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Hovasse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droit de l'Université de Poitiers. Le sujet portait sur le poids des indications géographiques dans les importations chinoises et leur impact sur le droit chinois de la qualité, de la propriété intellectuelle, et du droit international depuis 2008. 30 ans d'expérience au service des entreprises françaises dont plus de la moitié pour des entreprises des secteurs agricoles et de l'agroalimentaire dans les organismes de soutien au commerce extérieur français. 25 ans d'expérience professionnelle en Chine et à Taiwan. 2 ans au ministère français de l'agriculture et de la souveraineté alimentaire dans le service des négociations commerciales (négociation de la partie agricole et agro-alimentaire dans les accords de libre échange). 5 ans dans le service des partenariats stratégiques, en charge de coopération internationale, notamment européenne à Business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importations de produits agroalimentaires en Chine : quel poids économique pour quel impact juridique ? L'exemple des indications géographiques (Cognac, vins, produits laitiers) à Shanghai depuis 2008.</w:t>
              </w:r>
            </w:hyperlink>
          </w:p>
          <w:p>
            <w:pPr/>
            <w:hyperlink r:id="rId8" w:history="1">
              <w:r>
                <w:rPr>
                  <w:color w:val="#410a8c"/>
                  <w:u w:val="single"/>
                </w:rPr>
                <w:t xml:space="preserve">Hélène Hovasse</w:t>
              </w:r>
            </w:hyperlink>
          </w:p>
          <w:p>
            <w:pPr/>
            <w:r>
              <w:rPr/>
              <w:t xml:space="preserve">Droit. Université de Poitiers, 2023. Français. </w:t>
            </w:r>
            <w:hyperlink r:id="rId9" w:history="1">
              <w:r>
                <w:rPr>
                  <w:color w:val="#410a8c"/>
                  <w:u w:val="single"/>
                </w:rPr>
                <w:t xml:space="preserve">⟨NNT : 2023POIT3007⟩</w:t>
              </w:r>
            </w:hyperlink>
          </w:p>
          <w:p>
            <w:pPr/>
            <w:r>
              <w:rPr/>
              <w:t xml:space="preserve">Thèse</w:t>
            </w:r>
          </w:p>
          <w:p>
            <w:pPr/>
            <w:hyperlink r:id="rId7" w:history="1">
              <w:r>
                <w:rPr>
                  <w:color w:val="#410a8c"/>
                  <w:u w:val="single"/>
                </w:rPr>
                <w:t xml:space="preserve">tel-04545967v1</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4545967v1" TargetMode="External"/><Relationship Id="rId8" Type="http://schemas.openxmlformats.org/officeDocument/2006/relationships/hyperlink" Target="https://hal.science/search/index/?q=*&amp;authFullName_s=H&#233;l&#232;ne Hovasse" TargetMode="External"/><Relationship Id="rId9" Type="http://schemas.openxmlformats.org/officeDocument/2006/relationships/hyperlink" Target="https://www.theses.fr/2023POIT3007"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Hovasse</dc:title>
  <dc:description>CV</dc:description>
  <dc:subject/>
  <cp:keywords/>
  <cp:category/>
  <cp:lastModifiedBy/>
  <dcterms:created xsi:type="dcterms:W3CDTF">2026-04-04T22:22:32+02:00</dcterms:created>
  <dcterms:modified xsi:type="dcterms:W3CDTF">2026-04-04T22:22:32+02:00</dcterms:modified>
</cp:coreProperties>
</file>

<file path=docProps/custom.xml><?xml version="1.0" encoding="utf-8"?>
<Properties xmlns="http://schemas.openxmlformats.org/officeDocument/2006/custom-properties" xmlns:vt="http://schemas.openxmlformats.org/officeDocument/2006/docPropsVTypes"/>
</file>