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4.791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Hélène Lowinger </w:t>
      </w:r>
      <w:r>
        <w:rPr>
          <w:color w:val="641e6e"/>
        </w:rPr>
        <w:t xml:space="preserve">Responsable du pôle Edition Scientifique de l'Inria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helene-lowinger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0009-0000-5130-4993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169358208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300602739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/>
        <w:t xml:space="preserve">COORDINATRICE DU PÔLE ÉDITION SCIENTIFIQUE ET CORRESPONDANTE LOCALE (SACLAY) DU SERVICE INFORMATION ET ÉDITION SCIENTIFIQUE D'INRIA.</w:t>
      </w:r>
    </w:p>
    <w:p>
      <w:pPr>
        <w:numPr>
          <w:ilvl w:val="0"/>
          <w:numId w:val="2"/>
        </w:numPr>
      </w:pPr>
      <w:hyperlink r:id="rId12" w:history="1">
        <w:r>
          <w:rPr>
            <w:color w:val="#410a8c"/>
            <w:u w:val="single"/>
          </w:rPr>
          <w:t xml:space="preserve">Episciences</w:t>
        </w:r>
      </w:hyperlink>
      <w:r>
        <w:rPr/>
        <w:t xml:space="preserve"> : Participation aux évolutions technico-fonctionnelles de la plateforme, en partenariat avec le </w:t>
      </w:r>
      <w:hyperlink r:id="rId13" w:history="1">
        <w:r>
          <w:rPr>
            <w:color w:val="#410a8c"/>
            <w:u w:val="single"/>
          </w:rPr>
          <w:t xml:space="preserve">CCSD</w:t>
        </w:r>
      </w:hyperlink>
      <w:r>
        <w:rPr/>
        <w:t xml:space="preserve"> et l'</w:t>
      </w:r>
      <w:hyperlink r:id="rId14" w:history="1">
        <w:r>
          <w:rPr>
            <w:color w:val="#410a8c"/>
            <w:u w:val="single"/>
          </w:rPr>
          <w:t xml:space="preserve">Institut Fourier</w:t>
        </w:r>
      </w:hyperlink>
      <w:r>
        <w:rPr/>
        <w:t xml:space="preserve"> ; appui à la rédaction et à la mise à jour de la documentation ; support utilisateurs ; accompagnement des projets éditoriaux des domaines Mathématiques Appliquées et Informatique ; service de référencement ; suivi des publications ; veille à la cohérence des données ; promotion de la plateforme.</w:t>
      </w:r>
    </w:p>
    <w:p>
      <w:pPr>
        <w:numPr>
          <w:ilvl w:val="0"/>
          <w:numId w:val="2"/>
        </w:numPr>
      </w:pPr>
      <w:r>
        <w:rPr/>
        <w:t xml:space="preserve">Suivi de l'offre de service des collections HAL liées aux manifestations scientifiques : création et suivi des collections ; accompagnement pédagogique et réalisation de documents de support interne.</w:t>
      </w:r>
    </w:p>
    <w:p>
      <w:pPr>
        <w:numPr>
          <w:ilvl w:val="0"/>
          <w:numId w:val="2"/>
        </w:numPr>
      </w:pPr>
      <w:r>
        <w:rPr/>
        <w:t xml:space="preserve">Suivi éditorial des </w:t>
      </w:r>
      <w:hyperlink r:id="rId15" w:history="1">
        <w:r>
          <w:rPr>
            <w:color w:val="#410a8c"/>
            <w:u w:val="single"/>
          </w:rPr>
          <w:t xml:space="preserve">rapports de recherche et des rapports techniques Inria</w:t>
        </w:r>
      </w:hyperlink>
    </w:p>
    <w:p>
      <w:pPr>
        <w:numPr>
          <w:ilvl w:val="0"/>
          <w:numId w:val="2"/>
        </w:numPr>
      </w:pPr>
      <w:r>
        <w:rPr/>
        <w:t xml:space="preserve">Membres du CoSO : collège Publication, sous-groupe Edition scientifique ouverte. Copilote du groupe de travail sur les de pubication de Preprints </w:t>
      </w:r>
      <w:hyperlink r:id="rId16" w:history="1">
        <w:r>
          <w:rPr>
            <w:color w:val="#410a8c"/>
            <w:u w:val="single"/>
          </w:rPr>
          <w:t xml:space="preserve">https://doapr.coar-repositories.org</w:t>
        </w:r>
      </w:hyperlink>
    </w:p>
    <w:p>
      <w:pPr>
        <w:numPr>
          <w:ilvl w:val="0"/>
          <w:numId w:val="2"/>
        </w:numPr>
      </w:pPr>
      <w:r>
        <w:rPr/>
        <w:t xml:space="preserve">Université Paris Saclay : membre du Groupe &amp;quot;Documentation&amp;quot; et du sous-groupe &amp;quot;Atelier de la Donnée DatASaclay&amp;quot;</w:t>
      </w:r>
    </w:p>
    <w:p>
      <w:pPr>
        <w:pStyle w:val="Heading4"/>
      </w:pPr>
      <w:r>
        <w:rPr/>
        <w:t xml:space="preserve">RESPONSABLE DU SERVICE IST DE L'INRIA SACLAY (2008-2014)</w:t>
      </w:r>
    </w:p>
    <w:p>
      <w:pPr>
        <w:numPr>
          <w:ilvl w:val="0"/>
          <w:numId w:val="3"/>
        </w:numPr>
      </w:pPr>
      <w:r>
        <w:rPr/>
        <w:t xml:space="preserve">Définition de la politique documentaire de centre, membre de l'équipe de Direction</w:t>
      </w:r>
    </w:p>
    <w:p>
      <w:pPr>
        <w:numPr>
          <w:ilvl w:val="0"/>
          <w:numId w:val="3"/>
        </w:numPr>
      </w:pPr>
      <w:r>
        <w:rPr/>
        <w:t xml:space="preserve">Commandes d'ouvrages, de tirés à part ; abonnements. Gestionnaire Hal.</w:t>
      </w:r>
    </w:p>
    <w:p>
      <w:pPr>
        <w:numPr>
          <w:ilvl w:val="0"/>
          <w:numId w:val="3"/>
        </w:numPr>
      </w:pPr>
      <w:r>
        <w:rPr/>
        <w:t xml:space="preserve">Organisation des Séminaires IST-INRIA (3 sessions) et des ouvrages afférents (parus aux éditions de l'ADBS puis De Boek Superieur)</w:t>
      </w:r>
    </w:p>
    <w:p>
      <w:pPr>
        <w:numPr>
          <w:ilvl w:val="0"/>
          <w:numId w:val="3"/>
        </w:numPr>
      </w:pPr>
      <w:r>
        <w:rPr/>
        <w:t xml:space="preserve">Organisation de la Conférence </w:t>
      </w:r>
      <w:hyperlink r:id="rId17" w:history="1">
        <w:r>
          <w:rPr>
            <w:color w:val="#410a8c"/>
            <w:u w:val="single"/>
          </w:rPr>
          <w:t xml:space="preserve">Berlin7</w:t>
        </w:r>
      </w:hyperlink>
      <w:r>
        <w:rPr/>
        <w:t xml:space="preserve"> sur le libre accès en 2009 à l'Université Paris IV-Sorbonne (</w:t>
      </w:r>
      <w:hyperlink r:id="rId18" w:history="1">
        <w:r>
          <w:rPr>
            <w:color w:val="#410a8c"/>
            <w:u w:val="single"/>
          </w:rPr>
          <w:t xml:space="preserve">https://www.canal-u.tv/chaines/cerimes/berlin7-open-acces-conference</w:t>
        </w:r>
      </w:hyperlink>
      <w:r>
        <w:rPr/>
        <w:t xml:space="preserve">)</w:t>
      </w:r>
    </w:p>
    <w:p>
      <w:pPr>
        <w:pStyle w:val="Heading4"/>
      </w:pPr>
      <w:r>
        <w:rPr/>
        <w:t xml:space="preserve">RESPONSABLE DU CENTRE DE DOCUMENTATION (2003-2008)</w:t>
      </w:r>
    </w:p>
    <w:p>
      <w:pPr/>
      <w:r>
        <w:rPr/>
        <w:t xml:space="preserve">INRETS (Institut National de Recheche sur les Transports et leur Sécurité), Arcueil</w:t>
      </w:r>
    </w:p>
    <w:p>
      <w:pPr>
        <w:numPr>
          <w:ilvl w:val="0"/>
          <w:numId w:val="4"/>
        </w:numPr>
      </w:pPr>
      <w:r>
        <w:rPr/>
        <w:t xml:space="preserve">Définition de la politique documentaire de l'INRETS ; Mise en place d'un système de GED intégrant les publications internes</w:t>
      </w:r>
    </w:p>
    <w:p>
      <w:pPr>
        <w:numPr>
          <w:ilvl w:val="0"/>
          <w:numId w:val="4"/>
        </w:numPr>
      </w:pPr>
      <w:r>
        <w:rPr/>
        <w:t xml:space="preserve">Veille scientifique sur les domaines des transports</w:t>
      </w:r>
    </w:p>
    <w:p>
      <w:pPr>
        <w:numPr>
          <w:ilvl w:val="0"/>
          <w:numId w:val="4"/>
        </w:numPr>
      </w:pPr>
      <w:r>
        <w:rPr/>
        <w:t xml:space="preserve">Vie de la bibilothèque</w:t>
      </w:r>
    </w:p>
    <w:p>
      <w:pPr>
        <w:numPr>
          <w:ilvl w:val="0"/>
          <w:numId w:val="4"/>
        </w:numPr>
      </w:pPr>
      <w:r>
        <w:rPr/>
        <w:t xml:space="preserve">Négociation avec les éditeurs pour les abonnements des 4 sites de l'Inrets</w:t>
      </w:r>
    </w:p>
    <w:p>
      <w:pPr>
        <w:numPr>
          <w:ilvl w:val="0"/>
          <w:numId w:val="4"/>
        </w:numPr>
      </w:pPr>
      <w:r>
        <w:rPr/>
        <w:t xml:space="preserve">Responsable de la partie francophone de la base ITRD (base internationale en 4 langues de recherche sur les transports)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Episciences IAM: un projet éditorial entre rupture et continuité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Gaëlle Riverieux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Monteil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Millet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Lowinger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Libre accès et recherche scientifique : vers de nouvelles valeurs</w:t>
            </w:r>
            <w:r>
              <w:rPr/>
              <w:t xml:space="preserve">, Nov 2014, Tunis, Tunisie.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hal-01100144v1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Episciences: A sustainable Economic Model for Diamond Open Access Overlay Journals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Raphaël Tournoy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Barthonnat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Fontvieille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Agnès Magron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Lowinger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DIAMAS final project conference</w:t>
            </w:r>
            <w:r>
              <w:rPr/>
              <w:t xml:space="preserve">, Jun 2025, Brussels,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hal-05096592v1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Épisciences.org : une voie alternative de publication en libre accès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Estelle Nivault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Lowinger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Scotton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8es journées du réseau Médici. Vers l’édition scientifique 4.0 ?</w:t>
            </w:r>
            <w:r>
              <w:rPr/>
              <w:t xml:space="preserve">, Sep 2018, Avignon,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hal-01892293v1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4D6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E5B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FD4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B8D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lene-lowinger" TargetMode="External"/><Relationship Id="rId9" Type="http://schemas.openxmlformats.org/officeDocument/2006/relationships/hyperlink" Target="https://orcid.org/0009-0000-5130-4993" TargetMode="External"/><Relationship Id="rId10" Type="http://schemas.openxmlformats.org/officeDocument/2006/relationships/hyperlink" Target="https://www.idref.fr/169358208" TargetMode="External"/><Relationship Id="rId11" Type="http://schemas.openxmlformats.org/officeDocument/2006/relationships/hyperlink" Target="https://viaf.org/viaf/300602739" TargetMode="External"/><Relationship Id="rId12" Type="http://schemas.openxmlformats.org/officeDocument/2006/relationships/hyperlink" Target="https://episciences.org/" TargetMode="External"/><Relationship Id="rId13" Type="http://schemas.openxmlformats.org/officeDocument/2006/relationships/hyperlink" Target="https://www.ccsd.cnrs.fr/" TargetMode="External"/><Relationship Id="rId14" Type="http://schemas.openxmlformats.org/officeDocument/2006/relationships/hyperlink" Target="https://www-fourier.ujf-grenoble.fr/" TargetMode="External"/><Relationship Id="rId15" Type="http://schemas.openxmlformats.org/officeDocument/2006/relationships/hyperlink" Target="https://hal.inria.fr/INRIA-RRRT/" TargetMode="External"/><Relationship Id="rId16" Type="http://schemas.openxmlformats.org/officeDocument/2006/relationships/hyperlink" Target="https://doapr.coar-repositories.org" TargetMode="External"/><Relationship Id="rId17" Type="http://schemas.openxmlformats.org/officeDocument/2006/relationships/hyperlink" Target="http://www.berlin7.org/index.html" TargetMode="External"/><Relationship Id="rId18" Type="http://schemas.openxmlformats.org/officeDocument/2006/relationships/hyperlink" Target="https://www.canal-u.tv/chaines/cerimes/berlin7-open-acces-conference" TargetMode="External"/><Relationship Id="rId19" Type="http://schemas.openxmlformats.org/officeDocument/2006/relationships/hyperlink" Target="https://inria.hal.science/hal-01100144v1" TargetMode="External"/><Relationship Id="rId20" Type="http://schemas.openxmlformats.org/officeDocument/2006/relationships/hyperlink" Target="https://hal.science/search/index/?q=*&amp;authFullName_s=Ga&#235;lle Riverieux" TargetMode="External"/><Relationship Id="rId21" Type="http://schemas.openxmlformats.org/officeDocument/2006/relationships/hyperlink" Target="https://hal.science/search/index/?q=*&amp;authFullName_s=Alain Monteil" TargetMode="External"/><Relationship Id="rId22" Type="http://schemas.openxmlformats.org/officeDocument/2006/relationships/hyperlink" Target="https://hal.science/search/index/?q=*&amp;authFullName_s=Laurent Romary" TargetMode="External"/><Relationship Id="rId23" Type="http://schemas.openxmlformats.org/officeDocument/2006/relationships/hyperlink" Target="https://hal.science/search/index/?q=*&amp;authFullName_s=Jacques Millet" TargetMode="External"/><Relationship Id="rId24" Type="http://schemas.openxmlformats.org/officeDocument/2006/relationships/hyperlink" Target="https://hal.science/search/index/?q=*&amp;authFullName_s=H&#233;l&#232;ne Lowinger" TargetMode="External"/><Relationship Id="rId25" Type="http://schemas.openxmlformats.org/officeDocument/2006/relationships/hyperlink" Target="https://hal.science/hal-05096592v1" TargetMode="External"/><Relationship Id="rId26" Type="http://schemas.openxmlformats.org/officeDocument/2006/relationships/hyperlink" Target="https://hal.science/search/index/?q=*&amp;authFullName_s=Rapha&#235;l Tournoy" TargetMode="External"/><Relationship Id="rId27" Type="http://schemas.openxmlformats.org/officeDocument/2006/relationships/hyperlink" Target="https://hal.science/search/index/?q=*&amp;authFullName_s=C&#233;line Barthonnat" TargetMode="External"/><Relationship Id="rId28" Type="http://schemas.openxmlformats.org/officeDocument/2006/relationships/hyperlink" Target="https://hal.science/search/index/?q=*&amp;authFullName_s=Camille Fontvieille" TargetMode="External"/><Relationship Id="rId29" Type="http://schemas.openxmlformats.org/officeDocument/2006/relationships/hyperlink" Target="https://hal.science/search/index/?q=*&amp;authFullName_s=Agn&#232;s Magron" TargetMode="External"/><Relationship Id="rId30" Type="http://schemas.openxmlformats.org/officeDocument/2006/relationships/hyperlink" Target="https://inria.hal.science/hal-01892293v1" TargetMode="External"/><Relationship Id="rId31" Type="http://schemas.openxmlformats.org/officeDocument/2006/relationships/hyperlink" Target="https://hal.science/search/index/?q=*&amp;authFullName_s=Estelle Nivault" TargetMode="External"/><Relationship Id="rId32" Type="http://schemas.openxmlformats.org/officeDocument/2006/relationships/hyperlink" Target="https://hal.science/search/index/?q=*&amp;authFullName_s=Catherine Scotton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Lowinger</dc:title>
  <dc:description>CV</dc:description>
  <dc:subject/>
  <cp:keywords/>
  <cp:category/>
  <cp:lastModifiedBy/>
  <dcterms:created xsi:type="dcterms:W3CDTF">2026-05-20T08:09:11+02:00</dcterms:created>
  <dcterms:modified xsi:type="dcterms:W3CDTF">2026-05-20T08:09:11+02:00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