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Ménard </w:t>
      </w:r>
      <w:r>
        <w:rPr>
          <w:color w:val="641e6e"/>
        </w:rPr>
        <w:t xml:space="preserve">Maître de conférences HDR, Histoire romaine, Université Paul-Valéry Montpellier3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helene-menard</w:t>
        </w:r>
      </w:hyperlink>
    </w:p>
    <w:p>
      <w:pPr>
        <w:numPr>
          <w:ilvl w:val="0"/>
          <w:numId w:val="1"/>
        </w:numPr>
      </w:pPr>
      <w:r>
        <w:rPr/>
        <w:t xml:space="preserve"> ORCID : </w:t>
      </w:r>
      <w:hyperlink r:id="rId9" w:history="1">
        <w:r>
          <w:rPr>
            <w:color w:val="#410a8c"/>
            <w:u w:val="single"/>
          </w:rPr>
          <w:t xml:space="preserve">0009-0002-5637-5787</w:t>
        </w:r>
      </w:hyperlink>
    </w:p>
    <w:p>
      <w:pPr>
        <w:spacing w:before="600"/>
      </w:pPr>
    </w:p>
    <w:p>
      <w:pPr>
        <w:pStyle w:val="Heading2"/>
      </w:pPr>
      <w:r>
        <w:rPr>
          <w:color w:val="1e198e"/>
          <w:b w:val="1"/>
          <w:bCs w:val="1"/>
        </w:rPr>
        <w:t xml:space="preserve">Présentation</w:t>
      </w:r>
    </w:p>
    <w:p>
      <w:pPr>
        <w:spacing w:after="100"/>
      </w:pPr>
    </w:p>
    <w:p>
      <w:pPr/>
      <w:r>
        <w:rPr/>
        <w:t xml:space="preserve">Agrégée d’histoire (1993), ancienne membre de l'Ecole française de Rome (2016-2017),  maître de conférences en Histoire romaine à l’Université Paul-Valéry Montpellier3 depuis 2005 et membre de l’EA 4424 – CRISES, Hélène Ménard est rédactrice en chef de la revue Criminocorpus (</w:t>
      </w:r>
      <w:hyperlink r:id="rId10" w:history="1">
        <w:r>
          <w:rPr>
            <w:color w:val="#410a8c"/>
            <w:u w:val="single"/>
          </w:rPr>
          <w:t xml:space="preserve">https://journals.openedition.org/criminocorpus/</w:t>
        </w:r>
      </w:hyperlink>
      <w:r>
        <w:rPr/>
        <w:t xml:space="preserve">) et vice-présidente de l'assocation du même nom. </w:t>
      </w:r>
    </w:p>
    <w:p>
      <w:pPr/>
      <w:r>
        <w:rPr/>
        <w:t xml:space="preserve">Elle a travaillé sur l’ordre public à Rome et dans les villes de l’Occident romain à l’époque impériale. Elle s’intéresse à la justice, dans le cadre plus général des pouvoirs et de leur perception, des normes et de la régulation sociale. Elle étudie plus particulièrement les sanctions pénales, notamment la damnatio ad bestias ou condamnation des criminels à être livrés aux bêtes (fauves, ours, taureaux…) lors de spectacles, à partir des sources juridiques, littéraires, martyrologiques et iconographiques. Elle prépare deux ouvrages : l'un sur la condamnation aux bêtes, l'autre, à paraître aux Editions du Cerf, sur les crimes et les supplices dans l'Empire romain. </w:t>
      </w:r>
    </w:p>
    <w:p>
      <w:pPr/>
      <w:r>
        <w:rPr/>
        <w:t xml:space="preserve">Au sein de l'équipe CRISES, elle anime, avec Nicolas Vidonni (AMU, TELEMMe), le programme &amp;quot;l'Autorité dans la ville, de l'Antiquité à nos jours&amp;quot;, depuis 2019 (programme 3 de l'axe Imperium).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L'ordre public dans l'Occident romain : violences et désordres populaires en milieu urbain (IIe -IVe siècles ap. J.-C.)</w:t>
              </w:r>
            </w:hyperlink>
          </w:p>
          <w:p>
            <w:pPr/>
            <w:hyperlink r:id="rId12" w:history="1">
              <w:r>
                <w:rPr>
                  <w:color w:val="#410a8c"/>
                  <w:u w:val="single"/>
                </w:rPr>
                <w:t xml:space="preserve">Hélène Ménard</w:t>
              </w:r>
            </w:hyperlink>
          </w:p>
          <w:p>
            <w:pPr/>
            <w:r>
              <w:rPr/>
              <w:t xml:space="preserve">Sciences de l'Homme et Société. Université Paris IV Sorbonne, 2002.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tel-03960883v1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Espaces urbains et périurbains dans le monde méditerranéen antique</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t xml:space="preserve">Presses universitaires de la Méditerranée, 200 p., 2015</w:t>
            </w:r>
          </w:p>
          <w:p>
            <w:pPr/>
            <w:r>
              <w:rPr/>
              <w:t xml:space="preserve">Ouvrages</w:t>
            </w:r>
          </w:p>
          <w:p>
            <w:pPr/>
            <w:hyperlink r:id="rId14" w:history="1">
              <w:r>
                <w:rPr>
                  <w:color w:val="#410a8c"/>
                  <w:u w:val="single"/>
                </w:rPr>
                <w:t xml:space="preserve">hal-03051230v1</w:t>
              </w:r>
            </w:hyperlink>
          </w:p>
        </w:tc>
      </w:tr>
      <w:tr>
        <w:trPr/>
        <w:tc>
          <w:tcPr>
            <w:noWrap/>
          </w:tcPr>
          <w:p>
            <w:pPr>
              <w:spacing w:after="200"/>
            </w:pPr>
            <w:hyperlink r:id="rId16" w:history="1">
              <w:r>
                <w:rPr>
                  <w:color w:val="1e198e"/>
                  <w:b w:val="1"/>
                  <w:bCs w:val="1"/>
                  <w:u w:val="single"/>
                </w:rPr>
                <w:t xml:space="preserve">Contacts de cultures, constructions identitaires et stéréotypes dans l'espace méditerranéen antique</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t xml:space="preserve">Hélène Ménard et Rosa Plana-Mallart. Presses universitaires de la Méditerranée, 149 p., 2014</w:t>
            </w:r>
          </w:p>
          <w:p>
            <w:pPr/>
            <w:r>
              <w:rPr/>
              <w:t xml:space="preserve">Ouvrages</w:t>
            </w:r>
          </w:p>
          <w:p>
            <w:pPr/>
            <w:hyperlink r:id="rId16" w:history="1">
              <w:r>
                <w:rPr>
                  <w:color w:val="#410a8c"/>
                  <w:u w:val="single"/>
                </w:rPr>
                <w:t xml:space="preserve">hal-03051118v1</w:t>
              </w:r>
            </w:hyperlink>
          </w:p>
        </w:tc>
      </w:tr>
      <w:tr>
        <w:trPr/>
        <w:tc>
          <w:tcPr>
            <w:noWrap/>
          </w:tcPr>
          <w:p>
            <w:pPr>
              <w:spacing w:after="200"/>
            </w:pPr>
            <w:hyperlink r:id="rId17" w:history="1">
              <w:r>
                <w:rPr>
                  <w:color w:val="1e198e"/>
                  <w:b w:val="1"/>
                  <w:bCs w:val="1"/>
                  <w:u w:val="single"/>
                </w:rPr>
                <w:t xml:space="preserve">Miroir des autres, reflet de soi. Vol. 2. Stéréotypes, politique et société dans le monde occidental : de l'Antiquité romaine à l'époque contemporaine</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t xml:space="preserve">M. Houdiard, 296 p., 2013</w:t>
            </w:r>
          </w:p>
          <w:p>
            <w:pPr/>
            <w:r>
              <w:rPr/>
              <w:t xml:space="preserve">Ouvrages</w:t>
            </w:r>
          </w:p>
          <w:p>
            <w:pPr/>
            <w:hyperlink r:id="rId17" w:history="1">
              <w:r>
                <w:rPr>
                  <w:color w:val="#410a8c"/>
                  <w:u w:val="single"/>
                </w:rPr>
                <w:t xml:space="preserve">hal-03051229v1</w:t>
              </w:r>
            </w:hyperlink>
          </w:p>
        </w:tc>
      </w:tr>
      <w:tr>
        <w:trPr/>
        <w:tc>
          <w:tcPr>
            <w:noWrap/>
          </w:tcPr>
          <w:p>
            <w:pPr>
              <w:spacing w:after="200"/>
            </w:pPr>
            <w:hyperlink r:id="rId19" w:history="1">
              <w:r>
                <w:rPr>
                  <w:color w:val="1e198e"/>
                  <w:b w:val="1"/>
                  <w:bCs w:val="1"/>
                  <w:u w:val="single"/>
                </w:rPr>
                <w:t xml:space="preserve">Miroir des autres, reflet de soi (2) : stéréotypes, politique et société dans le monde occidental (de l’Antiquité romaine à l’époque contemporaine)</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Michel Houdiard (Coll. L'Atelier des sciences humaines et sociales ; Université Paul-Valéry Montpellier 3 ; EA 4424-CRISES), pp.352, 2013, 9782356921055</w:t>
            </w:r>
          </w:p>
          <w:p>
            <w:pPr/>
            <w:r>
              <w:rPr/>
              <w:t xml:space="preserve">Ouvrages</w:t>
            </w:r>
          </w:p>
          <w:p>
            <w:pPr/>
            <w:hyperlink r:id="rId19" w:history="1">
              <w:r>
                <w:rPr>
                  <w:color w:val="#410a8c"/>
                  <w:u w:val="single"/>
                </w:rPr>
                <w:t xml:space="preserve">hal-01415725v1</w:t>
              </w:r>
            </w:hyperlink>
          </w:p>
        </w:tc>
      </w:tr>
      <w:tr>
        <w:trPr/>
        <w:tc>
          <w:tcPr>
            <w:noWrap/>
          </w:tcPr>
          <w:p>
            <w:pPr>
              <w:spacing w:after="200"/>
            </w:pPr>
            <w:hyperlink r:id="rId20" w:history="1">
              <w:r>
                <w:rPr>
                  <w:color w:val="1e198e"/>
                  <w:b w:val="1"/>
                  <w:bCs w:val="1"/>
                  <w:u w:val="single"/>
                </w:rPr>
                <w:t xml:space="preserve">La pomme d'Éris</w:t>
              </w:r>
            </w:hyperlink>
          </w:p>
          <w:p>
            <w:pPr/>
            <w:hyperlink r:id="rId12" w:history="1">
              <w:r>
                <w:rPr>
                  <w:color w:val="#410a8c"/>
                  <w:u w:val="single"/>
                </w:rPr>
                <w:t xml:space="preserve">Hélène Ménard</w:t>
              </w:r>
            </w:hyperlink>
            <w:r>
              <w:rPr/>
              <w:t xml:space="preserve">,</w:t>
            </w:r>
            <w:hyperlink r:id="rId21" w:history="1">
              <w:r>
                <w:rPr>
                  <w:color w:val="#410a8c"/>
                  <w:u w:val="single"/>
                </w:rPr>
                <w:t xml:space="preserve">Pierre Sauzeau</w:t>
              </w:r>
            </w:hyperlink>
            <w:r>
              <w:rPr/>
              <w:t xml:space="preserve">,</w:t>
            </w:r>
            <w:hyperlink r:id="rId22" w:history="1">
              <w:r>
                <w:rPr>
                  <w:color w:val="#410a8c"/>
                  <w:u w:val="single"/>
                </w:rPr>
                <w:t xml:space="preserve">Jean-François Thomas</w:t>
              </w:r>
            </w:hyperlink>
          </w:p>
          <w:p>
            <w:pPr/>
            <w:hyperlink r:id="rId23" w:history="1">
              <w:r>
                <w:rPr>
                  <w:color w:val="#410a8c"/>
                  <w:u w:val="single"/>
                </w:rPr>
                <w:t xml:space="preserve">Presses universitaires de la Méditerranée</w:t>
              </w:r>
            </w:hyperlink>
            <w:r>
              <w:rPr/>
              <w:t xml:space="preserve">, 567 p., 2012, Mondes anciens, Rosa Plana-Mallart, 978-2-84269-956-7</w:t>
            </w:r>
          </w:p>
          <w:p>
            <w:pPr/>
            <w:r>
              <w:rPr/>
              <w:t xml:space="preserve">Ouvrages</w:t>
            </w:r>
          </w:p>
          <w:p>
            <w:pPr/>
            <w:hyperlink r:id="rId20" w:history="1">
              <w:r>
                <w:rPr>
                  <w:color w:val="#410a8c"/>
                  <w:u w:val="single"/>
                </w:rPr>
                <w:t xml:space="preserve">hal-03050973v1</w:t>
              </w:r>
            </w:hyperlink>
          </w:p>
        </w:tc>
      </w:tr>
      <w:tr>
        <w:trPr/>
        <w:tc>
          <w:tcPr>
            <w:noWrap/>
          </w:tcPr>
          <w:p>
            <w:pPr>
              <w:spacing w:after="200"/>
            </w:pPr>
            <w:hyperlink r:id="rId24" w:history="1">
              <w:r>
                <w:rPr>
                  <w:color w:val="1e198e"/>
                  <w:b w:val="1"/>
                  <w:bCs w:val="1"/>
                  <w:u w:val="single"/>
                </w:rPr>
                <w:t xml:space="preserve">Miroir des autres, reflet de soi. Stéréotypes, politique et société dans le monde romain</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M. Houdiard Éd., 2012 (Coll. L’Atelier des sciences humaines et sociales, Université Paul Valéry-Montpellier 3, laboratoire CRISES, EA 4424), pp.348, 2012, 9782356921055</w:t>
            </w:r>
          </w:p>
          <w:p>
            <w:pPr/>
            <w:r>
              <w:rPr/>
              <w:t xml:space="preserve">Ouvrages</w:t>
            </w:r>
          </w:p>
          <w:p>
            <w:pPr/>
            <w:hyperlink r:id="rId24" w:history="1">
              <w:r>
                <w:rPr>
                  <w:color w:val="#410a8c"/>
                  <w:u w:val="single"/>
                </w:rPr>
                <w:t xml:space="preserve">hal-01415600v1</w:t>
              </w:r>
            </w:hyperlink>
          </w:p>
        </w:tc>
      </w:tr>
      <w:tr>
        <w:trPr/>
        <w:tc>
          <w:tcPr>
            <w:noWrap/>
          </w:tcPr>
          <w:p>
            <w:pPr>
              <w:spacing w:after="200"/>
            </w:pPr>
            <w:hyperlink r:id="rId25" w:history="1">
              <w:r>
                <w:rPr>
                  <w:color w:val="1e198e"/>
                  <w:b w:val="1"/>
                  <w:bCs w:val="1"/>
                  <w:u w:val="single"/>
                </w:rPr>
                <w:t xml:space="preserve">Miroir des autres, reflet de soi. Vol. 1. Stéréotypes, politique et société dans le monde romain</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t xml:space="preserve">M. Houdiard, 341 p., 2012</w:t>
            </w:r>
          </w:p>
          <w:p>
            <w:pPr/>
            <w:r>
              <w:rPr/>
              <w:t xml:space="preserve">Ouvrages</w:t>
            </w:r>
          </w:p>
          <w:p>
            <w:pPr/>
            <w:hyperlink r:id="rId25" w:history="1">
              <w:r>
                <w:rPr>
                  <w:color w:val="#410a8c"/>
                  <w:u w:val="single"/>
                </w:rPr>
                <w:t xml:space="preserve">hal-03050971v1</w:t>
              </w:r>
            </w:hyperlink>
          </w:p>
        </w:tc>
      </w:tr>
      <w:tr>
        <w:trPr/>
        <w:tc>
          <w:tcPr>
            <w:noWrap/>
          </w:tcPr>
          <w:p>
            <w:pPr>
              <w:spacing w:after="200"/>
            </w:pPr>
            <w:hyperlink r:id="rId26" w:history="1">
              <w:r>
                <w:rPr>
                  <w:color w:val="1e198e"/>
                  <w:b w:val="1"/>
                  <w:bCs w:val="1"/>
                  <w:u w:val="single"/>
                </w:rPr>
                <w:t xml:space="preserve">L'Afrique romaine</w:t>
              </w:r>
            </w:hyperlink>
          </w:p>
          <w:p>
            <w:pPr/>
            <w:hyperlink r:id="rId12" w:history="1">
              <w:r>
                <w:rPr>
                  <w:color w:val="#410a8c"/>
                  <w:u w:val="single"/>
                </w:rPr>
                <w:t xml:space="preserve">Hélène Ménard</w:t>
              </w:r>
            </w:hyperlink>
            <w:r>
              <w:rPr/>
              <w:t xml:space="preserve">,</w:t>
            </w:r>
            <w:hyperlink r:id="rId27" w:history="1">
              <w:r>
                <w:rPr>
                  <w:color w:val="#410a8c"/>
                  <w:u w:val="single"/>
                </w:rPr>
                <w:t xml:space="preserve">Noëlle Géroudet</w:t>
              </w:r>
            </w:hyperlink>
          </w:p>
          <w:p>
            <w:pPr/>
            <w:r>
              <w:rPr/>
              <w:t xml:space="preserve">Noëlle Géroudet; Hélène Ménard. Belin, 2005</w:t>
            </w:r>
          </w:p>
          <w:p>
            <w:pPr/>
            <w:r>
              <w:rPr/>
              <w:t xml:space="preserve">Ouvrages</w:t>
            </w:r>
          </w:p>
          <w:p>
            <w:pPr/>
            <w:hyperlink r:id="rId26" w:history="1">
              <w:r>
                <w:rPr>
                  <w:color w:val="#410a8c"/>
                  <w:u w:val="single"/>
                </w:rPr>
                <w:t xml:space="preserve">hal-03054433v1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Chapitre 15. Spectacles de mise à mort : regards sur la cruauté et cruauté des regards ( I er siècle av. J.-C.- V e siècle apr. J.-C.)</w:t>
              </w:r>
            </w:hyperlink>
          </w:p>
          <w:p>
            <w:pPr/>
            <w:hyperlink r:id="rId29" w:history="1">
              <w:r>
                <w:rPr>
                  <w:color w:val="#410a8c"/>
                  <w:u w:val="single"/>
                </w:rPr>
                <w:t xml:space="preserve">Aline Estèves</w:t>
              </w:r>
            </w:hyperlink>
            <w:r>
              <w:rPr/>
              <w:t xml:space="preserve">,</w:t>
            </w:r>
            <w:hyperlink r:id="rId12" w:history="1">
              <w:r>
                <w:rPr>
                  <w:color w:val="#410a8c"/>
                  <w:u w:val="single"/>
                </w:rPr>
                <w:t xml:space="preserve">Hélène Ménard</w:t>
              </w:r>
            </w:hyperlink>
          </w:p>
          <w:p>
            <w:pPr/>
            <w:r>
              <w:rPr>
                <w:i w:val="1"/>
                <w:iCs w:val="1"/>
              </w:rPr>
              <w:t xml:space="preserve">Spectateurs grecs et romains</w:t>
            </w:r>
            <w:r>
              <w:rPr/>
              <w:t xml:space="preserve">, </w:t>
            </w:r>
            <w:hyperlink r:id="rId30" w:history="1">
              <w:r>
                <w:rPr>
                  <w:color w:val="#410a8c"/>
                  <w:u w:val="single"/>
                </w:rPr>
                <w:t xml:space="preserve">Hermann</w:t>
              </w:r>
            </w:hyperlink>
            <w:r>
              <w:rPr/>
              <w:t xml:space="preserve">, pp.247-255, 2023, </w:t>
            </w:r>
            <w:hyperlink r:id="rId31" w:history="1">
              <w:r>
                <w:rPr>
                  <w:color w:val="#410a8c"/>
                  <w:u w:val="single"/>
                </w:rPr>
                <w:t xml:space="preserve">⟨10.3917/herm.valet.2023.01.0247⟩</w:t>
              </w:r>
            </w:hyperlink>
          </w:p>
          <w:p>
            <w:pPr/>
            <w:r>
              <w:rPr/>
              <w:t xml:space="preserve">Chapitre d'ouvrage</w:t>
            </w:r>
          </w:p>
          <w:p>
            <w:pPr/>
            <w:hyperlink r:id="rId28" w:history="1">
              <w:r>
                <w:rPr>
                  <w:color w:val="#410a8c"/>
                  <w:u w:val="single"/>
                </w:rPr>
                <w:t xml:space="preserve">hal-04298687v1</w:t>
              </w:r>
            </w:hyperlink>
          </w:p>
        </w:tc>
      </w:tr>
      <w:tr>
        <w:trPr/>
        <w:tc>
          <w:tcPr>
            <w:noWrap/>
          </w:tcPr>
          <w:p>
            <w:pPr>
              <w:spacing w:after="200"/>
            </w:pPr>
            <w:hyperlink r:id="rId32" w:history="1">
              <w:r>
                <w:rPr>
                  <w:color w:val="1e198e"/>
                  <w:b w:val="1"/>
                  <w:bCs w:val="1"/>
                  <w:u w:val="single"/>
                </w:rPr>
                <w:t xml:space="preserve">Perdre au jeu dans la Rome antique : du déshonneur à la mort</w:t>
              </w:r>
            </w:hyperlink>
          </w:p>
          <w:p>
            <w:pPr/>
            <w:hyperlink r:id="rId12" w:history="1">
              <w:r>
                <w:rPr>
                  <w:color w:val="#410a8c"/>
                  <w:u w:val="single"/>
                </w:rPr>
                <w:t xml:space="preserve">Hélène Ménard</w:t>
              </w:r>
            </w:hyperlink>
          </w:p>
          <w:p>
            <w:pPr/>
            <w:r>
              <w:rPr/>
              <w:t xml:space="preserve">Charles Illouz et Pierre Pretou. </w:t>
            </w:r>
            <w:r>
              <w:rPr>
                <w:i w:val="1"/>
                <w:iCs w:val="1"/>
              </w:rPr>
              <w:t xml:space="preserve">Heur et malheur du joueur : études sur la violence et le jeu</w:t>
            </w:r>
            <w:r>
              <w:rPr/>
              <w:t xml:space="preserve">, Presses Universitaires de Rennes, pp.77-98, 2018</w:t>
            </w:r>
          </w:p>
          <w:p>
            <w:pPr/>
            <w:r>
              <w:rPr/>
              <w:t xml:space="preserve">Chapitre d'ouvrage</w:t>
            </w:r>
          </w:p>
          <w:p>
            <w:pPr/>
            <w:hyperlink r:id="rId32" w:history="1">
              <w:r>
                <w:rPr>
                  <w:color w:val="#410a8c"/>
                  <w:u w:val="single"/>
                </w:rPr>
                <w:t xml:space="preserve">hal-03057653v1</w:t>
              </w:r>
            </w:hyperlink>
          </w:p>
        </w:tc>
      </w:tr>
      <w:tr>
        <w:trPr/>
        <w:tc>
          <w:tcPr>
            <w:noWrap/>
          </w:tcPr>
          <w:p>
            <w:pPr>
              <w:spacing w:after="200"/>
            </w:pPr>
            <w:hyperlink r:id="rId33" w:history="1">
              <w:r>
                <w:rPr>
                  <w:color w:val="1e198e"/>
                  <w:b w:val="1"/>
                  <w:bCs w:val="1"/>
                  <w:u w:val="single"/>
                </w:rPr>
                <w:t xml:space="preserve">Stillantibus mammis (Passion de Perpétue, 20, 2)</w:t>
              </w:r>
            </w:hyperlink>
          </w:p>
          <w:p>
            <w:pPr/>
            <w:hyperlink r:id="rId12" w:history="1">
              <w:r>
                <w:rPr>
                  <w:color w:val="#410a8c"/>
                  <w:u w:val="single"/>
                </w:rPr>
                <w:t xml:space="preserve">Hélène Ménard</w:t>
              </w:r>
            </w:hyperlink>
          </w:p>
          <w:p>
            <w:pPr/>
            <w:r>
              <w:rPr/>
              <w:t xml:space="preserve">Cenerini Francesca; Mastrorosa Ida Gilda. </w:t>
            </w:r>
            <w:r>
              <w:rPr>
                <w:i w:val="1"/>
                <w:iCs w:val="1"/>
              </w:rPr>
              <w:t xml:space="preserve">Donne, istituzioni e società fra tardo antico e alto medioevo</w:t>
            </w:r>
            <w:r>
              <w:rPr/>
              <w:t xml:space="preserve">, Pensa Multimedia, pp.149-176, 2016</w:t>
            </w:r>
          </w:p>
          <w:p>
            <w:pPr/>
            <w:r>
              <w:rPr/>
              <w:t xml:space="preserve">Chapitre d'ouvrage</w:t>
            </w:r>
          </w:p>
          <w:p>
            <w:pPr/>
            <w:hyperlink r:id="rId33" w:history="1">
              <w:r>
                <w:rPr>
                  <w:color w:val="#410a8c"/>
                  <w:u w:val="single"/>
                </w:rPr>
                <w:t xml:space="preserve">hal-03057214v1</w:t>
              </w:r>
            </w:hyperlink>
          </w:p>
        </w:tc>
      </w:tr>
      <w:tr>
        <w:trPr/>
        <w:tc>
          <w:tcPr>
            <w:noWrap/>
          </w:tcPr>
          <w:p>
            <w:pPr>
              <w:spacing w:after="200"/>
            </w:pPr>
            <w:hyperlink r:id="rId34" w:history="1">
              <w:r>
                <w:rPr>
                  <w:color w:val="1e198e"/>
                  <w:b w:val="1"/>
                  <w:bCs w:val="1"/>
                  <w:u w:val="single"/>
                </w:rPr>
                <w:t xml:space="preserve">Pratiques et représentations de la justice dans l'oeuvre d'Artémidore de Daldis</w:t>
              </w:r>
            </w:hyperlink>
          </w:p>
          <w:p>
            <w:pPr/>
            <w:hyperlink r:id="rId12" w:history="1">
              <w:r>
                <w:rPr>
                  <w:color w:val="#410a8c"/>
                  <w:u w:val="single"/>
                </w:rPr>
                <w:t xml:space="preserve">Hélène Ménard</w:t>
              </w:r>
            </w:hyperlink>
          </w:p>
          <w:p>
            <w:pPr/>
            <w:r>
              <w:rPr/>
              <w:t xml:space="preserve">Gregor Weber. </w:t>
            </w:r>
            <w:r>
              <w:rPr>
                <w:i w:val="1"/>
                <w:iCs w:val="1"/>
              </w:rPr>
              <w:t xml:space="preserve">Artemidor von Daldis und die antike Taumdeutung : Texte - Kontexte - Lektüren</w:t>
            </w:r>
            <w:r>
              <w:rPr/>
              <w:t xml:space="preserve">, De Gruyter, pp.101-125, 2015</w:t>
            </w:r>
          </w:p>
          <w:p>
            <w:pPr/>
            <w:r>
              <w:rPr/>
              <w:t xml:space="preserve">Chapitre d'ouvrage</w:t>
            </w:r>
          </w:p>
          <w:p>
            <w:pPr/>
            <w:hyperlink r:id="rId34" w:history="1">
              <w:r>
                <w:rPr>
                  <w:color w:val="#410a8c"/>
                  <w:u w:val="single"/>
                </w:rPr>
                <w:t xml:space="preserve">hal-03056779v1</w:t>
              </w:r>
            </w:hyperlink>
          </w:p>
        </w:tc>
      </w:tr>
      <w:tr>
        <w:trPr/>
        <w:tc>
          <w:tcPr>
            <w:noWrap/>
          </w:tcPr>
          <w:p>
            <w:pPr>
              <w:spacing w:after="200"/>
            </w:pPr>
            <w:hyperlink r:id="rId35" w:history="1">
              <w:r>
                <w:rPr>
                  <w:color w:val="1e198e"/>
                  <w:b w:val="1"/>
                  <w:bCs w:val="1"/>
                  <w:u w:val="single"/>
                </w:rPr>
                <w:t xml:space="preserve">La justice à Rome et dans le monde romain (70 av. J.-C. à 73 ap. J.-C.)</w:t>
              </w:r>
            </w:hyperlink>
          </w:p>
          <w:p>
            <w:pPr/>
            <w:hyperlink r:id="rId12" w:history="1">
              <w:r>
                <w:rPr>
                  <w:color w:val="#410a8c"/>
                  <w:u w:val="single"/>
                </w:rPr>
                <w:t xml:space="preserve">Hélène Ménard</w:t>
              </w:r>
            </w:hyperlink>
          </w:p>
          <w:p>
            <w:pPr/>
            <w:r>
              <w:rPr/>
              <w:t xml:space="preserve">Guilhembet Jean-Pierre; Roman Yves. </w:t>
            </w:r>
            <w:r>
              <w:rPr>
                <w:i w:val="1"/>
                <w:iCs w:val="1"/>
              </w:rPr>
              <w:t xml:space="preserve">Le monde romain de 70 av. J.-C. à 73 ap. J.-C.</w:t>
            </w:r>
            <w:r>
              <w:rPr/>
              <w:t xml:space="preserve">, Ellipses, pp.82-93, 2014</w:t>
            </w:r>
          </w:p>
          <w:p>
            <w:pPr/>
            <w:r>
              <w:rPr/>
              <w:t xml:space="preserve">Chapitre d'ouvrage</w:t>
            </w:r>
          </w:p>
          <w:p>
            <w:pPr/>
            <w:hyperlink r:id="rId35" w:history="1">
              <w:r>
                <w:rPr>
                  <w:color w:val="#410a8c"/>
                  <w:u w:val="single"/>
                </w:rPr>
                <w:t xml:space="preserve">hal-03058166v1</w:t>
              </w:r>
            </w:hyperlink>
          </w:p>
        </w:tc>
      </w:tr>
      <w:tr>
        <w:trPr/>
        <w:tc>
          <w:tcPr>
            <w:noWrap/>
          </w:tcPr>
          <w:p>
            <w:pPr>
              <w:spacing w:after="200"/>
            </w:pPr>
            <w:hyperlink r:id="rId36" w:history="1">
              <w:r>
                <w:rPr>
                  <w:color w:val="1e198e"/>
                  <w:b w:val="1"/>
                  <w:bCs w:val="1"/>
                  <w:u w:val="single"/>
                </w:rPr>
                <w:t xml:space="preserve">Convicium et clamor: La justice romaine face aux cris de la foule</w:t>
              </w:r>
            </w:hyperlink>
          </w:p>
          <w:p>
            <w:pPr/>
            <w:hyperlink r:id="rId12" w:history="1">
              <w:r>
                <w:rPr>
                  <w:color w:val="#410a8c"/>
                  <w:u w:val="single"/>
                </w:rPr>
                <w:t xml:space="preserve">Hélène Ménard</w:t>
              </w:r>
            </w:hyperlink>
          </w:p>
          <w:p>
            <w:pPr/>
            <w:r>
              <w:rPr/>
              <w:t xml:space="preserve">Chauvaud Frédéric; Prétou Pierre. </w:t>
            </w:r>
            <w:r>
              <w:rPr>
                <w:i w:val="1"/>
                <w:iCs w:val="1"/>
              </w:rPr>
              <w:t xml:space="preserve">Clameur publique et émotions judiciaires : De l'Antiquité à nos jours</w:t>
            </w:r>
            <w:r>
              <w:rPr/>
              <w:t xml:space="preserve">, Presses Universitaires de Rennes, pp.211-220, 2014</w:t>
            </w:r>
          </w:p>
          <w:p>
            <w:pPr/>
            <w:r>
              <w:rPr/>
              <w:t xml:space="preserve">Chapitre d'ouvrage</w:t>
            </w:r>
          </w:p>
          <w:p>
            <w:pPr/>
            <w:hyperlink r:id="rId36" w:history="1">
              <w:r>
                <w:rPr>
                  <w:color w:val="#410a8c"/>
                  <w:u w:val="single"/>
                </w:rPr>
                <w:t xml:space="preserve">hal-03056778v1</w:t>
              </w:r>
            </w:hyperlink>
          </w:p>
        </w:tc>
      </w:tr>
      <w:tr>
        <w:trPr/>
        <w:tc>
          <w:tcPr>
            <w:noWrap/>
          </w:tcPr>
          <w:p>
            <w:pPr>
              <w:spacing w:after="200"/>
            </w:pPr>
            <w:hyperlink r:id="rId37" w:history="1">
              <w:r>
                <w:rPr>
                  <w:color w:val="1e198e"/>
                  <w:b w:val="1"/>
                  <w:bCs w:val="1"/>
                  <w:u w:val="single"/>
                </w:rPr>
                <w:t xml:space="preserve">Le stéréotype : un ressort politique et social à Rome ? Remarques introductives</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Hélène Ménard, Cyril Courrier. </w:t>
            </w:r>
            <w:r>
              <w:rPr>
                <w:i w:val="1"/>
                <w:iCs w:val="1"/>
              </w:rPr>
              <w:t xml:space="preserve">Miroir des autres, reflet de soi. Stéréotypes, politique et société dans le monde romain</w:t>
            </w:r>
            <w:r>
              <w:rPr/>
              <w:t xml:space="preserve">, M. Houdiard Éd. (Coll. L’Atelier des sciences humaines et sociales, Université Paul Valéry-Montpellier 3, laboratoire CRISES, EA 4424), pp.13-25, 2012, 9782356921055</w:t>
            </w:r>
          </w:p>
          <w:p>
            <w:pPr/>
            <w:r>
              <w:rPr/>
              <w:t xml:space="preserve">Chapitre d'ouvrage</w:t>
            </w:r>
          </w:p>
          <w:p>
            <w:pPr/>
            <w:hyperlink r:id="rId37" w:history="1">
              <w:r>
                <w:rPr>
                  <w:color w:val="#410a8c"/>
                  <w:u w:val="single"/>
                </w:rPr>
                <w:t xml:space="preserve">hal-01415597v1</w:t>
              </w:r>
            </w:hyperlink>
          </w:p>
        </w:tc>
      </w:tr>
      <w:tr>
        <w:trPr/>
        <w:tc>
          <w:tcPr>
            <w:noWrap/>
          </w:tcPr>
          <w:p>
            <w:pPr>
              <w:spacing w:after="200"/>
            </w:pPr>
            <w:hyperlink r:id="rId38" w:history="1">
              <w:r>
                <w:rPr>
                  <w:color w:val="1e198e"/>
                  <w:b w:val="1"/>
                  <w:bCs w:val="1"/>
                  <w:u w:val="single"/>
                </w:rPr>
                <w:t xml:space="preserve">La mémoire et sa condamnation d'après les codes tardifs</w:t>
              </w:r>
            </w:hyperlink>
          </w:p>
          <w:p>
            <w:pPr/>
            <w:hyperlink r:id="rId12" w:history="1">
              <w:r>
                <w:rPr>
                  <w:color w:val="#410a8c"/>
                  <w:u w:val="single"/>
                </w:rPr>
                <w:t xml:space="preserve">Hélène Ménard</w:t>
              </w:r>
            </w:hyperlink>
          </w:p>
          <w:p>
            <w:pPr/>
            <w:r>
              <w:rPr/>
              <w:t xml:space="preserve">Stéphane Benoist. </w:t>
            </w:r>
            <w:r>
              <w:rPr>
                <w:i w:val="1"/>
                <w:iCs w:val="1"/>
              </w:rPr>
              <w:t xml:space="preserve">Mémoire et histoire : les procédures de condamnation dans l'Antiquité romaine</w:t>
            </w:r>
            <w:r>
              <w:rPr/>
              <w:t xml:space="preserve">, Centre régional universitaire lorrain d'histoire, pp.267-278, 2007</w:t>
            </w:r>
          </w:p>
          <w:p>
            <w:pPr/>
            <w:r>
              <w:rPr/>
              <w:t xml:space="preserve">Chapitre d'ouvrage</w:t>
            </w:r>
          </w:p>
          <w:p>
            <w:pPr/>
            <w:hyperlink r:id="rId38" w:history="1">
              <w:r>
                <w:rPr>
                  <w:color w:val="#410a8c"/>
                  <w:u w:val="single"/>
                </w:rPr>
                <w:t xml:space="preserve">hal-03055510v1</w:t>
              </w:r>
            </w:hyperlink>
          </w:p>
        </w:tc>
      </w:tr>
      <w:tr>
        <w:trPr/>
        <w:tc>
          <w:tcPr>
            <w:noWrap/>
          </w:tcPr>
          <w:p>
            <w:pPr>
              <w:spacing w:after="200"/>
            </w:pPr>
            <w:hyperlink r:id="rId39" w:history="1">
              <w:r>
                <w:rPr>
                  <w:color w:val="1e198e"/>
                  <w:b w:val="1"/>
                  <w:bCs w:val="1"/>
                  <w:u w:val="single"/>
                </w:rPr>
                <w:t xml:space="preserve">Un aspect de la &amp;quot;custodia templorum</w:t>
              </w:r>
            </w:hyperlink>
          </w:p>
          <w:p>
            <w:pPr/>
            <w:hyperlink r:id="rId12" w:history="1">
              <w:r>
                <w:rPr>
                  <w:color w:val="#410a8c"/>
                  <w:u w:val="single"/>
                </w:rPr>
                <w:t xml:space="preserve">Hélène Ménard</w:t>
              </w:r>
            </w:hyperlink>
          </w:p>
          <w:p>
            <w:pPr/>
            <w:r>
              <w:rPr/>
              <w:t xml:space="preserve">Annie Vigourt; Xavier Loriot; Agnès Bérenger-Badel. </w:t>
            </w:r>
            <w:r>
              <w:rPr>
                <w:i w:val="1"/>
                <w:iCs w:val="1"/>
              </w:rPr>
              <w:t xml:space="preserve">Pouvoir et religion dans le monde romain : [en hommage à Jean-Pierre Martin]</w:t>
            </w:r>
            <w:r>
              <w:rPr/>
              <w:t xml:space="preserve">, Presses de l'Université de Paris-Sorbonne, pp.231-243, 2006</w:t>
            </w:r>
          </w:p>
          <w:p>
            <w:pPr/>
            <w:r>
              <w:rPr/>
              <w:t xml:space="preserve">Chapitre d'ouvrage</w:t>
            </w:r>
          </w:p>
          <w:p>
            <w:pPr/>
            <w:hyperlink r:id="rId39" w:history="1">
              <w:r>
                <w:rPr>
                  <w:color w:val="#410a8c"/>
                  <w:u w:val="single"/>
                </w:rPr>
                <w:t xml:space="preserve">hal-02897126v1</w:t>
              </w:r>
            </w:hyperlink>
          </w:p>
        </w:tc>
      </w:tr>
      <w:tr>
        <w:trPr/>
        <w:tc>
          <w:tcPr>
            <w:noWrap/>
          </w:tcPr>
          <w:p>
            <w:pPr>
              <w:spacing w:after="200"/>
            </w:pPr>
            <w:hyperlink r:id="rId40" w:history="1">
              <w:r>
                <w:rPr>
                  <w:color w:val="1e198e"/>
                  <w:b w:val="1"/>
                  <w:bCs w:val="1"/>
                  <w:u w:val="single"/>
                </w:rPr>
                <w:t xml:space="preserve">La persécution de Dèce à la lumière de la &amp;quot;Passio Sancti Saturnini</w:t>
              </w:r>
            </w:hyperlink>
          </w:p>
          <w:p>
            <w:pPr/>
            <w:hyperlink r:id="rId12" w:history="1">
              <w:r>
                <w:rPr>
                  <w:color w:val="#410a8c"/>
                  <w:u w:val="single"/>
                </w:rPr>
                <w:t xml:space="preserve">Hélène Ménard</w:t>
              </w:r>
            </w:hyperlink>
          </w:p>
          <w:p>
            <w:pPr/>
            <w:r>
              <w:rPr/>
              <w:t xml:space="preserve">Marie-Henriette Quet. </w:t>
            </w:r>
            <w:r>
              <w:rPr>
                <w:i w:val="1"/>
                <w:iCs w:val="1"/>
              </w:rPr>
              <w:t xml:space="preserve">La "crise" de l'Empire romain de Marc Aurèle à Constantin : mutations, continuités, ruptures</w:t>
            </w:r>
            <w:r>
              <w:rPr/>
              <w:t xml:space="preserve">, Presses de l'Université Paris-Sorbonne, pp.497-510, 2006</w:t>
            </w:r>
          </w:p>
          <w:p>
            <w:pPr/>
            <w:r>
              <w:rPr/>
              <w:t xml:space="preserve">Chapitre d'ouvrage</w:t>
            </w:r>
          </w:p>
          <w:p>
            <w:pPr/>
            <w:hyperlink r:id="rId40" w:history="1">
              <w:r>
                <w:rPr>
                  <w:color w:val="#410a8c"/>
                  <w:u w:val="single"/>
                </w:rPr>
                <w:t xml:space="preserve">hal-03055509v1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Traitements non funéraires du cadavre : questions méthodologiques, identification archéologique et pistes interprétatives</w:t>
              </w:r>
            </w:hyperlink>
          </w:p>
          <w:p>
            <w:pPr/>
            <w:hyperlink r:id="rId42" w:history="1">
              <w:r>
                <w:rPr>
                  <w:color w:val="#410a8c"/>
                  <w:u w:val="single"/>
                </w:rPr>
                <w:t xml:space="preserve">Aurore Schmitt</w:t>
              </w:r>
            </w:hyperlink>
            <w:r>
              <w:rPr/>
              <w:t xml:space="preserve">,</w:t>
            </w:r>
            <w:hyperlink r:id="rId43" w:history="1">
              <w:r>
                <w:rPr>
                  <w:color w:val="#410a8c"/>
                  <w:u w:val="single"/>
                </w:rPr>
                <w:t xml:space="preserve">Élisabeth Anstett</w:t>
              </w:r>
            </w:hyperlink>
            <w:r>
              <w:rPr/>
              <w:t xml:space="preserve">,</w:t>
            </w:r>
            <w:hyperlink r:id="rId44" w:history="1">
              <w:r>
                <w:rPr>
                  <w:color w:val="#410a8c"/>
                  <w:u w:val="single"/>
                </w:rPr>
                <w:t xml:space="preserve">Aurélien Baroiller</w:t>
              </w:r>
            </w:hyperlink>
            <w:r>
              <w:rPr/>
              <w:t xml:space="preserve">,</w:t>
            </w:r>
            <w:hyperlink r:id="rId45" w:history="1">
              <w:r>
                <w:rPr>
                  <w:color w:val="#410a8c"/>
                  <w:u w:val="single"/>
                </w:rPr>
                <w:t xml:space="preserve">Reine-Marie Bérard</w:t>
              </w:r>
            </w:hyperlink>
            <w:r>
              <w:rPr/>
              <w:t xml:space="preserve">,</w:t>
            </w:r>
            <w:hyperlink r:id="rId46"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47" w:history="1">
              <w:r>
                <w:rPr>
                  <w:color w:val="#410a8c"/>
                  <w:u w:val="single"/>
                </w:rPr>
                <w:t xml:space="preserve">⟨10.4000/13ss4⟩</w:t>
              </w:r>
            </w:hyperlink>
          </w:p>
          <w:p>
            <w:pPr/>
            <w:r>
              <w:rPr/>
              <w:t xml:space="preserve">Article dans une revue</w:t>
            </w:r>
          </w:p>
          <w:p>
            <w:pPr/>
            <w:hyperlink r:id="rId41" w:history="1">
              <w:r>
                <w:rPr>
                  <w:color w:val="#410a8c"/>
                  <w:u w:val="single"/>
                </w:rPr>
                <w:t xml:space="preserve">hal-05055061v1</w:t>
              </w:r>
            </w:hyperlink>
          </w:p>
        </w:tc>
      </w:tr>
      <w:tr>
        <w:trPr/>
        <w:tc>
          <w:tcPr>
            <w:noWrap/>
          </w:tcPr>
          <w:p>
            <w:pPr>
              <w:spacing w:after="200"/>
            </w:pPr>
            <w:hyperlink r:id="rId48" w:history="1">
              <w:r>
                <w:rPr>
                  <w:color w:val="1e198e"/>
                  <w:b w:val="1"/>
                  <w:bCs w:val="1"/>
                  <w:u w:val="single"/>
                </w:rPr>
                <w:t xml:space="preserve">Épidémies, crimes et justice</w:t>
              </w:r>
            </w:hyperlink>
          </w:p>
          <w:p>
            <w:pPr/>
            <w:hyperlink r:id="rId49" w:history="1">
              <w:r>
                <w:rPr>
                  <w:color w:val="#410a8c"/>
                  <w:u w:val="single"/>
                </w:rPr>
                <w:t xml:space="preserve">Marie Houllemare</w:t>
              </w:r>
            </w:hyperlink>
            <w:r>
              <w:rPr/>
              <w:t xml:space="preserve">,</w:t>
            </w:r>
            <w:hyperlink r:id="rId12" w:history="1">
              <w:r>
                <w:rPr>
                  <w:color w:val="#410a8c"/>
                  <w:u w:val="single"/>
                </w:rPr>
                <w:t xml:space="preserve">Hélène Ménard</w:t>
              </w:r>
            </w:hyperlink>
            <w:r>
              <w:rPr/>
              <w:t xml:space="preserve">,</w:t>
            </w:r>
            <w:hyperlink r:id="rId50" w:history="1">
              <w:r>
                <w:rPr>
                  <w:color w:val="#410a8c"/>
                  <w:u w:val="single"/>
                </w:rPr>
                <w:t xml:space="preserve">Jean-Lucien Sanchez</w:t>
              </w:r>
            </w:hyperlink>
            <w:r>
              <w:rPr/>
              <w:t xml:space="preserve">,</w:t>
            </w:r>
            <w:hyperlink r:id="rId51" w:history="1">
              <w:r>
                <w:rPr>
                  <w:color w:val="#410a8c"/>
                  <w:u w:val="single"/>
                </w:rPr>
                <w:t xml:space="preserve">Samuel Tracol</w:t>
              </w:r>
            </w:hyperlink>
          </w:p>
          <w:p>
            <w:pPr/>
            <w:r>
              <w:rPr>
                <w:i w:val="1"/>
                <w:iCs w:val="1"/>
              </w:rPr>
              <w:t xml:space="preserve">Criminocorpus, revue hypermédia. Histoire de la justice, des crimes et des peines</w:t>
            </w:r>
            <w:r>
              <w:rPr/>
              <w:t xml:space="preserve">, 2022, </w:t>
            </w:r>
            <w:hyperlink r:id="rId52" w:history="1">
              <w:r>
                <w:rPr>
                  <w:color w:val="#410a8c"/>
                  <w:u w:val="single"/>
                </w:rPr>
                <w:t xml:space="preserve">⟨10.4000/criminocorpus.11763⟩</w:t>
              </w:r>
            </w:hyperlink>
          </w:p>
          <w:p>
            <w:pPr/>
            <w:r>
              <w:rPr/>
              <w:t xml:space="preserve">Article dans une revue</w:t>
            </w:r>
          </w:p>
          <w:p>
            <w:pPr/>
            <w:hyperlink r:id="rId48" w:history="1">
              <w:r>
                <w:rPr>
                  <w:color w:val="#410a8c"/>
                  <w:u w:val="single"/>
                </w:rPr>
                <w:t xml:space="preserve">hal-03705039v1</w:t>
              </w:r>
            </w:hyperlink>
          </w:p>
        </w:tc>
      </w:tr>
      <w:tr>
        <w:trPr/>
        <w:tc>
          <w:tcPr>
            <w:noWrap/>
          </w:tcPr>
          <w:p>
            <w:pPr>
              <w:spacing w:after="200"/>
            </w:pPr>
            <w:hyperlink r:id="rId53" w:history="1">
              <w:r>
                <w:rPr>
                  <w:color w:val="1e198e"/>
                  <w:b w:val="1"/>
                  <w:bCs w:val="1"/>
                  <w:u w:val="single"/>
                </w:rPr>
                <w:t xml:space="preserve">Susciter la peur : justice et violence judiciaire dans la Rome impériale</w:t>
              </w:r>
            </w:hyperlink>
          </w:p>
          <w:p>
            <w:pPr/>
            <w:hyperlink r:id="rId12" w:history="1">
              <w:r>
                <w:rPr>
                  <w:color w:val="#410a8c"/>
                  <w:u w:val="single"/>
                </w:rPr>
                <w:t xml:space="preserve">Hélène Ménard</w:t>
              </w:r>
            </w:hyperlink>
          </w:p>
          <w:p>
            <w:pPr/>
            <w:r>
              <w:rPr>
                <w:i w:val="1"/>
                <w:iCs w:val="1"/>
              </w:rPr>
              <w:t xml:space="preserve">L'émoi de l'Histoire</w:t>
            </w:r>
            <w:r>
              <w:rPr/>
              <w:t xml:space="preserve">, 2021, 38, pp.13-33</w:t>
            </w:r>
          </w:p>
          <w:p>
            <w:pPr/>
            <w:r>
              <w:rPr/>
              <w:t xml:space="preserve">Article dans une revue</w:t>
            </w:r>
          </w:p>
          <w:p>
            <w:pPr/>
            <w:hyperlink r:id="rId53" w:history="1">
              <w:r>
                <w:rPr>
                  <w:color w:val="#410a8c"/>
                  <w:u w:val="single"/>
                </w:rPr>
                <w:t xml:space="preserve">hal-03295983v1</w:t>
              </w:r>
            </w:hyperlink>
          </w:p>
        </w:tc>
      </w:tr>
      <w:tr>
        <w:trPr/>
        <w:tc>
          <w:tcPr>
            <w:noWrap/>
          </w:tcPr>
          <w:p>
            <w:pPr>
              <w:spacing w:after="200"/>
            </w:pPr>
            <w:hyperlink r:id="rId54" w:history="1">
              <w:r>
                <w:rPr>
                  <w:color w:val="1e198e"/>
                  <w:b w:val="1"/>
                  <w:bCs w:val="1"/>
                  <w:u w:val="single"/>
                </w:rPr>
                <w:t xml:space="preserve">Quelle histoire de la criminalité et de sa répression dans l’Antiquité romaine ?</w:t>
              </w:r>
            </w:hyperlink>
          </w:p>
          <w:p>
            <w:pPr/>
            <w:hyperlink r:id="rId12" w:history="1">
              <w:r>
                <w:rPr>
                  <w:color w:val="#410a8c"/>
                  <w:u w:val="single"/>
                </w:rPr>
                <w:t xml:space="preserve">Hélène Ménard</w:t>
              </w:r>
            </w:hyperlink>
          </w:p>
          <w:p>
            <w:pPr/>
            <w:r>
              <w:rPr>
                <w:i w:val="1"/>
                <w:iCs w:val="1"/>
              </w:rPr>
              <w:t xml:space="preserve">Crime, Histoire &amp; Sociétés/Crime, History &amp; Societies</w:t>
            </w:r>
            <w:r>
              <w:rPr/>
              <w:t xml:space="preserve">, 2017, Vol. 21, n°2, pp.241-249. </w:t>
            </w:r>
            <w:hyperlink r:id="rId55" w:history="1">
              <w:r>
                <w:rPr>
                  <w:color w:val="#410a8c"/>
                  <w:u w:val="single"/>
                </w:rPr>
                <w:t xml:space="preserve">⟨10.4000/chs.1958⟩</w:t>
              </w:r>
            </w:hyperlink>
          </w:p>
          <w:p>
            <w:pPr/>
            <w:r>
              <w:rPr/>
              <w:t xml:space="preserve">Article dans une revue</w:t>
            </w:r>
          </w:p>
          <w:p>
            <w:pPr/>
            <w:hyperlink r:id="rId54" w:history="1">
              <w:r>
                <w:rPr>
                  <w:color w:val="#410a8c"/>
                  <w:u w:val="single"/>
                </w:rPr>
                <w:t xml:space="preserve">hal-03140027v1</w:t>
              </w:r>
            </w:hyperlink>
          </w:p>
        </w:tc>
      </w:tr>
      <w:tr>
        <w:trPr/>
        <w:tc>
          <w:tcPr>
            <w:noWrap/>
          </w:tcPr>
          <w:p>
            <w:pPr>
              <w:spacing w:after="200"/>
            </w:pPr>
            <w:hyperlink r:id="rId56" w:history="1">
              <w:r>
                <w:rPr>
                  <w:color w:val="1e198e"/>
                  <w:b w:val="1"/>
                  <w:bCs w:val="1"/>
                  <w:u w:val="single"/>
                </w:rPr>
                <w:t xml:space="preserve">La voix de la vérité</w:t>
              </w:r>
            </w:hyperlink>
          </w:p>
          <w:p>
            <w:pPr/>
            <w:hyperlink r:id="rId12" w:history="1">
              <w:r>
                <w:rPr>
                  <w:color w:val="#410a8c"/>
                  <w:u w:val="single"/>
                </w:rPr>
                <w:t xml:space="preserve">Hélène Ménard</w:t>
              </w:r>
            </w:hyperlink>
          </w:p>
          <w:p>
            <w:pPr/>
            <w:r>
              <w:rPr>
                <w:i w:val="1"/>
                <w:iCs w:val="1"/>
              </w:rPr>
              <w:t xml:space="preserve">Criminocorpus, revue hypermédia. Histoire de la justice, des crimes et des peines</w:t>
            </w:r>
            <w:r>
              <w:rPr/>
              <w:t xml:space="preserve">, 2015, 3 p</w:t>
            </w:r>
          </w:p>
          <w:p>
            <w:pPr/>
            <w:r>
              <w:rPr/>
              <w:t xml:space="preserve">Article dans une revue</w:t>
            </w:r>
            <w:r>
              <w:rPr/>
              <w:t xml:space="preserve"> (compte-rendu de lecture)</w:t>
            </w:r>
          </w:p>
          <w:p>
            <w:pPr/>
            <w:hyperlink r:id="rId56" w:history="1">
              <w:r>
                <w:rPr>
                  <w:color w:val="#410a8c"/>
                  <w:u w:val="single"/>
                </w:rPr>
                <w:t xml:space="preserve">hal-03077387v1</w:t>
              </w:r>
            </w:hyperlink>
          </w:p>
        </w:tc>
      </w:tr>
      <w:tr>
        <w:trPr/>
        <w:tc>
          <w:tcPr>
            <w:noWrap/>
          </w:tcPr>
          <w:p>
            <w:pPr>
              <w:spacing w:after="200"/>
            </w:pPr>
            <w:hyperlink r:id="rId57" w:history="1">
              <w:r>
                <w:rPr>
                  <w:color w:val="1e198e"/>
                  <w:b w:val="1"/>
                  <w:bCs w:val="1"/>
                  <w:u w:val="single"/>
                </w:rPr>
                <w:t xml:space="preserve">La culture juridique romaine dans les papyri : quelques réflexions actuelles</w:t>
              </w:r>
            </w:hyperlink>
          </w:p>
          <w:p>
            <w:pPr/>
            <w:hyperlink r:id="rId12" w:history="1">
              <w:r>
                <w:rPr>
                  <w:color w:val="#410a8c"/>
                  <w:u w:val="single"/>
                </w:rPr>
                <w:t xml:space="preserve">Hélène Ménard</w:t>
              </w:r>
            </w:hyperlink>
          </w:p>
          <w:p>
            <w:pPr/>
            <w:r>
              <w:rPr>
                <w:i w:val="1"/>
                <w:iCs w:val="1"/>
              </w:rPr>
              <w:t xml:space="preserve">Anabases - Traditions et réceptions de l’Antiquité</w:t>
            </w:r>
            <w:r>
              <w:rPr/>
              <w:t xml:space="preserve">, 2015, 22, pp.248-253</w:t>
            </w:r>
          </w:p>
          <w:p>
            <w:pPr/>
            <w:r>
              <w:rPr/>
              <w:t xml:space="preserve">Article dans une revue</w:t>
            </w:r>
          </w:p>
          <w:p>
            <w:pPr/>
            <w:hyperlink r:id="rId57" w:history="1">
              <w:r>
                <w:rPr>
                  <w:color w:val="#410a8c"/>
                  <w:u w:val="single"/>
                </w:rPr>
                <w:t xml:space="preserve">hal-03063034v1</w:t>
              </w:r>
            </w:hyperlink>
          </w:p>
        </w:tc>
      </w:tr>
      <w:tr>
        <w:trPr/>
        <w:tc>
          <w:tcPr>
            <w:noWrap/>
          </w:tcPr>
          <w:p>
            <w:pPr>
              <w:spacing w:after="200"/>
            </w:pPr>
            <w:hyperlink r:id="rId58" w:history="1">
              <w:r>
                <w:rPr>
                  <w:color w:val="1e198e"/>
                  <w:b w:val="1"/>
                  <w:bCs w:val="1"/>
                  <w:u w:val="single"/>
                </w:rPr>
                <w:t xml:space="preserve">Violences polysémiques et construction mémorielle : la Passion de Salsa de Tipasa</w:t>
              </w:r>
            </w:hyperlink>
          </w:p>
          <w:p>
            <w:pPr/>
            <w:hyperlink r:id="rId12" w:history="1">
              <w:r>
                <w:rPr>
                  <w:color w:val="#410a8c"/>
                  <w:u w:val="single"/>
                </w:rPr>
                <w:t xml:space="preserve">Hélène Ménard</w:t>
              </w:r>
            </w:hyperlink>
          </w:p>
          <w:p>
            <w:pPr/>
            <w:r>
              <w:rPr>
                <w:i w:val="1"/>
                <w:iCs w:val="1"/>
              </w:rPr>
              <w:t xml:space="preserve">Antiquité Tardive - Late Antiquity - Spätantike - Tarda Antichità</w:t>
            </w:r>
            <w:r>
              <w:rPr/>
              <w:t xml:space="preserve">, 2014, 22, pp.235-242</w:t>
            </w:r>
          </w:p>
          <w:p>
            <w:pPr/>
            <w:r>
              <w:rPr/>
              <w:t xml:space="preserve">Article dans une revue</w:t>
            </w:r>
          </w:p>
          <w:p>
            <w:pPr/>
            <w:hyperlink r:id="rId58" w:history="1">
              <w:r>
                <w:rPr>
                  <w:color w:val="#410a8c"/>
                  <w:u w:val="single"/>
                </w:rPr>
                <w:t xml:space="preserve">hal-03063033v1</w:t>
              </w:r>
            </w:hyperlink>
          </w:p>
        </w:tc>
      </w:tr>
      <w:tr>
        <w:trPr/>
        <w:tc>
          <w:tcPr>
            <w:noWrap/>
          </w:tcPr>
          <w:p>
            <w:pPr>
              <w:spacing w:after="200"/>
            </w:pPr>
            <w:hyperlink r:id="rId59" w:history="1">
              <w:r>
                <w:rPr>
                  <w:color w:val="1e198e"/>
                  <w:b w:val="1"/>
                  <w:bCs w:val="1"/>
                  <w:u w:val="single"/>
                </w:rPr>
                <w:t xml:space="preserve">Une histoire éclatée: L'histoire de la justice à Rome et dans l'empire romain: bilan et perspectives</w:t>
              </w:r>
            </w:hyperlink>
          </w:p>
          <w:p>
            <w:pPr/>
            <w:hyperlink r:id="rId12" w:history="1">
              <w:r>
                <w:rPr>
                  <w:color w:val="#410a8c"/>
                  <w:u w:val="single"/>
                </w:rPr>
                <w:t xml:space="preserve">Hélène Ménard</w:t>
              </w:r>
            </w:hyperlink>
          </w:p>
          <w:p>
            <w:pPr/>
            <w:r>
              <w:rPr>
                <w:i w:val="1"/>
                <w:iCs w:val="1"/>
              </w:rPr>
              <w:t xml:space="preserve">Criminocorpus, revue hypermédia. Histoire de la justice, des crimes et des peines</w:t>
            </w:r>
            <w:r>
              <w:rPr/>
              <w:t xml:space="preserve">, 2013, Dossier, s.p</w:t>
            </w:r>
          </w:p>
          <w:p>
            <w:pPr/>
            <w:r>
              <w:rPr/>
              <w:t xml:space="preserve">Article dans une revue</w:t>
            </w:r>
          </w:p>
          <w:p>
            <w:pPr/>
            <w:hyperlink r:id="rId59" w:history="1">
              <w:r>
                <w:rPr>
                  <w:color w:val="#410a8c"/>
                  <w:u w:val="single"/>
                </w:rPr>
                <w:t xml:space="preserve">hal-02876886v1</w:t>
              </w:r>
            </w:hyperlink>
          </w:p>
        </w:tc>
      </w:tr>
      <w:tr>
        <w:trPr/>
        <w:tc>
          <w:tcPr>
            <w:noWrap/>
          </w:tcPr>
          <w:p>
            <w:pPr>
              <w:spacing w:after="200"/>
            </w:pPr>
            <w:hyperlink r:id="rId60" w:history="1">
              <w:r>
                <w:rPr>
                  <w:color w:val="1e198e"/>
                  <w:b w:val="1"/>
                  <w:bCs w:val="1"/>
                  <w:u w:val="single"/>
                </w:rPr>
                <w:t xml:space="preserve">Gefährliches Pflaster. Kriminalität im römischen Reich</w:t>
              </w:r>
            </w:hyperlink>
          </w:p>
          <w:p>
            <w:pPr/>
            <w:hyperlink r:id="rId12" w:history="1">
              <w:r>
                <w:rPr>
                  <w:color w:val="#410a8c"/>
                  <w:u w:val="single"/>
                </w:rPr>
                <w:t xml:space="preserve">Hélène Ménard</w:t>
              </w:r>
            </w:hyperlink>
          </w:p>
          <w:p>
            <w:pPr/>
            <w:r>
              <w:rPr>
                <w:i w:val="1"/>
                <w:iCs w:val="1"/>
              </w:rPr>
              <w:t xml:space="preserve">L'Antiquité classique : revue interuniversitaire d’études classiques</w:t>
            </w:r>
            <w:r>
              <w:rPr/>
              <w:t xml:space="preserve">, 2013, pp.474-475</w:t>
            </w:r>
          </w:p>
          <w:p>
            <w:pPr/>
            <w:r>
              <w:rPr/>
              <w:t xml:space="preserve">Article dans une revue</w:t>
            </w:r>
            <w:r>
              <w:rPr/>
              <w:t xml:space="preserve"> (compte-rendu de lecture)</w:t>
            </w:r>
          </w:p>
          <w:p>
            <w:pPr/>
            <w:hyperlink r:id="rId60" w:history="1">
              <w:r>
                <w:rPr>
                  <w:color w:val="#410a8c"/>
                  <w:u w:val="single"/>
                </w:rPr>
                <w:t xml:space="preserve">hal-03077386v1</w:t>
              </w:r>
            </w:hyperlink>
          </w:p>
        </w:tc>
      </w:tr>
      <w:tr>
        <w:trPr/>
        <w:tc>
          <w:tcPr>
            <w:noWrap/>
          </w:tcPr>
          <w:p>
            <w:pPr>
              <w:spacing w:after="200"/>
            </w:pPr>
            <w:hyperlink r:id="rId61" w:history="1">
              <w:r>
                <w:rPr>
                  <w:color w:val="1e198e"/>
                  <w:b w:val="1"/>
                  <w:bCs w:val="1"/>
                  <w:u w:val="single"/>
                </w:rPr>
                <w:t xml:space="preserve">Compte-rendu : Figures d'empire, fragments de mémoire</w:t>
              </w:r>
            </w:hyperlink>
          </w:p>
          <w:p>
            <w:pPr/>
            <w:hyperlink r:id="rId12" w:history="1">
              <w:r>
                <w:rPr>
                  <w:color w:val="#410a8c"/>
                  <w:u w:val="single"/>
                </w:rPr>
                <w:t xml:space="preserve">Hélène Ménard</w:t>
              </w:r>
            </w:hyperlink>
          </w:p>
          <w:p>
            <w:pPr/>
            <w:r>
              <w:rPr>
                <w:i w:val="1"/>
                <w:iCs w:val="1"/>
              </w:rPr>
              <w:t xml:space="preserve">Revue historique</w:t>
            </w:r>
            <w:r>
              <w:rPr/>
              <w:t xml:space="preserve">, 2013, pp.177-180</w:t>
            </w:r>
          </w:p>
          <w:p>
            <w:pPr/>
            <w:r>
              <w:rPr/>
              <w:t xml:space="preserve">Article dans une revue</w:t>
            </w:r>
            <w:r>
              <w:rPr/>
              <w:t xml:space="preserve"> (compte-rendu de lecture)</w:t>
            </w:r>
          </w:p>
          <w:p>
            <w:pPr/>
            <w:hyperlink r:id="rId61" w:history="1">
              <w:r>
                <w:rPr>
                  <w:color w:val="#410a8c"/>
                  <w:u w:val="single"/>
                </w:rPr>
                <w:t xml:space="preserve">hal-03077390v1</w:t>
              </w:r>
            </w:hyperlink>
          </w:p>
        </w:tc>
      </w:tr>
      <w:tr>
        <w:trPr/>
        <w:tc>
          <w:tcPr>
            <w:noWrap/>
          </w:tcPr>
          <w:p>
            <w:pPr>
              <w:spacing w:after="200"/>
            </w:pPr>
            <w:hyperlink r:id="rId62" w:history="1">
              <w:r>
                <w:rPr>
                  <w:color w:val="1e198e"/>
                  <w:b w:val="1"/>
                  <w:bCs w:val="1"/>
                  <w:u w:val="single"/>
                </w:rPr>
                <w:t xml:space="preserve">Les discours de la haine</w:t>
              </w:r>
            </w:hyperlink>
          </w:p>
          <w:p>
            <w:pPr/>
            <w:hyperlink r:id="rId12" w:history="1">
              <w:r>
                <w:rPr>
                  <w:color w:val="#410a8c"/>
                  <w:u w:val="single"/>
                </w:rPr>
                <w:t xml:space="preserve">Hélène Ménard</w:t>
              </w:r>
            </w:hyperlink>
          </w:p>
          <w:p>
            <w:pPr/>
            <w:r>
              <w:rPr>
                <w:i w:val="1"/>
                <w:iCs w:val="1"/>
              </w:rPr>
              <w:t xml:space="preserve">Revue historique</w:t>
            </w:r>
            <w:r>
              <w:rPr/>
              <w:t xml:space="preserve">, 2012, pp.176-179</w:t>
            </w:r>
          </w:p>
          <w:p>
            <w:pPr/>
            <w:r>
              <w:rPr/>
              <w:t xml:space="preserve">Article dans une revue</w:t>
            </w:r>
            <w:r>
              <w:rPr/>
              <w:t xml:space="preserve"> (compte-rendu de lecture)</w:t>
            </w:r>
          </w:p>
          <w:p>
            <w:pPr/>
            <w:hyperlink r:id="rId62" w:history="1">
              <w:r>
                <w:rPr>
                  <w:color w:val="#410a8c"/>
                  <w:u w:val="single"/>
                </w:rPr>
                <w:t xml:space="preserve">hal-03077391v1</w:t>
              </w:r>
            </w:hyperlink>
          </w:p>
        </w:tc>
      </w:tr>
      <w:tr>
        <w:trPr/>
        <w:tc>
          <w:tcPr>
            <w:noWrap/>
          </w:tcPr>
          <w:p>
            <w:pPr>
              <w:spacing w:after="200"/>
            </w:pPr>
            <w:hyperlink r:id="rId63" w:history="1">
              <w:r>
                <w:rPr>
                  <w:color w:val="1e198e"/>
                  <w:b w:val="1"/>
                  <w:bCs w:val="1"/>
                  <w:u w:val="single"/>
                </w:rPr>
                <w:t xml:space="preserve">Die Stadtpräfektur im Prinzipat</w:t>
              </w:r>
            </w:hyperlink>
          </w:p>
          <w:p>
            <w:pPr/>
            <w:hyperlink r:id="rId12" w:history="1">
              <w:r>
                <w:rPr>
                  <w:color w:val="#410a8c"/>
                  <w:u w:val="single"/>
                </w:rPr>
                <w:t xml:space="preserve">Hélène Ménard</w:t>
              </w:r>
            </w:hyperlink>
          </w:p>
          <w:p>
            <w:pPr/>
            <w:r>
              <w:rPr>
                <w:i w:val="1"/>
                <w:iCs w:val="1"/>
              </w:rPr>
              <w:t xml:space="preserve">Sehepunkte </w:t>
            </w:r>
            <w:r>
              <w:rPr/>
              <w:t xml:space="preserve">, 2012, s.p</w:t>
            </w:r>
          </w:p>
          <w:p>
            <w:pPr/>
            <w:r>
              <w:rPr/>
              <w:t xml:space="preserve">Article dans une revue</w:t>
            </w:r>
            <w:r>
              <w:rPr/>
              <w:t xml:space="preserve"> (compte-rendu de lecture)</w:t>
            </w:r>
          </w:p>
          <w:p>
            <w:pPr/>
            <w:hyperlink r:id="rId63" w:history="1">
              <w:r>
                <w:rPr>
                  <w:color w:val="#410a8c"/>
                  <w:u w:val="single"/>
                </w:rPr>
                <w:t xml:space="preserve">hal-03077388v1</w:t>
              </w:r>
            </w:hyperlink>
          </w:p>
        </w:tc>
      </w:tr>
      <w:tr>
        <w:trPr/>
        <w:tc>
          <w:tcPr>
            <w:noWrap/>
          </w:tcPr>
          <w:p>
            <w:pPr>
              <w:spacing w:after="200"/>
            </w:pPr>
            <w:hyperlink r:id="rId64" w:history="1">
              <w:r>
                <w:rPr>
                  <w:color w:val="1e198e"/>
                  <w:b w:val="1"/>
                  <w:bCs w:val="1"/>
                  <w:u w:val="single"/>
                </w:rPr>
                <w:t xml:space="preserve">Gladiateurs et chasseurs en Gaule</w:t>
              </w:r>
            </w:hyperlink>
          </w:p>
          <w:p>
            <w:pPr/>
            <w:hyperlink r:id="rId12" w:history="1">
              <w:r>
                <w:rPr>
                  <w:color w:val="#410a8c"/>
                  <w:u w:val="single"/>
                </w:rPr>
                <w:t xml:space="preserve">Hélène Ménard</w:t>
              </w:r>
            </w:hyperlink>
          </w:p>
          <w:p>
            <w:pPr/>
            <w:r>
              <w:rPr>
                <w:i w:val="1"/>
                <w:iCs w:val="1"/>
              </w:rPr>
              <w:t xml:space="preserve">Histara les comptes rendus</w:t>
            </w:r>
            <w:r>
              <w:rPr/>
              <w:t xml:space="preserve">, 2012, s.p</w:t>
            </w:r>
          </w:p>
          <w:p>
            <w:pPr/>
            <w:r>
              <w:rPr/>
              <w:t xml:space="preserve">Article dans une revue</w:t>
            </w:r>
            <w:r>
              <w:rPr/>
              <w:t xml:space="preserve"> (compte-rendu de lecture)</w:t>
            </w:r>
          </w:p>
          <w:p>
            <w:pPr/>
            <w:hyperlink r:id="rId64" w:history="1">
              <w:r>
                <w:rPr>
                  <w:color w:val="#410a8c"/>
                  <w:u w:val="single"/>
                </w:rPr>
                <w:t xml:space="preserve">hal-03077389v1</w:t>
              </w:r>
            </w:hyperlink>
          </w:p>
        </w:tc>
      </w:tr>
      <w:tr>
        <w:trPr/>
        <w:tc>
          <w:tcPr>
            <w:noWrap/>
          </w:tcPr>
          <w:p>
            <w:pPr>
              <w:spacing w:after="200"/>
            </w:pPr>
            <w:hyperlink r:id="rId65" w:history="1">
              <w:r>
                <w:rPr>
                  <w:color w:val="1e198e"/>
                  <w:b w:val="1"/>
                  <w:bCs w:val="1"/>
                  <w:u w:val="single"/>
                </w:rPr>
                <w:t xml:space="preserve">Mémoires partagées, mémoires disputées</w:t>
              </w:r>
            </w:hyperlink>
          </w:p>
          <w:p>
            <w:pPr/>
            <w:hyperlink r:id="rId12" w:history="1">
              <w:r>
                <w:rPr>
                  <w:color w:val="#410a8c"/>
                  <w:u w:val="single"/>
                </w:rPr>
                <w:t xml:space="preserve">Hélène Ménard</w:t>
              </w:r>
            </w:hyperlink>
          </w:p>
          <w:p>
            <w:pPr/>
            <w:r>
              <w:rPr>
                <w:i w:val="1"/>
                <w:iCs w:val="1"/>
              </w:rPr>
              <w:t xml:space="preserve">Revue historique</w:t>
            </w:r>
            <w:r>
              <w:rPr/>
              <w:t xml:space="preserve">, 2012, pp.179-182</w:t>
            </w:r>
          </w:p>
          <w:p>
            <w:pPr/>
            <w:r>
              <w:rPr/>
              <w:t xml:space="preserve">Article dans une revue</w:t>
            </w:r>
            <w:r>
              <w:rPr/>
              <w:t xml:space="preserve"> (compte-rendu de lecture)</w:t>
            </w:r>
          </w:p>
          <w:p>
            <w:pPr/>
            <w:hyperlink r:id="rId65" w:history="1">
              <w:r>
                <w:rPr>
                  <w:color w:val="#410a8c"/>
                  <w:u w:val="single"/>
                </w:rPr>
                <w:t xml:space="preserve">hal-03077392v1</w:t>
              </w:r>
            </w:hyperlink>
          </w:p>
        </w:tc>
      </w:tr>
      <w:tr>
        <w:trPr/>
        <w:tc>
          <w:tcPr>
            <w:noWrap/>
          </w:tcPr>
          <w:p>
            <w:pPr>
              <w:spacing w:after="200"/>
            </w:pPr>
            <w:hyperlink r:id="rId66" w:history="1">
              <w:r>
                <w:rPr>
                  <w:color w:val="1e198e"/>
                  <w:b w:val="1"/>
                  <w:bCs w:val="1"/>
                  <w:u w:val="single"/>
                </w:rPr>
                <w:t xml:space="preserve">Compte-rendu : Heinen H. (dir.), Menschenraub, Menschenhandel und Sklaverei in antiker und moderner Perspektive</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pp.523-525</w:t>
            </w:r>
          </w:p>
          <w:p>
            <w:pPr/>
            <w:r>
              <w:rPr/>
              <w:t xml:space="preserve">Article dans une revue</w:t>
            </w:r>
            <w:r>
              <w:rPr/>
              <w:t xml:space="preserve"> (compte-rendu de lecture)</w:t>
            </w:r>
          </w:p>
          <w:p>
            <w:pPr/>
            <w:hyperlink r:id="rId66" w:history="1">
              <w:r>
                <w:rPr>
                  <w:color w:val="#410a8c"/>
                  <w:u w:val="single"/>
                </w:rPr>
                <w:t xml:space="preserve">hal-03077645v1</w:t>
              </w:r>
            </w:hyperlink>
          </w:p>
        </w:tc>
      </w:tr>
      <w:tr>
        <w:trPr/>
        <w:tc>
          <w:tcPr>
            <w:noWrap/>
          </w:tcPr>
          <w:p>
            <w:pPr>
              <w:spacing w:after="200"/>
            </w:pPr>
            <w:hyperlink r:id="rId67" w:history="1">
              <w:r>
                <w:rPr>
                  <w:color w:val="1e198e"/>
                  <w:b w:val="1"/>
                  <w:bCs w:val="1"/>
                  <w:u w:val="single"/>
                </w:rPr>
                <w:t xml:space="preserve">Compte-rendu : Crogiez-Pétréquin S., Jaillette P. (dir.), Le Code Théodosien</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pp.580-582</w:t>
            </w:r>
          </w:p>
          <w:p>
            <w:pPr/>
            <w:r>
              <w:rPr/>
              <w:t xml:space="preserve">Article dans une revue</w:t>
            </w:r>
            <w:r>
              <w:rPr/>
              <w:t xml:space="preserve"> (compte-rendu de lecture)</w:t>
            </w:r>
          </w:p>
          <w:p>
            <w:pPr/>
            <w:hyperlink r:id="rId67" w:history="1">
              <w:r>
                <w:rPr>
                  <w:color w:val="#410a8c"/>
                  <w:u w:val="single"/>
                </w:rPr>
                <w:t xml:space="preserve">hal-03077646v1</w:t>
              </w:r>
            </w:hyperlink>
          </w:p>
        </w:tc>
      </w:tr>
      <w:tr>
        <w:trPr/>
        <w:tc>
          <w:tcPr>
            <w:noWrap/>
          </w:tcPr>
          <w:p>
            <w:pPr>
              <w:spacing w:after="200"/>
            </w:pPr>
            <w:hyperlink r:id="rId68" w:history="1">
              <w:r>
                <w:rPr>
                  <w:color w:val="1e198e"/>
                  <w:b w:val="1"/>
                  <w:bCs w:val="1"/>
                  <w:u w:val="single"/>
                </w:rPr>
                <w:t xml:space="preserve">Compte-rendu : Freu C., Les figures du pauvre dans les sources italiennes de l'Antiquité tardive</w:t>
              </w:r>
            </w:hyperlink>
          </w:p>
          <w:p>
            <w:pPr/>
            <w:hyperlink r:id="rId69" w:history="1">
              <w:r>
                <w:rPr>
                  <w:color w:val="#410a8c"/>
                  <w:u w:val="single"/>
                </w:rPr>
                <w:t xml:space="preserve">Camille Gerzaguet</w:t>
              </w:r>
            </w:hyperlink>
            <w:r>
              <w:rPr/>
              <w:t xml:space="preserve">,</w:t>
            </w:r>
            <w:hyperlink r:id="rId12" w:history="1">
              <w:r>
                <w:rPr>
                  <w:color w:val="#410a8c"/>
                  <w:u w:val="single"/>
                </w:rPr>
                <w:t xml:space="preserve">Hélène Ménard</w:t>
              </w:r>
            </w:hyperlink>
          </w:p>
          <w:p>
            <w:pPr/>
            <w:r>
              <w:rPr>
                <w:i w:val="1"/>
                <w:iCs w:val="1"/>
              </w:rPr>
              <w:t xml:space="preserve">Revue des études anciennes</w:t>
            </w:r>
            <w:r>
              <w:rPr/>
              <w:t xml:space="preserve">, 2010, pp.256-258</w:t>
            </w:r>
          </w:p>
          <w:p>
            <w:pPr/>
            <w:r>
              <w:rPr/>
              <w:t xml:space="preserve">Article dans une revue</w:t>
            </w:r>
            <w:r>
              <w:rPr/>
              <w:t xml:space="preserve"> (compte-rendu de lecture)</w:t>
            </w:r>
          </w:p>
          <w:p>
            <w:pPr/>
            <w:hyperlink r:id="rId68" w:history="1">
              <w:r>
                <w:rPr>
                  <w:color w:val="#410a8c"/>
                  <w:u w:val="single"/>
                </w:rPr>
                <w:t xml:space="preserve">hal-03077643v1</w:t>
              </w:r>
            </w:hyperlink>
          </w:p>
        </w:tc>
      </w:tr>
      <w:tr>
        <w:trPr/>
        <w:tc>
          <w:tcPr>
            <w:noWrap/>
          </w:tcPr>
          <w:p>
            <w:pPr>
              <w:spacing w:after="200"/>
            </w:pPr>
            <w:hyperlink r:id="rId70" w:history="1">
              <w:r>
                <w:rPr>
                  <w:color w:val="1e198e"/>
                  <w:b w:val="1"/>
                  <w:bCs w:val="1"/>
                  <w:u w:val="single"/>
                </w:rPr>
                <w:t xml:space="preserve">Fondations, refondations urbaines dans l'Antiquité</w:t>
              </w:r>
            </w:hyperlink>
          </w:p>
          <w:p>
            <w:pPr/>
            <w:hyperlink r:id="rId12" w:history="1">
              <w:r>
                <w:rPr>
                  <w:color w:val="#410a8c"/>
                  <w:u w:val="single"/>
                </w:rPr>
                <w:t xml:space="preserve">Hélène Ménard</w:t>
              </w:r>
            </w:hyperlink>
            <w:r>
              <w:rPr/>
              <w:t xml:space="preserve">,</w:t>
            </w:r>
            <w:hyperlink r:id="rId71" w:history="1">
              <w:r>
                <w:rPr>
                  <w:color w:val="#410a8c"/>
                  <w:u w:val="single"/>
                </w:rPr>
                <w:t xml:space="preserve">Jean-Pierre Guilhembet</w:t>
              </w:r>
            </w:hyperlink>
          </w:p>
          <w:p>
            <w:pPr/>
            <w:r>
              <w:rPr>
                <w:i w:val="1"/>
                <w:iCs w:val="1"/>
              </w:rPr>
              <w:t xml:space="preserve">Histoire urbaine</w:t>
            </w:r>
            <w:r>
              <w:rPr/>
              <w:t xml:space="preserve">, 2010, 29, pp.5-12</w:t>
            </w:r>
          </w:p>
          <w:p>
            <w:pPr/>
            <w:r>
              <w:rPr/>
              <w:t xml:space="preserve">Article dans une revue</w:t>
            </w:r>
          </w:p>
          <w:p>
            <w:pPr/>
            <w:hyperlink r:id="rId70" w:history="1">
              <w:r>
                <w:rPr>
                  <w:color w:val="#410a8c"/>
                  <w:u w:val="single"/>
                </w:rPr>
                <w:t xml:space="preserve">hal-03061916v1</w:t>
              </w:r>
            </w:hyperlink>
          </w:p>
        </w:tc>
      </w:tr>
      <w:tr>
        <w:trPr/>
        <w:tc>
          <w:tcPr>
            <w:noWrap/>
          </w:tcPr>
          <w:p>
            <w:pPr>
              <w:spacing w:after="200"/>
            </w:pPr>
            <w:hyperlink r:id="rId72" w:history="1">
              <w:r>
                <w:rPr>
                  <w:color w:val="1e198e"/>
                  <w:b w:val="1"/>
                  <w:bCs w:val="1"/>
                  <w:u w:val="single"/>
                </w:rPr>
                <w:t xml:space="preserve">Compte-rendu : Brélaz C., Ducrey P. (éds.), Sécurité collective et ordre public dans les sociétés anciennes</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pp.521-523</w:t>
            </w:r>
          </w:p>
          <w:p>
            <w:pPr/>
            <w:r>
              <w:rPr/>
              <w:t xml:space="preserve">Article dans une revue</w:t>
            </w:r>
            <w:r>
              <w:rPr/>
              <w:t xml:space="preserve"> (compte-rendu de lecture)</w:t>
            </w:r>
          </w:p>
          <w:p>
            <w:pPr/>
            <w:hyperlink r:id="rId72" w:history="1">
              <w:r>
                <w:rPr>
                  <w:color w:val="#410a8c"/>
                  <w:u w:val="single"/>
                </w:rPr>
                <w:t xml:space="preserve">hal-03077644v1</w:t>
              </w:r>
            </w:hyperlink>
          </w:p>
        </w:tc>
      </w:tr>
      <w:tr>
        <w:trPr/>
        <w:tc>
          <w:tcPr>
            <w:noWrap/>
          </w:tcPr>
          <w:p>
            <w:pPr>
              <w:spacing w:after="200"/>
            </w:pPr>
            <w:hyperlink r:id="rId73" w:history="1">
              <w:r>
                <w:rPr>
                  <w:color w:val="1e198e"/>
                  <w:b w:val="1"/>
                  <w:bCs w:val="1"/>
                  <w:u w:val="single"/>
                </w:rPr>
                <w:t xml:space="preserve">Compte-rendu : Delmaire Roland, Correspondances</w:t>
              </w:r>
            </w:hyperlink>
          </w:p>
          <w:p>
            <w:pPr/>
            <w:hyperlink r:id="rId12" w:history="1">
              <w:r>
                <w:rPr>
                  <w:color w:val="#410a8c"/>
                  <w:u w:val="single"/>
                </w:rPr>
                <w:t xml:space="preserve">Hélène Ménard</w:t>
              </w:r>
            </w:hyperlink>
          </w:p>
          <w:p>
            <w:pPr/>
            <w:r>
              <w:rPr>
                <w:i w:val="1"/>
                <w:iCs w:val="1"/>
              </w:rPr>
              <w:t xml:space="preserve">Histara les comptes rendus</w:t>
            </w:r>
            <w:r>
              <w:rPr/>
              <w:t xml:space="preserve">, 2010, s.p</w:t>
            </w:r>
          </w:p>
          <w:p>
            <w:pPr/>
            <w:r>
              <w:rPr/>
              <w:t xml:space="preserve">Article dans une revue</w:t>
            </w:r>
            <w:r>
              <w:rPr/>
              <w:t xml:space="preserve"> (compte-rendu de lecture)</w:t>
            </w:r>
          </w:p>
          <w:p>
            <w:pPr/>
            <w:hyperlink r:id="rId73" w:history="1">
              <w:r>
                <w:rPr>
                  <w:color w:val="#410a8c"/>
                  <w:u w:val="single"/>
                </w:rPr>
                <w:t xml:space="preserve">hal-03077647v1</w:t>
              </w:r>
            </w:hyperlink>
          </w:p>
        </w:tc>
      </w:tr>
      <w:tr>
        <w:trPr/>
        <w:tc>
          <w:tcPr>
            <w:noWrap/>
          </w:tcPr>
          <w:p>
            <w:pPr>
              <w:spacing w:after="200"/>
            </w:pPr>
            <w:hyperlink r:id="rId74" w:history="1">
              <w:r>
                <w:rPr>
                  <w:color w:val="1e198e"/>
                  <w:b w:val="1"/>
                  <w:bCs w:val="1"/>
                  <w:u w:val="single"/>
                </w:rPr>
                <w:t xml:space="preserve">C.r. de C. Wolff (éd.), Les Exclus dans l’Antiquité, Lyon, CERGR, 2007</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i w:val="1"/>
                <w:iCs w:val="1"/>
              </w:rPr>
              <w:t xml:space="preserve">L'Antiquité classique : revue interuniversitaire d’études classiques</w:t>
            </w:r>
            <w:r>
              <w:rPr/>
              <w:t xml:space="preserve">, 2008, 77, pp.547-549</w:t>
            </w:r>
          </w:p>
          <w:p>
            <w:pPr/>
            <w:r>
              <w:rPr/>
              <w:t xml:space="preserve">Article dans une revue</w:t>
            </w:r>
            <w:r>
              <w:rPr/>
              <w:t xml:space="preserve"> (compte-rendu de lecture)</w:t>
            </w:r>
          </w:p>
          <w:p>
            <w:pPr/>
            <w:hyperlink r:id="rId74" w:history="1">
              <w:r>
                <w:rPr>
                  <w:color w:val="#410a8c"/>
                  <w:u w:val="single"/>
                </w:rPr>
                <w:t xml:space="preserve">hal-01415783v1</w:t>
              </w:r>
            </w:hyperlink>
          </w:p>
        </w:tc>
      </w:tr>
      <w:tr>
        <w:trPr/>
        <w:tc>
          <w:tcPr>
            <w:noWrap/>
          </w:tcPr>
          <w:p>
            <w:pPr>
              <w:spacing w:after="200"/>
            </w:pPr>
            <w:hyperlink r:id="rId75" w:history="1">
              <w:r>
                <w:rPr>
                  <w:color w:val="1e198e"/>
                  <w:b w:val="1"/>
                  <w:bCs w:val="1"/>
                  <w:u w:val="single"/>
                </w:rPr>
                <w:t xml:space="preserve">Compte-rendu : Roman Danièle, Aux miroirs de la ville</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2008, pp.737-738</w:t>
            </w:r>
          </w:p>
          <w:p>
            <w:pPr/>
            <w:r>
              <w:rPr/>
              <w:t xml:space="preserve">Article dans une revue</w:t>
            </w:r>
            <w:r>
              <w:rPr/>
              <w:t xml:space="preserve"> (compte-rendu de lecture)</w:t>
            </w:r>
          </w:p>
          <w:p>
            <w:pPr/>
            <w:hyperlink r:id="rId75" w:history="1">
              <w:r>
                <w:rPr>
                  <w:color w:val="#410a8c"/>
                  <w:u w:val="single"/>
                </w:rPr>
                <w:t xml:space="preserve">hal-03077642v1</w:t>
              </w:r>
            </w:hyperlink>
          </w:p>
        </w:tc>
      </w:tr>
      <w:tr>
        <w:trPr/>
        <w:tc>
          <w:tcPr>
            <w:noWrap/>
          </w:tcPr>
          <w:p>
            <w:pPr>
              <w:spacing w:after="200"/>
            </w:pPr>
            <w:hyperlink r:id="rId76" w:history="1">
              <w:r>
                <w:rPr>
                  <w:color w:val="1e198e"/>
                  <w:b w:val="1"/>
                  <w:bCs w:val="1"/>
                  <w:u w:val="single"/>
                </w:rPr>
                <w:t xml:space="preserve">Compte-rendu : Wolff Catherine, Les Exclus dans l'Antiquité</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i w:val="1"/>
                <w:iCs w:val="1"/>
              </w:rPr>
              <w:t xml:space="preserve">L'Antiquité classique : revue interuniversitaire d’études classiques</w:t>
            </w:r>
            <w:r>
              <w:rPr/>
              <w:t xml:space="preserve">, 2008, pp.547-549</w:t>
            </w:r>
          </w:p>
          <w:p>
            <w:pPr/>
            <w:r>
              <w:rPr/>
              <w:t xml:space="preserve">Article dans une revue</w:t>
            </w:r>
            <w:r>
              <w:rPr/>
              <w:t xml:space="preserve"> (compte-rendu de lecture)</w:t>
            </w:r>
          </w:p>
          <w:p>
            <w:pPr/>
            <w:hyperlink r:id="rId76" w:history="1">
              <w:r>
                <w:rPr>
                  <w:color w:val="#410a8c"/>
                  <w:u w:val="single"/>
                </w:rPr>
                <w:t xml:space="preserve">hal-03077641v1</w:t>
              </w:r>
            </w:hyperlink>
          </w:p>
        </w:tc>
      </w:tr>
      <w:tr>
        <w:trPr/>
        <w:tc>
          <w:tcPr>
            <w:noWrap/>
          </w:tcPr>
          <w:p>
            <w:pPr>
              <w:spacing w:after="200"/>
            </w:pPr>
            <w:hyperlink r:id="rId77" w:history="1">
              <w:r>
                <w:rPr>
                  <w:color w:val="1e198e"/>
                  <w:b w:val="1"/>
                  <w:bCs w:val="1"/>
                  <w:u w:val="single"/>
                </w:rPr>
                <w:t xml:space="preserve">Compte rendu : Bertrand-Dagenbach Cécile, Carcer II. Prison et privation de liberté dans l'Empire romain et l'Occident médiéval</w:t>
              </w:r>
            </w:hyperlink>
          </w:p>
          <w:p>
            <w:pPr/>
            <w:hyperlink r:id="rId12" w:history="1">
              <w:r>
                <w:rPr>
                  <w:color w:val="#410a8c"/>
                  <w:u w:val="single"/>
                </w:rPr>
                <w:t xml:space="preserve">Hélène Ménard</w:t>
              </w:r>
            </w:hyperlink>
          </w:p>
          <w:p>
            <w:pPr/>
            <w:r>
              <w:rPr>
                <w:i w:val="1"/>
                <w:iCs w:val="1"/>
              </w:rPr>
              <w:t xml:space="preserve">Revue historique</w:t>
            </w:r>
            <w:r>
              <w:rPr/>
              <w:t xml:space="preserve">, 2007, pp.932-934</w:t>
            </w:r>
          </w:p>
          <w:p>
            <w:pPr/>
            <w:r>
              <w:rPr/>
              <w:t xml:space="preserve">Article dans une revue</w:t>
            </w:r>
            <w:r>
              <w:rPr/>
              <w:t xml:space="preserve"> (compte-rendu de lecture)</w:t>
            </w:r>
          </w:p>
          <w:p>
            <w:pPr/>
            <w:hyperlink r:id="rId77" w:history="1">
              <w:r>
                <w:rPr>
                  <w:color w:val="#410a8c"/>
                  <w:u w:val="single"/>
                </w:rPr>
                <w:t xml:space="preserve">hal-03077628v1</w:t>
              </w:r>
            </w:hyperlink>
          </w:p>
        </w:tc>
      </w:tr>
      <w:tr>
        <w:trPr/>
        <w:tc>
          <w:tcPr>
            <w:noWrap/>
          </w:tcPr>
          <w:p>
            <w:pPr>
              <w:spacing w:after="200"/>
            </w:pPr>
            <w:hyperlink r:id="rId78" w:history="1">
              <w:r>
                <w:rPr>
                  <w:color w:val="1e198e"/>
                  <w:b w:val="1"/>
                  <w:bCs w:val="1"/>
                  <w:u w:val="single"/>
                </w:rPr>
                <w:t xml:space="preserve">Compte-rendu : Janon Michel, Lambèse capitale militaire de l'Afrique romaine</w:t>
              </w:r>
            </w:hyperlink>
          </w:p>
          <w:p>
            <w:pPr/>
            <w:hyperlink r:id="rId12" w:history="1">
              <w:r>
                <w:rPr>
                  <w:color w:val="#410a8c"/>
                  <w:u w:val="single"/>
                </w:rPr>
                <w:t xml:space="preserve">Hélène Ménard</w:t>
              </w:r>
            </w:hyperlink>
          </w:p>
          <w:p>
            <w:pPr/>
            <w:r>
              <w:rPr>
                <w:i w:val="1"/>
                <w:iCs w:val="1"/>
              </w:rPr>
              <w:t xml:space="preserve">Histoire urbaine</w:t>
            </w:r>
            <w:r>
              <w:rPr/>
              <w:t xml:space="preserve">, 2007, pp.166-168</w:t>
            </w:r>
          </w:p>
          <w:p>
            <w:pPr/>
            <w:r>
              <w:rPr/>
              <w:t xml:space="preserve">Article dans une revue</w:t>
            </w:r>
            <w:r>
              <w:rPr/>
              <w:t xml:space="preserve"> (compte-rendu de lecture)</w:t>
            </w:r>
          </w:p>
          <w:p>
            <w:pPr/>
            <w:hyperlink r:id="rId78" w:history="1">
              <w:r>
                <w:rPr>
                  <w:color w:val="#410a8c"/>
                  <w:u w:val="single"/>
                </w:rPr>
                <w:t xml:space="preserve">hal-03077385v1</w:t>
              </w:r>
            </w:hyperlink>
          </w:p>
        </w:tc>
      </w:tr>
      <w:tr>
        <w:trPr/>
        <w:tc>
          <w:tcPr>
            <w:noWrap/>
          </w:tcPr>
          <w:p>
            <w:pPr>
              <w:spacing w:after="200"/>
            </w:pPr>
            <w:hyperlink r:id="rId79" w:history="1">
              <w:r>
                <w:rPr>
                  <w:color w:val="1e198e"/>
                  <w:b w:val="1"/>
                  <w:bCs w:val="1"/>
                  <w:u w:val="single"/>
                </w:rPr>
                <w:t xml:space="preserve">Compte-rendu : Delestre Xavier (dir.), Hippone</w:t>
              </w:r>
            </w:hyperlink>
          </w:p>
          <w:p>
            <w:pPr/>
            <w:hyperlink r:id="rId12" w:history="1">
              <w:r>
                <w:rPr>
                  <w:color w:val="#410a8c"/>
                  <w:u w:val="single"/>
                </w:rPr>
                <w:t xml:space="preserve">Hélène Ménard</w:t>
              </w:r>
            </w:hyperlink>
          </w:p>
          <w:p>
            <w:pPr/>
            <w:r>
              <w:rPr>
                <w:i w:val="1"/>
                <w:iCs w:val="1"/>
              </w:rPr>
              <w:t xml:space="preserve">Histoire urbaine</w:t>
            </w:r>
            <w:r>
              <w:rPr/>
              <w:t xml:space="preserve">, 2007, pp.166-168</w:t>
            </w:r>
          </w:p>
          <w:p>
            <w:pPr/>
            <w:r>
              <w:rPr/>
              <w:t xml:space="preserve">Article dans une revue</w:t>
            </w:r>
            <w:r>
              <w:rPr/>
              <w:t xml:space="preserve"> (compte-rendu de lecture)</w:t>
            </w:r>
          </w:p>
          <w:p>
            <w:pPr/>
            <w:hyperlink r:id="rId79" w:history="1">
              <w:r>
                <w:rPr>
                  <w:color w:val="#410a8c"/>
                  <w:u w:val="single"/>
                </w:rPr>
                <w:t xml:space="preserve">hal-03077640v1</w:t>
              </w:r>
            </w:hyperlink>
          </w:p>
        </w:tc>
      </w:tr>
      <w:tr>
        <w:trPr/>
        <w:tc>
          <w:tcPr>
            <w:noWrap/>
          </w:tcPr>
          <w:p>
            <w:pPr>
              <w:spacing w:after="200"/>
            </w:pPr>
            <w:hyperlink r:id="rId80" w:history="1">
              <w:r>
                <w:rPr>
                  <w:color w:val="1e198e"/>
                  <w:b w:val="1"/>
                  <w:bCs w:val="1"/>
                  <w:u w:val="single"/>
                </w:rPr>
                <w:t xml:space="preserve">Compte-rendu : Bertrand Jean-Marie (éd.), La violence dans les mondes grecs et romains</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i w:val="1"/>
                <w:iCs w:val="1"/>
              </w:rPr>
              <w:t xml:space="preserve">Revue historique</w:t>
            </w:r>
            <w:r>
              <w:rPr/>
              <w:t xml:space="preserve">, 2007, pp.235-238</w:t>
            </w:r>
          </w:p>
          <w:p>
            <w:pPr/>
            <w:r>
              <w:rPr/>
              <w:t xml:space="preserve">Article dans une revue</w:t>
            </w:r>
            <w:r>
              <w:rPr/>
              <w:t xml:space="preserve"> (compte-rendu de lecture)</w:t>
            </w:r>
          </w:p>
          <w:p>
            <w:pPr/>
            <w:hyperlink r:id="rId80" w:history="1">
              <w:r>
                <w:rPr>
                  <w:color w:val="#410a8c"/>
                  <w:u w:val="single"/>
                </w:rPr>
                <w:t xml:space="preserve">hal-03077629v1</w:t>
              </w:r>
            </w:hyperlink>
          </w:p>
        </w:tc>
      </w:tr>
      <w:tr>
        <w:trPr/>
        <w:tc>
          <w:tcPr>
            <w:noWrap/>
          </w:tcPr>
          <w:p>
            <w:pPr>
              <w:spacing w:after="200"/>
            </w:pPr>
            <w:hyperlink r:id="rId81" w:history="1">
              <w:r>
                <w:rPr>
                  <w:color w:val="1e198e"/>
                  <w:b w:val="1"/>
                  <w:bCs w:val="1"/>
                  <w:u w:val="single"/>
                </w:rPr>
                <w:t xml:space="preserve">Fondations ou refondations urbaines dans l'Antiquité</w:t>
              </w:r>
            </w:hyperlink>
          </w:p>
          <w:p>
            <w:pPr/>
            <w:hyperlink r:id="rId12" w:history="1">
              <w:r>
                <w:rPr>
                  <w:color w:val="#410a8c"/>
                  <w:u w:val="single"/>
                </w:rPr>
                <w:t xml:space="preserve">Hélène Ménard</w:t>
              </w:r>
            </w:hyperlink>
            <w:r>
              <w:rPr/>
              <w:t xml:space="preserve">,</w:t>
            </w:r>
            <w:hyperlink r:id="rId71" w:history="1">
              <w:r>
                <w:rPr>
                  <w:color w:val="#410a8c"/>
                  <w:u w:val="single"/>
                </w:rPr>
                <w:t xml:space="preserve">Jean-Pierre Guilhembet</w:t>
              </w:r>
            </w:hyperlink>
          </w:p>
          <w:p>
            <w:pPr/>
            <w:r>
              <w:rPr>
                <w:i w:val="1"/>
                <w:iCs w:val="1"/>
              </w:rPr>
              <w:t xml:space="preserve">Histoire urbaine</w:t>
            </w:r>
            <w:r>
              <w:rPr/>
              <w:t xml:space="preserve">, 2005, 13 (août), pp.5-12</w:t>
            </w:r>
          </w:p>
          <w:p>
            <w:pPr/>
            <w:r>
              <w:rPr/>
              <w:t xml:space="preserve">Article dans une revue</w:t>
            </w:r>
          </w:p>
          <w:p>
            <w:pPr/>
            <w:hyperlink r:id="rId81" w:history="1">
              <w:r>
                <w:rPr>
                  <w:color w:val="#410a8c"/>
                  <w:u w:val="single"/>
                </w:rPr>
                <w:t xml:space="preserve">hal-03061112v1</w:t>
              </w:r>
            </w:hyperlink>
          </w:p>
        </w:tc>
      </w:tr>
      <w:tr>
        <w:trPr/>
        <w:tc>
          <w:tcPr>
            <w:noWrap/>
          </w:tcPr>
          <w:p>
            <w:pPr>
              <w:spacing w:after="200"/>
            </w:pPr>
            <w:hyperlink r:id="rId82" w:history="1">
              <w:r>
                <w:rPr>
                  <w:color w:val="1e198e"/>
                  <w:b w:val="1"/>
                  <w:bCs w:val="1"/>
                  <w:u w:val="single"/>
                </w:rPr>
                <w:t xml:space="preserve">Compte-rendu : Moreau Philippe, « Incestus et prohibitae nuptiae »</w:t>
              </w:r>
            </w:hyperlink>
          </w:p>
          <w:p>
            <w:pPr/>
            <w:hyperlink r:id="rId12" w:history="1">
              <w:r>
                <w:rPr>
                  <w:color w:val="#410a8c"/>
                  <w:u w:val="single"/>
                </w:rPr>
                <w:t xml:space="preserve">Hélène Ménard</w:t>
              </w:r>
            </w:hyperlink>
          </w:p>
          <w:p>
            <w:pPr/>
            <w:r>
              <w:rPr>
                <w:i w:val="1"/>
                <w:iCs w:val="1"/>
              </w:rPr>
              <w:t xml:space="preserve">Revue historique</w:t>
            </w:r>
            <w:r>
              <w:rPr/>
              <w:t xml:space="preserve">, 2004, pp.166-168. </w:t>
            </w:r>
            <w:hyperlink r:id="rId83" w:history="1">
              <w:r>
                <w:rPr>
                  <w:color w:val="#410a8c"/>
                  <w:u w:val="single"/>
                </w:rPr>
                <w:t xml:space="preserve">⟨10.3917/rhis.041.0163⟩</w:t>
              </w:r>
            </w:hyperlink>
          </w:p>
          <w:p>
            <w:pPr/>
            <w:r>
              <w:rPr/>
              <w:t xml:space="preserve">Article dans une revue</w:t>
            </w:r>
            <w:r>
              <w:rPr/>
              <w:t xml:space="preserve"> (compte-rendu de lecture)</w:t>
            </w:r>
          </w:p>
          <w:p>
            <w:pPr/>
            <w:hyperlink r:id="rId82" w:history="1">
              <w:r>
                <w:rPr>
                  <w:color w:val="#410a8c"/>
                  <w:u w:val="single"/>
                </w:rPr>
                <w:t xml:space="preserve">hal-03077627v1</w:t>
              </w:r>
            </w:hyperlink>
          </w:p>
        </w:tc>
      </w:tr>
      <w:tr>
        <w:trPr/>
        <w:tc>
          <w:tcPr>
            <w:noWrap/>
          </w:tcPr>
          <w:p>
            <w:pPr>
              <w:spacing w:after="200"/>
            </w:pPr>
            <w:hyperlink r:id="rId84" w:history="1">
              <w:r>
                <w:rPr>
                  <w:color w:val="1e198e"/>
                  <w:b w:val="1"/>
                  <w:bCs w:val="1"/>
                  <w:u w:val="single"/>
                </w:rPr>
                <w:t xml:space="preserve">Compte-rendu : Bedon Robert (éd.), Amoenitas urbium</w:t>
              </w:r>
            </w:hyperlink>
          </w:p>
          <w:p>
            <w:pPr/>
            <w:hyperlink r:id="rId12" w:history="1">
              <w:r>
                <w:rPr>
                  <w:color w:val="#410a8c"/>
                  <w:u w:val="single"/>
                </w:rPr>
                <w:t xml:space="preserve">Hélène Ménard</w:t>
              </w:r>
            </w:hyperlink>
          </w:p>
          <w:p>
            <w:pPr/>
            <w:r>
              <w:rPr>
                <w:i w:val="1"/>
                <w:iCs w:val="1"/>
              </w:rPr>
              <w:t xml:space="preserve">Histoire urbaine</w:t>
            </w:r>
            <w:r>
              <w:rPr/>
              <w:t xml:space="preserve">, 2003, pp.233-235. </w:t>
            </w:r>
            <w:hyperlink r:id="rId85" w:history="1">
              <w:r>
                <w:rPr>
                  <w:color w:val="#410a8c"/>
                  <w:u w:val="single"/>
                </w:rPr>
                <w:t xml:space="preserve">⟨10.3917/rhu.007.0233⟩</w:t>
              </w:r>
            </w:hyperlink>
          </w:p>
          <w:p>
            <w:pPr/>
            <w:r>
              <w:rPr/>
              <w:t xml:space="preserve">Article dans une revue</w:t>
            </w:r>
            <w:r>
              <w:rPr/>
              <w:t xml:space="preserve"> (compte-rendu de lecture)</w:t>
            </w:r>
          </w:p>
          <w:p>
            <w:pPr/>
            <w:hyperlink r:id="rId86" w:history="1">
              <w:r>
                <w:rPr>
                  <w:color w:val="#410a8c"/>
                  <w:u w:val="single"/>
                </w:rPr>
                <w:t xml:space="preserve">istex</w:t>
              </w:r>
            </w:hyperlink>
          </w:p>
          <w:p>
            <w:pPr/>
            <w:hyperlink r:id="rId84" w:history="1">
              <w:r>
                <w:rPr>
                  <w:color w:val="#410a8c"/>
                  <w:u w:val="single"/>
                </w:rPr>
                <w:t xml:space="preserve">hal-03077625v1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Obéir, désobéir : usages et mésusages de l'espace public. Remarques introductives »</w:t>
              </w:r>
            </w:hyperlink>
          </w:p>
          <w:p>
            <w:pPr/>
            <w:hyperlink r:id="rId88" w:history="1">
              <w:r>
                <w:rPr>
                  <w:color w:val="#410a8c"/>
                  <w:u w:val="single"/>
                </w:rPr>
                <w:t xml:space="preserve">Noemie Lemennais</w:t>
              </w:r>
            </w:hyperlink>
            <w:r>
              <w:rPr/>
              <w:t xml:space="preserve">,</w:t>
            </w:r>
            <w:hyperlink r:id="rId12" w:history="1">
              <w:r>
                <w:rPr>
                  <w:color w:val="#410a8c"/>
                  <w:u w:val="single"/>
                </w:rPr>
                <w:t xml:space="preserve">Hélène Ménard</w:t>
              </w:r>
            </w:hyperlink>
          </w:p>
          <w:p>
            <w:pPr/>
            <w:r>
              <w:rPr>
                <w:i w:val="1"/>
                <w:iCs w:val="1"/>
              </w:rPr>
              <w:t xml:space="preserve">L'autorité dans la ville de l'Antiquité à nos jours</w:t>
            </w:r>
            <w:r>
              <w:rPr/>
              <w:t xml:space="preserve">, Dec 2024, Montpellier, France</w:t>
            </w:r>
          </w:p>
          <w:p>
            <w:pPr/>
            <w:r>
              <w:rPr/>
              <w:t xml:space="preserve">Communication dans un congrès</w:t>
            </w:r>
          </w:p>
          <w:p>
            <w:pPr/>
            <w:hyperlink r:id="rId87" w:history="1">
              <w:r>
                <w:rPr>
                  <w:color w:val="#410a8c"/>
                  <w:u w:val="single"/>
                </w:rPr>
                <w:t xml:space="preserve">hal-05146134v1</w:t>
              </w:r>
            </w:hyperlink>
          </w:p>
        </w:tc>
      </w:tr>
      <w:tr>
        <w:trPr/>
        <w:tc>
          <w:tcPr>
            <w:noWrap/>
          </w:tcPr>
          <w:p>
            <w:pPr>
              <w:spacing w:after="200"/>
            </w:pPr>
            <w:hyperlink r:id="rId89" w:history="1">
              <w:r>
                <w:rPr>
                  <w:color w:val="1e198e"/>
                  <w:b w:val="1"/>
                  <w:bCs w:val="1"/>
                  <w:u w:val="single"/>
                </w:rPr>
                <w:t xml:space="preserve">Le périurbain comme objet d'étude : état de la question</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i w:val="1"/>
                <w:iCs w:val="1"/>
              </w:rPr>
              <w:t xml:space="preserve">Journées d'études, Espaces urbains et périurbains dans le monde méditerranéen antique, lab. CRISES, lab. ASM, Lattara-Musée archéologique Henri-Prades, Lattes, 2 décembre 2011, Université Paul Valéry, Montpellier, 23 novembre 2012</w:t>
            </w:r>
            <w:r>
              <w:rPr/>
              <w:t xml:space="preserve">, 2015, Lattes, France. pp.15-26</w:t>
            </w:r>
          </w:p>
          <w:p>
            <w:pPr/>
            <w:r>
              <w:rPr/>
              <w:t xml:space="preserve">Communication dans un congrès</w:t>
            </w:r>
          </w:p>
          <w:p>
            <w:pPr/>
            <w:hyperlink r:id="rId89" w:history="1">
              <w:r>
                <w:rPr>
                  <w:color w:val="#410a8c"/>
                  <w:u w:val="single"/>
                </w:rPr>
                <w:t xml:space="preserve">hal-03069672v1</w:t>
              </w:r>
            </w:hyperlink>
          </w:p>
        </w:tc>
      </w:tr>
      <w:tr>
        <w:trPr/>
        <w:tc>
          <w:tcPr>
            <w:noWrap/>
          </w:tcPr>
          <w:p>
            <w:pPr>
              <w:spacing w:after="200"/>
            </w:pPr>
            <w:hyperlink r:id="rId90" w:history="1">
              <w:r>
                <w:rPr>
                  <w:color w:val="1e198e"/>
                  <w:b w:val="1"/>
                  <w:bCs w:val="1"/>
                  <w:u w:val="single"/>
                </w:rPr>
                <w:t xml:space="preserve">Les rebelles en prison, de l'Antiquité à nos jours</w:t>
              </w:r>
            </w:hyperlink>
          </w:p>
          <w:p>
            <w:pPr/>
            <w:hyperlink r:id="rId91" w:history="1">
              <w:r>
                <w:rPr>
                  <w:color w:val="#410a8c"/>
                  <w:u w:val="single"/>
                </w:rPr>
                <w:t xml:space="preserve">Marc Renneville</w:t>
              </w:r>
            </w:hyperlink>
            <w:r>
              <w:rPr/>
              <w:t xml:space="preserve">,</w:t>
            </w:r>
            <w:hyperlink r:id="rId92" w:history="1">
              <w:r>
                <w:rPr>
                  <w:color w:val="#410a8c"/>
                  <w:u w:val="single"/>
                </w:rPr>
                <w:t xml:space="preserve">Nicolas Derasse</w:t>
              </w:r>
            </w:hyperlink>
            <w:r>
              <w:rPr/>
              <w:t xml:space="preserve">,</w:t>
            </w:r>
            <w:hyperlink r:id="rId49" w:history="1">
              <w:r>
                <w:rPr>
                  <w:color w:val="#410a8c"/>
                  <w:u w:val="single"/>
                </w:rPr>
                <w:t xml:space="preserve">Marie Houllemare</w:t>
              </w:r>
            </w:hyperlink>
            <w:r>
              <w:rPr/>
              <w:t xml:space="preserve">,</w:t>
            </w:r>
            <w:hyperlink r:id="rId12" w:history="1">
              <w:r>
                <w:rPr>
                  <w:color w:val="#410a8c"/>
                  <w:u w:val="single"/>
                </w:rPr>
                <w:t xml:space="preserve">Hélène Ménard</w:t>
              </w:r>
            </w:hyperlink>
            <w:r>
              <w:rPr/>
              <w:t xml:space="preserve">,</w:t>
            </w:r>
            <w:hyperlink r:id="rId93" w:history="1">
              <w:r>
                <w:rPr>
                  <w:color w:val="#410a8c"/>
                  <w:u w:val="single"/>
                </w:rPr>
                <w:t xml:space="preserve">Jean-Claude Vimont</w:t>
              </w:r>
            </w:hyperlink>
            <w:r>
              <w:rPr/>
              <w:t xml:space="preserve">et al.</w:t>
            </w:r>
          </w:p>
          <w:p>
            <w:pPr/>
            <w:r>
              <w:rPr>
                <w:i w:val="1"/>
                <w:iCs w:val="1"/>
              </w:rPr>
              <w:t xml:space="preserve">Les rebelles. 17e Rendez-vous de l'Histoire de Blois</w:t>
            </w:r>
            <w:r>
              <w:rPr/>
              <w:t xml:space="preserve">, Rendez-vous de l'Histoire de Blois, Oct 2014, Blois, France</w:t>
            </w:r>
          </w:p>
          <w:p>
            <w:pPr/>
            <w:r>
              <w:rPr/>
              <w:t xml:space="preserve">Communication dans un congrès</w:t>
            </w:r>
          </w:p>
          <w:p>
            <w:pPr/>
            <w:hyperlink r:id="rId90" w:history="1">
              <w:r>
                <w:rPr>
                  <w:color w:val="#410a8c"/>
                  <w:u w:val="single"/>
                </w:rPr>
                <w:t xml:space="preserve">halshs-01391682v1</w:t>
              </w:r>
            </w:hyperlink>
          </w:p>
        </w:tc>
      </w:tr>
      <w:tr>
        <w:trPr/>
        <w:tc>
          <w:tcPr>
            <w:noWrap/>
          </w:tcPr>
          <w:p>
            <w:pPr>
              <w:spacing w:after="200"/>
            </w:pPr>
            <w:hyperlink r:id="rId94" w:history="1">
              <w:r>
                <w:rPr>
                  <w:color w:val="1e198e"/>
                  <w:b w:val="1"/>
                  <w:bCs w:val="1"/>
                  <w:u w:val="single"/>
                </w:rPr>
                <w:t xml:space="preserve">Explorer les paysages sonores de l'Antiquité : pour une approche historienne</w:t>
              </w:r>
            </w:hyperlink>
          </w:p>
          <w:p>
            <w:pPr/>
            <w:hyperlink r:id="rId12" w:history="1">
              <w:r>
                <w:rPr>
                  <w:color w:val="#410a8c"/>
                  <w:u w:val="single"/>
                </w:rPr>
                <w:t xml:space="preserve">Hélène Ménard</w:t>
              </w:r>
            </w:hyperlink>
          </w:p>
          <w:p>
            <w:pPr/>
            <w:r>
              <w:rPr>
                <w:i w:val="1"/>
                <w:iCs w:val="1"/>
              </w:rPr>
              <w:t xml:space="preserve">Journée d'études La notion de paysage sonore : bilan historiographique et perspectives pour l'étude des civilisations antiques, Ecole française de Rome, 7 janvier 2013</w:t>
            </w:r>
            <w:r>
              <w:rPr/>
              <w:t xml:space="preserve">, 2013, Rome, Italie. pp.259-267</w:t>
            </w:r>
          </w:p>
          <w:p>
            <w:pPr/>
            <w:r>
              <w:rPr/>
              <w:t xml:space="preserve">Communication dans un congrès</w:t>
            </w:r>
          </w:p>
          <w:p>
            <w:pPr/>
            <w:hyperlink r:id="rId94" w:history="1">
              <w:r>
                <w:rPr>
                  <w:color w:val="#410a8c"/>
                  <w:u w:val="single"/>
                </w:rPr>
                <w:t xml:space="preserve">hal-03069671v1</w:t>
              </w:r>
            </w:hyperlink>
          </w:p>
        </w:tc>
      </w:tr>
      <w:tr>
        <w:trPr/>
        <w:tc>
          <w:tcPr>
            <w:noWrap/>
          </w:tcPr>
          <w:p>
            <w:pPr>
              <w:spacing w:after="200"/>
            </w:pPr>
            <w:hyperlink r:id="rId95" w:history="1">
              <w:r>
                <w:rPr>
                  <w:color w:val="1e198e"/>
                  <w:b w:val="1"/>
                  <w:bCs w:val="1"/>
                  <w:u w:val="single"/>
                </w:rPr>
                <w:t xml:space="preserve">Un exercice déviant de la justice</w:t>
              </w:r>
            </w:hyperlink>
          </w:p>
          <w:p>
            <w:pPr/>
            <w:hyperlink r:id="rId12" w:history="1">
              <w:r>
                <w:rPr>
                  <w:color w:val="#410a8c"/>
                  <w:u w:val="single"/>
                </w:rPr>
                <w:t xml:space="preserve">Hélène Ménard</w:t>
              </w:r>
            </w:hyperlink>
          </w:p>
          <w:p>
            <w:pPr/>
            <w:r>
              <w:rPr>
                <w:i w:val="1"/>
                <w:iCs w:val="1"/>
              </w:rPr>
              <w:t xml:space="preserve">Colloque international "La pathologie du pouvoir : vices, délits et crimes des gouvernants (Antiquité, Moyen Âge, Temps Modernes)", Université Paul-Valéry Montpellier 3, Montpellier, 5-7 décembre 2013</w:t>
            </w:r>
            <w:r>
              <w:rPr/>
              <w:t xml:space="preserve">, 2013, Montpellier, France. pp.108-128</w:t>
            </w:r>
          </w:p>
          <w:p>
            <w:pPr/>
            <w:r>
              <w:rPr/>
              <w:t xml:space="preserve">Communication dans un congrès</w:t>
            </w:r>
          </w:p>
          <w:p>
            <w:pPr/>
            <w:hyperlink r:id="rId95" w:history="1">
              <w:r>
                <w:rPr>
                  <w:color w:val="#410a8c"/>
                  <w:u w:val="single"/>
                </w:rPr>
                <w:t xml:space="preserve">hal-02941183v1</w:t>
              </w:r>
            </w:hyperlink>
          </w:p>
        </w:tc>
      </w:tr>
      <w:tr>
        <w:trPr/>
        <w:tc>
          <w:tcPr>
            <w:noWrap/>
          </w:tcPr>
          <w:p>
            <w:pPr>
              <w:spacing w:after="200"/>
            </w:pPr>
            <w:hyperlink r:id="rId96" w:history="1">
              <w:r>
                <w:rPr>
                  <w:color w:val="1e198e"/>
                  <w:b w:val="1"/>
                  <w:bCs w:val="1"/>
                  <w:u w:val="single"/>
                </w:rPr>
                <w:t xml:space="preserve">Du prédateur à la proie</w:t>
              </w:r>
            </w:hyperlink>
          </w:p>
          <w:p>
            <w:pPr/>
            <w:hyperlink r:id="rId12" w:history="1">
              <w:r>
                <w:rPr>
                  <w:color w:val="#410a8c"/>
                  <w:u w:val="single"/>
                </w:rPr>
                <w:t xml:space="preserve">Hélène Ménard</w:t>
              </w:r>
            </w:hyperlink>
          </w:p>
          <w:p>
            <w:pPr/>
            <w:r>
              <w:rPr>
                <w:i w:val="1"/>
                <w:iCs w:val="1"/>
              </w:rPr>
              <w:t xml:space="preserve">Du 'prédateur' à la proie : criminels livrés aux bêtes dans la Rome antique ; XXXIe rencontres internationales d'archéologie et d'histoire d'Antibes ; 21-23 octobre 2010</w:t>
            </w:r>
            <w:r>
              <w:rPr/>
              <w:t xml:space="preserve">, 2011, Antibes, France. pp.503-515</w:t>
            </w:r>
          </w:p>
          <w:p>
            <w:pPr/>
            <w:r>
              <w:rPr/>
              <w:t xml:space="preserve">Communication dans un congrès</w:t>
            </w:r>
          </w:p>
          <w:p>
            <w:pPr/>
            <w:hyperlink r:id="rId96" w:history="1">
              <w:r>
                <w:rPr>
                  <w:color w:val="#410a8c"/>
                  <w:u w:val="single"/>
                </w:rPr>
                <w:t xml:space="preserve">hal-03068873v1</w:t>
              </w:r>
            </w:hyperlink>
          </w:p>
        </w:tc>
      </w:tr>
      <w:tr>
        <w:trPr/>
        <w:tc>
          <w:tcPr>
            <w:noWrap/>
          </w:tcPr>
          <w:p>
            <w:pPr>
              <w:spacing w:after="200"/>
            </w:pPr>
            <w:hyperlink r:id="rId97" w:history="1">
              <w:r>
                <w:rPr>
                  <w:color w:val="1e198e"/>
                  <w:b w:val="1"/>
                  <w:bCs w:val="1"/>
                  <w:u w:val="single"/>
                </w:rPr>
                <w:t xml:space="preserve">Ammien Marcellin</w:t>
              </w:r>
            </w:hyperlink>
          </w:p>
          <w:p>
            <w:pPr/>
            <w:hyperlink r:id="rId12" w:history="1">
              <w:r>
                <w:rPr>
                  <w:color w:val="#410a8c"/>
                  <w:u w:val="single"/>
                </w:rPr>
                <w:t xml:space="preserve">Hélène Ménard</w:t>
              </w:r>
            </w:hyperlink>
          </w:p>
          <w:p>
            <w:pPr/>
            <w:r>
              <w:rPr>
                <w:i w:val="1"/>
                <w:iCs w:val="1"/>
              </w:rPr>
              <w:t xml:space="preserve">"Histoire de la Mémoire judiciaire", colloque international, Paris, 12-14 mars 2008</w:t>
            </w:r>
            <w:r>
              <w:rPr/>
              <w:t xml:space="preserve">, 2009, Paris, France. pp.269-287</w:t>
            </w:r>
          </w:p>
          <w:p>
            <w:pPr/>
            <w:r>
              <w:rPr/>
              <w:t xml:space="preserve">Communication dans un congrès</w:t>
            </w:r>
          </w:p>
          <w:p>
            <w:pPr/>
            <w:hyperlink r:id="rId97" w:history="1">
              <w:r>
                <w:rPr>
                  <w:color w:val="#410a8c"/>
                  <w:u w:val="single"/>
                </w:rPr>
                <w:t xml:space="preserve">hal-03071130v1</w:t>
              </w:r>
            </w:hyperlink>
          </w:p>
        </w:tc>
      </w:tr>
      <w:tr>
        <w:trPr/>
        <w:tc>
          <w:tcPr>
            <w:noWrap/>
          </w:tcPr>
          <w:p>
            <w:pPr>
              <w:spacing w:after="200"/>
            </w:pPr>
            <w:hyperlink r:id="rId98" w:history="1">
              <w:r>
                <w:rPr>
                  <w:color w:val="1e198e"/>
                  <w:b w:val="1"/>
                  <w:bCs w:val="1"/>
                  <w:u w:val="single"/>
                </w:rPr>
                <w:t xml:space="preserve">L'exil, enjeu de la sainteté</w:t>
              </w:r>
            </w:hyperlink>
          </w:p>
          <w:p>
            <w:pPr/>
            <w:hyperlink r:id="rId12" w:history="1">
              <w:r>
                <w:rPr>
                  <w:color w:val="#410a8c"/>
                  <w:u w:val="single"/>
                </w:rPr>
                <w:t xml:space="preserve">Hélène Ménard</w:t>
              </w:r>
            </w:hyperlink>
          </w:p>
          <w:p>
            <w:pPr/>
            <w:r>
              <w:rPr>
                <w:i w:val="1"/>
                <w:iCs w:val="1"/>
              </w:rPr>
              <w:t xml:space="preserve">Colloque Scientifique d'Histoire Ancienne, 17-18 juin 2005</w:t>
            </w:r>
            <w:r>
              <w:rPr/>
              <w:t xml:space="preserve">, 2008, Créteil, France. pp.241-253</w:t>
            </w:r>
          </w:p>
          <w:p>
            <w:pPr/>
            <w:r>
              <w:rPr/>
              <w:t xml:space="preserve">Communication dans un congrès</w:t>
            </w:r>
          </w:p>
          <w:p>
            <w:pPr/>
            <w:hyperlink r:id="rId98" w:history="1">
              <w:r>
                <w:rPr>
                  <w:color w:val="#410a8c"/>
                  <w:u w:val="single"/>
                </w:rPr>
                <w:t xml:space="preserve">hal-03071129v1</w:t>
              </w:r>
            </w:hyperlink>
          </w:p>
        </w:tc>
      </w:tr>
      <w:tr>
        <w:trPr/>
        <w:tc>
          <w:tcPr>
            <w:noWrap/>
          </w:tcPr>
          <w:p>
            <w:pPr>
              <w:spacing w:after="200"/>
            </w:pPr>
            <w:hyperlink r:id="rId99" w:history="1">
              <w:r>
                <w:rPr>
                  <w:color w:val="1e198e"/>
                  <w:b w:val="1"/>
                  <w:bCs w:val="1"/>
                  <w:u w:val="single"/>
                </w:rPr>
                <w:t xml:space="preserve">Corrigere et mollire</w:t>
              </w:r>
            </w:hyperlink>
          </w:p>
          <w:p>
            <w:pPr/>
            <w:hyperlink r:id="rId12" w:history="1">
              <w:r>
                <w:rPr>
                  <w:color w:val="#410a8c"/>
                  <w:u w:val="single"/>
                </w:rPr>
                <w:t xml:space="preserve">Hélène Ménard</w:t>
              </w:r>
            </w:hyperlink>
          </w:p>
          <w:p>
            <w:pPr/>
            <w:r>
              <w:rPr>
                <w:i w:val="1"/>
                <w:iCs w:val="1"/>
              </w:rPr>
              <w:t xml:space="preserve">Colloque "Y avait-il des régulations sociales dans l'Antiquité", Angers, 23-24 mai 2003</w:t>
            </w:r>
            <w:r>
              <w:rPr/>
              <w:t xml:space="preserve">, 2006, Angers, France. pp.251-260</w:t>
            </w:r>
          </w:p>
          <w:p>
            <w:pPr/>
            <w:r>
              <w:rPr/>
              <w:t xml:space="preserve">Communication dans un congrès</w:t>
            </w:r>
          </w:p>
          <w:p>
            <w:pPr/>
            <w:hyperlink r:id="rId99" w:history="1">
              <w:r>
                <w:rPr>
                  <w:color w:val="#410a8c"/>
                  <w:u w:val="single"/>
                </w:rPr>
                <w:t xml:space="preserve">hal-03071128v1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Folie et justice, de l'Antiquité à l'époque contemporaine</w:t>
              </w:r>
            </w:hyperlink>
          </w:p>
          <w:p>
            <w:pPr/>
            <w:hyperlink r:id="rId91" w:history="1">
              <w:r>
                <w:rPr>
                  <w:color w:val="#410a8c"/>
                  <w:u w:val="single"/>
                </w:rPr>
                <w:t xml:space="preserve">Marc Renneville</w:t>
              </w:r>
            </w:hyperlink>
            <w:r>
              <w:rPr/>
              <w:t xml:space="preserve">,</w:t>
            </w:r>
            <w:hyperlink r:id="rId12" w:history="1">
              <w:r>
                <w:rPr>
                  <w:color w:val="#410a8c"/>
                  <w:u w:val="single"/>
                </w:rPr>
                <w:t xml:space="preserve">Hélène Ménard</w:t>
              </w:r>
            </w:hyperlink>
          </w:p>
          <w:p>
            <w:pPr/>
            <w:r>
              <w:rPr/>
              <w:t xml:space="preserve">2016, </w:t>
            </w:r>
            <w:hyperlink r:id="rId101" w:history="1">
              <w:r>
                <w:rPr>
                  <w:color w:val="#410a8c"/>
                  <w:u w:val="single"/>
                </w:rPr>
                <w:t xml:space="preserve">⟨10.4000/criminocorpus.3144⟩</w:t>
              </w:r>
            </w:hyperlink>
          </w:p>
          <w:p>
            <w:pPr/>
            <w:r>
              <w:rPr/>
              <w:t xml:space="preserve">N°spécial de revue/special issue</w:t>
            </w:r>
          </w:p>
          <w:p>
            <w:pPr/>
            <w:hyperlink r:id="rId100" w:history="1">
              <w:r>
                <w:rPr>
                  <w:color w:val="#410a8c"/>
                  <w:u w:val="single"/>
                </w:rPr>
                <w:t xml:space="preserve">halshs-01390371v1</w:t>
              </w:r>
            </w:hyperlink>
          </w:p>
        </w:tc>
      </w:tr>
      <w:tr>
        <w:trPr/>
        <w:tc>
          <w:tcPr>
            <w:noWrap/>
          </w:tcPr>
          <w:p>
            <w:pPr>
              <w:spacing w:after="200"/>
            </w:pPr>
            <w:hyperlink r:id="rId102" w:history="1">
              <w:r>
                <w:rPr>
                  <w:color w:val="1e198e"/>
                  <w:b w:val="1"/>
                  <w:bCs w:val="1"/>
                  <w:u w:val="single"/>
                </w:rPr>
                <w:t xml:space="preserve">Vingt ans de réflexion sur la ville antique</w:t>
              </w:r>
            </w:hyperlink>
          </w:p>
          <w:p>
            <w:pPr/>
            <w:hyperlink r:id="rId12" w:history="1">
              <w:r>
                <w:rPr>
                  <w:color w:val="#410a8c"/>
                  <w:u w:val="single"/>
                </w:rPr>
                <w:t xml:space="preserve">Hélène Ménard</w:t>
              </w:r>
            </w:hyperlink>
          </w:p>
          <w:p>
            <w:pPr/>
            <w:r>
              <w:rPr>
                <w:i w:val="1"/>
                <w:iCs w:val="1"/>
              </w:rPr>
              <w:t xml:space="preserve">Histoire urbaine</w:t>
            </w:r>
            <w:r>
              <w:rPr/>
              <w:t xml:space="preserve">, 29, pp.129-198, 2010</w:t>
            </w:r>
          </w:p>
          <w:p>
            <w:pPr/>
            <w:r>
              <w:rPr/>
              <w:t xml:space="preserve">N°spécial de revue/special issue</w:t>
            </w:r>
          </w:p>
          <w:p>
            <w:pPr/>
            <w:hyperlink r:id="rId102" w:history="1">
              <w:r>
                <w:rPr>
                  <w:color w:val="#410a8c"/>
                  <w:u w:val="single"/>
                </w:rPr>
                <w:t xml:space="preserve">hal-02910615v1</w:t>
              </w:r>
            </w:hyperlink>
          </w:p>
        </w:tc>
      </w:tr>
      <w:tr>
        <w:trPr/>
        <w:tc>
          <w:tcPr>
            <w:noWrap/>
          </w:tcPr>
          <w:p>
            <w:pPr>
              <w:spacing w:after="200"/>
            </w:pPr>
            <w:hyperlink r:id="rId103" w:history="1">
              <w:r>
                <w:rPr>
                  <w:color w:val="1e198e"/>
                  <w:b w:val="1"/>
                  <w:bCs w:val="1"/>
                  <w:u w:val="single"/>
                </w:rPr>
                <w:t xml:space="preserve">Fondations et refondations antiques</w:t>
              </w:r>
            </w:hyperlink>
          </w:p>
          <w:p>
            <w:pPr/>
            <w:hyperlink r:id="rId12" w:history="1">
              <w:r>
                <w:rPr>
                  <w:color w:val="#410a8c"/>
                  <w:u w:val="single"/>
                </w:rPr>
                <w:t xml:space="preserve">Hélène Ménard</w:t>
              </w:r>
            </w:hyperlink>
            <w:r>
              <w:rPr/>
              <w:t xml:space="preserve">,</w:t>
            </w:r>
            <w:hyperlink r:id="rId71" w:history="1">
              <w:r>
                <w:rPr>
                  <w:color w:val="#410a8c"/>
                  <w:u w:val="single"/>
                </w:rPr>
                <w:t xml:space="preserve">Jean-Pierre Guilhembet</w:t>
              </w:r>
            </w:hyperlink>
          </w:p>
          <w:p>
            <w:pPr/>
            <w:r>
              <w:rPr>
                <w:i w:val="1"/>
                <w:iCs w:val="1"/>
              </w:rPr>
              <w:t xml:space="preserve">Histoire urbaine</w:t>
            </w:r>
            <w:r>
              <w:rPr/>
              <w:t xml:space="preserve">, 13 (août), 187 p., 2005</w:t>
            </w:r>
          </w:p>
          <w:p>
            <w:pPr/>
            <w:r>
              <w:rPr/>
              <w:t xml:space="preserve">N°spécial de revue/special issue</w:t>
            </w:r>
          </w:p>
          <w:p>
            <w:pPr/>
            <w:hyperlink r:id="rId103" w:history="1">
              <w:r>
                <w:rPr>
                  <w:color w:val="#410a8c"/>
                  <w:u w:val="single"/>
                </w:rPr>
                <w:t xml:space="preserve">hal-03054635v1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Milan, capitale de l’empire romain (286-402)</w:t>
              </w:r>
            </w:hyperlink>
          </w:p>
          <w:p>
            <w:pPr/>
            <w:hyperlink r:id="rId12" w:history="1">
              <w:r>
                <w:rPr>
                  <w:color w:val="#410a8c"/>
                  <w:u w:val="single"/>
                </w:rPr>
                <w:t xml:space="preserve">Hélène Ménard</w:t>
              </w:r>
            </w:hyperlink>
          </w:p>
          <w:p>
            <w:pPr/>
            <w:r>
              <w:rPr>
                <w:i w:val="1"/>
                <w:iCs w:val="1"/>
              </w:rPr>
              <w:t xml:space="preserve">Encyclopédie d’histoire numérique de l’Europe</w:t>
            </w:r>
            <w:r>
              <w:rPr/>
              <w:t xml:space="preserve">, 2024, https://ehne.fr/fr/node/22396</w:t>
            </w:r>
          </w:p>
          <w:p>
            <w:pPr/>
            <w:r>
              <w:rPr/>
              <w:t xml:space="preserve">Notice d’encyclopédie ou de dictionnaire</w:t>
            </w:r>
          </w:p>
          <w:p>
            <w:pPr/>
            <w:hyperlink r:id="rId104" w:history="1">
              <w:r>
                <w:rPr>
                  <w:color w:val="#410a8c"/>
                  <w:u w:val="single"/>
                </w:rPr>
                <w:t xml:space="preserve">hal-04814006v1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4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menard" TargetMode="External"/><Relationship Id="rId9" Type="http://schemas.openxmlformats.org/officeDocument/2006/relationships/hyperlink" Target="https://orcid.org/0009-0002-5637-5787" TargetMode="External"/><Relationship Id="rId10" Type="http://schemas.openxmlformats.org/officeDocument/2006/relationships/hyperlink" Target="https://journals.openedition.org/criminocorpus/" TargetMode="External"/><Relationship Id="rId11" Type="http://schemas.openxmlformats.org/officeDocument/2006/relationships/hyperlink" Target="https://hal.science/tel-03960883v1" TargetMode="External"/><Relationship Id="rId12" Type="http://schemas.openxmlformats.org/officeDocument/2006/relationships/hyperlink" Target="https://hal.science/search/index/?q=*&amp;authFullName_s=H&#233;l&#232;ne M&#233;nard" TargetMode="External"/><Relationship Id="rId13" Type="http://schemas.openxmlformats.org/officeDocument/2006/relationships/hyperlink" Target="https://www.theses.fr/" TargetMode="External"/><Relationship Id="rId14" Type="http://schemas.openxmlformats.org/officeDocument/2006/relationships/hyperlink" Target="https://hal.science/hal-03051230v1" TargetMode="External"/><Relationship Id="rId15" Type="http://schemas.openxmlformats.org/officeDocument/2006/relationships/hyperlink" Target="https://hal.science/search/index/?q=*&amp;authFullName_s=Rosa Plana Mallart" TargetMode="External"/><Relationship Id="rId16" Type="http://schemas.openxmlformats.org/officeDocument/2006/relationships/hyperlink" Target="https://hal.science/hal-03051118v1" TargetMode="External"/><Relationship Id="rId17" Type="http://schemas.openxmlformats.org/officeDocument/2006/relationships/hyperlink" Target="https://hal.science/hal-03051229v1" TargetMode="External"/><Relationship Id="rId18" Type="http://schemas.openxmlformats.org/officeDocument/2006/relationships/hyperlink" Target="https://hal.science/search/index/?q=*&amp;authFullName_s=Cyril Courrier" TargetMode="External"/><Relationship Id="rId19" Type="http://schemas.openxmlformats.org/officeDocument/2006/relationships/hyperlink" Target="https://hal.science/hal-01415725v1" TargetMode="External"/><Relationship Id="rId20" Type="http://schemas.openxmlformats.org/officeDocument/2006/relationships/hyperlink" Target="https://hal.science/hal-03050973v1" TargetMode="External"/><Relationship Id="rId21" Type="http://schemas.openxmlformats.org/officeDocument/2006/relationships/hyperlink" Target="https://hal.science/search/index/?q=*&amp;authFullName_s=Pierre Sauzeau" TargetMode="External"/><Relationship Id="rId22" Type="http://schemas.openxmlformats.org/officeDocument/2006/relationships/hyperlink" Target="https://hal.science/search/index/?q=*&amp;authFullName_s=Jean-Fran&#231;ois Thomas" TargetMode="External"/><Relationship Id="rId23" Type="http://schemas.openxmlformats.org/officeDocument/2006/relationships/hyperlink" Target="https://www.pulm.fr/index.php/default/la-pomme-d-eris.html" TargetMode="External"/><Relationship Id="rId24" Type="http://schemas.openxmlformats.org/officeDocument/2006/relationships/hyperlink" Target="https://hal.science/hal-01415600v1" TargetMode="External"/><Relationship Id="rId25" Type="http://schemas.openxmlformats.org/officeDocument/2006/relationships/hyperlink" Target="https://hal.science/hal-03050971v1" TargetMode="External"/><Relationship Id="rId26" Type="http://schemas.openxmlformats.org/officeDocument/2006/relationships/hyperlink" Target="https://hal.science/hal-03054433v1" TargetMode="External"/><Relationship Id="rId27" Type="http://schemas.openxmlformats.org/officeDocument/2006/relationships/hyperlink" Target="https://hal.science/search/index/?q=*&amp;authFullName_s=No&#235;lle G&#233;roudet" TargetMode="External"/><Relationship Id="rId28" Type="http://schemas.openxmlformats.org/officeDocument/2006/relationships/hyperlink" Target="https://univ-montpellier3-paul-valery.hal.science/hal-04298687v1" TargetMode="External"/><Relationship Id="rId29" Type="http://schemas.openxmlformats.org/officeDocument/2006/relationships/hyperlink" Target="https://hal.science/search/index/?q=*&amp;authFullName_s=Aline Est&#232;ves" TargetMode="External"/><Relationship Id="rId30" Type="http://schemas.openxmlformats.org/officeDocument/2006/relationships/hyperlink" Target="https://www-cairn-info.ezpupv.scdi-montpellier.fr/spectateurs-grecs-et-romains--9791037022929.htm" TargetMode="External"/><Relationship Id="rId31" Type="http://schemas.openxmlformats.org/officeDocument/2006/relationships/hyperlink" Target="https://dx.doi.org/10.3917/herm.valet.2023.01.0247" TargetMode="External"/><Relationship Id="rId32" Type="http://schemas.openxmlformats.org/officeDocument/2006/relationships/hyperlink" Target="https://hal.science/hal-03057653v1" TargetMode="External"/><Relationship Id="rId33" Type="http://schemas.openxmlformats.org/officeDocument/2006/relationships/hyperlink" Target="https://hal.science/hal-03057214v1" TargetMode="External"/><Relationship Id="rId34" Type="http://schemas.openxmlformats.org/officeDocument/2006/relationships/hyperlink" Target="https://hal.science/hal-03056779v1" TargetMode="External"/><Relationship Id="rId35" Type="http://schemas.openxmlformats.org/officeDocument/2006/relationships/hyperlink" Target="https://hal.science/hal-03058166v1" TargetMode="External"/><Relationship Id="rId36" Type="http://schemas.openxmlformats.org/officeDocument/2006/relationships/hyperlink" Target="https://hal.science/hal-03056778v1" TargetMode="External"/><Relationship Id="rId37" Type="http://schemas.openxmlformats.org/officeDocument/2006/relationships/hyperlink" Target="https://hal.science/hal-01415597v1" TargetMode="External"/><Relationship Id="rId38" Type="http://schemas.openxmlformats.org/officeDocument/2006/relationships/hyperlink" Target="https://hal.science/hal-03055510v1" TargetMode="External"/><Relationship Id="rId39" Type="http://schemas.openxmlformats.org/officeDocument/2006/relationships/hyperlink" Target="https://hal.science/hal-02897126v1" TargetMode="External"/><Relationship Id="rId40" Type="http://schemas.openxmlformats.org/officeDocument/2006/relationships/hyperlink" Target="https://hal.science/hal-03055509v1" TargetMode="External"/><Relationship Id="rId41" Type="http://schemas.openxmlformats.org/officeDocument/2006/relationships/hyperlink" Target="https://hal.science/hal-05055061v1" TargetMode="External"/><Relationship Id="rId42" Type="http://schemas.openxmlformats.org/officeDocument/2006/relationships/hyperlink" Target="https://hal.science/search/index/?q=*&amp;authFullName_s=Aurore Schmitt" TargetMode="External"/><Relationship Id="rId43" Type="http://schemas.openxmlformats.org/officeDocument/2006/relationships/hyperlink" Target="https://hal.science/search/index/?q=*&amp;authFullName_s=&#201;lisabeth Anstett" TargetMode="External"/><Relationship Id="rId44" Type="http://schemas.openxmlformats.org/officeDocument/2006/relationships/hyperlink" Target="https://hal.science/search/index/?q=*&amp;authFullName_s=Aur&#233;lien Baroiller" TargetMode="External"/><Relationship Id="rId45" Type="http://schemas.openxmlformats.org/officeDocument/2006/relationships/hyperlink" Target="https://hal.science/search/index/?q=*&amp;authFullName_s=Reine-Marie B&#233;rard" TargetMode="External"/><Relationship Id="rId46" Type="http://schemas.openxmlformats.org/officeDocument/2006/relationships/hyperlink" Target="https://hal.science/search/index/?q=*&amp;authFullName_s=Bruno Boulestin" TargetMode="External"/><Relationship Id="rId47" Type="http://schemas.openxmlformats.org/officeDocument/2006/relationships/hyperlink" Target="https://dx.doi.org/10.4000/13ss4" TargetMode="External"/><Relationship Id="rId48" Type="http://schemas.openxmlformats.org/officeDocument/2006/relationships/hyperlink" Target="https://hal.science/hal-03705039v1" TargetMode="External"/><Relationship Id="rId49" Type="http://schemas.openxmlformats.org/officeDocument/2006/relationships/hyperlink" Target="https://hal.science/search/index/?q=*&amp;authFullName_s=Marie Houllemare" TargetMode="External"/><Relationship Id="rId50" Type="http://schemas.openxmlformats.org/officeDocument/2006/relationships/hyperlink" Target="https://hal.science/search/index/?q=*&amp;authFullName_s=Jean-Lucien Sanchez" TargetMode="External"/><Relationship Id="rId51" Type="http://schemas.openxmlformats.org/officeDocument/2006/relationships/hyperlink" Target="https://hal.science/search/index/?q=*&amp;authFullName_s=Samuel Tracol" TargetMode="External"/><Relationship Id="rId52" Type="http://schemas.openxmlformats.org/officeDocument/2006/relationships/hyperlink" Target="https://dx.doi.org/10.4000/criminocorpus.11763" TargetMode="External"/><Relationship Id="rId53" Type="http://schemas.openxmlformats.org/officeDocument/2006/relationships/hyperlink" Target="https://hal.science/hal-03295983v1" TargetMode="External"/><Relationship Id="rId54" Type="http://schemas.openxmlformats.org/officeDocument/2006/relationships/hyperlink" Target="https://hal.science/hal-03140027v1" TargetMode="External"/><Relationship Id="rId55" Type="http://schemas.openxmlformats.org/officeDocument/2006/relationships/hyperlink" Target="https://dx.doi.org/10.4000/chs.1958" TargetMode="External"/><Relationship Id="rId56" Type="http://schemas.openxmlformats.org/officeDocument/2006/relationships/hyperlink" Target="https://hal.science/hal-03077387v1" TargetMode="External"/><Relationship Id="rId57" Type="http://schemas.openxmlformats.org/officeDocument/2006/relationships/hyperlink" Target="https://hal.science/hal-03063034v1" TargetMode="External"/><Relationship Id="rId58" Type="http://schemas.openxmlformats.org/officeDocument/2006/relationships/hyperlink" Target="https://hal.science/hal-03063033v1" TargetMode="External"/><Relationship Id="rId59" Type="http://schemas.openxmlformats.org/officeDocument/2006/relationships/hyperlink" Target="https://hal.science/hal-02876886v1" TargetMode="External"/><Relationship Id="rId60" Type="http://schemas.openxmlformats.org/officeDocument/2006/relationships/hyperlink" Target="https://hal.science/hal-03077386v1" TargetMode="External"/><Relationship Id="rId61" Type="http://schemas.openxmlformats.org/officeDocument/2006/relationships/hyperlink" Target="https://hal.science/hal-03077390v1" TargetMode="External"/><Relationship Id="rId62" Type="http://schemas.openxmlformats.org/officeDocument/2006/relationships/hyperlink" Target="https://hal.science/hal-03077391v1" TargetMode="External"/><Relationship Id="rId63" Type="http://schemas.openxmlformats.org/officeDocument/2006/relationships/hyperlink" Target="https://hal.science/hal-03077388v1" TargetMode="External"/><Relationship Id="rId64" Type="http://schemas.openxmlformats.org/officeDocument/2006/relationships/hyperlink" Target="https://hal.science/hal-03077389v1" TargetMode="External"/><Relationship Id="rId65" Type="http://schemas.openxmlformats.org/officeDocument/2006/relationships/hyperlink" Target="https://hal.science/hal-03077392v1" TargetMode="External"/><Relationship Id="rId66" Type="http://schemas.openxmlformats.org/officeDocument/2006/relationships/hyperlink" Target="https://hal.science/hal-03077645v1" TargetMode="External"/><Relationship Id="rId67" Type="http://schemas.openxmlformats.org/officeDocument/2006/relationships/hyperlink" Target="https://hal.science/hal-03077646v1" TargetMode="External"/><Relationship Id="rId68" Type="http://schemas.openxmlformats.org/officeDocument/2006/relationships/hyperlink" Target="https://hal.science/hal-03077643v1" TargetMode="External"/><Relationship Id="rId69" Type="http://schemas.openxmlformats.org/officeDocument/2006/relationships/hyperlink" Target="https://hal.science/search/index/?q=*&amp;authFullName_s=Camille Gerzaguet" TargetMode="External"/><Relationship Id="rId70" Type="http://schemas.openxmlformats.org/officeDocument/2006/relationships/hyperlink" Target="https://hal.science/hal-03061916v1" TargetMode="External"/><Relationship Id="rId71" Type="http://schemas.openxmlformats.org/officeDocument/2006/relationships/hyperlink" Target="https://hal.science/search/index/?q=*&amp;authFullName_s=Jean-Pierre Guilhembet" TargetMode="External"/><Relationship Id="rId72" Type="http://schemas.openxmlformats.org/officeDocument/2006/relationships/hyperlink" Target="https://hal.science/hal-03077644v1" TargetMode="External"/><Relationship Id="rId73" Type="http://schemas.openxmlformats.org/officeDocument/2006/relationships/hyperlink" Target="https://hal.science/hal-03077647v1" TargetMode="External"/><Relationship Id="rId74" Type="http://schemas.openxmlformats.org/officeDocument/2006/relationships/hyperlink" Target="https://hal.science/hal-01415783v1" TargetMode="External"/><Relationship Id="rId75" Type="http://schemas.openxmlformats.org/officeDocument/2006/relationships/hyperlink" Target="https://hal.science/hal-03077642v1" TargetMode="External"/><Relationship Id="rId76" Type="http://schemas.openxmlformats.org/officeDocument/2006/relationships/hyperlink" Target="https://hal.science/hal-03077641v1" TargetMode="External"/><Relationship Id="rId77" Type="http://schemas.openxmlformats.org/officeDocument/2006/relationships/hyperlink" Target="https://hal.science/hal-03077628v1" TargetMode="External"/><Relationship Id="rId78" Type="http://schemas.openxmlformats.org/officeDocument/2006/relationships/hyperlink" Target="https://hal.science/hal-03077385v1" TargetMode="External"/><Relationship Id="rId79" Type="http://schemas.openxmlformats.org/officeDocument/2006/relationships/hyperlink" Target="https://hal.science/hal-03077640v1" TargetMode="External"/><Relationship Id="rId80" Type="http://schemas.openxmlformats.org/officeDocument/2006/relationships/hyperlink" Target="https://hal.science/hal-03077629v1" TargetMode="External"/><Relationship Id="rId81" Type="http://schemas.openxmlformats.org/officeDocument/2006/relationships/hyperlink" Target="https://hal.science/hal-03061112v1" TargetMode="External"/><Relationship Id="rId82" Type="http://schemas.openxmlformats.org/officeDocument/2006/relationships/hyperlink" Target="https://hal.science/hal-03077627v1" TargetMode="External"/><Relationship Id="rId83" Type="http://schemas.openxmlformats.org/officeDocument/2006/relationships/hyperlink" Target="https://dx.doi.org/10.3917/rhis.041.0163" TargetMode="External"/><Relationship Id="rId84" Type="http://schemas.openxmlformats.org/officeDocument/2006/relationships/hyperlink" Target="https://hal.science/hal-03077625v1" TargetMode="External"/><Relationship Id="rId85" Type="http://schemas.openxmlformats.org/officeDocument/2006/relationships/hyperlink" Target="https://dx.doi.org/10.3917/rhu.007.0233" TargetMode="External"/><Relationship Id="rId86" Type="http://schemas.openxmlformats.org/officeDocument/2006/relationships/hyperlink" Target="https://api.istex.fr/ark:/67375/B18-HWP401X0-C/fulltext.pdf?sid=hal" TargetMode="External"/><Relationship Id="rId87" Type="http://schemas.openxmlformats.org/officeDocument/2006/relationships/hyperlink" Target="https://hal.science/hal-05146134v1" TargetMode="External"/><Relationship Id="rId88" Type="http://schemas.openxmlformats.org/officeDocument/2006/relationships/hyperlink" Target="https://hal.science/search/index/?q=*&amp;authFullName_s=Noemie Lemennais" TargetMode="External"/><Relationship Id="rId89" Type="http://schemas.openxmlformats.org/officeDocument/2006/relationships/hyperlink" Target="https://hal.science/hal-03069672v1" TargetMode="External"/><Relationship Id="rId90" Type="http://schemas.openxmlformats.org/officeDocument/2006/relationships/hyperlink" Target="https://shs.hal.science/halshs-01391682v1" TargetMode="External"/><Relationship Id="rId91" Type="http://schemas.openxmlformats.org/officeDocument/2006/relationships/hyperlink" Target="https://hal.science/search/index/?q=*&amp;authFullName_s=Marc Renneville" TargetMode="External"/><Relationship Id="rId92" Type="http://schemas.openxmlformats.org/officeDocument/2006/relationships/hyperlink" Target="https://hal.science/search/index/?q=*&amp;authFullName_s=Nicolas Derasse" TargetMode="External"/><Relationship Id="rId93" Type="http://schemas.openxmlformats.org/officeDocument/2006/relationships/hyperlink" Target="https://hal.science/search/index/?q=*&amp;authFullName_s=Jean-Claude Vimont" TargetMode="External"/><Relationship Id="rId94" Type="http://schemas.openxmlformats.org/officeDocument/2006/relationships/hyperlink" Target="https://hal.science/hal-03069671v1" TargetMode="External"/><Relationship Id="rId95" Type="http://schemas.openxmlformats.org/officeDocument/2006/relationships/hyperlink" Target="https://hal.science/hal-02941183v1" TargetMode="External"/><Relationship Id="rId96" Type="http://schemas.openxmlformats.org/officeDocument/2006/relationships/hyperlink" Target="https://hal.science/hal-03068873v1" TargetMode="External"/><Relationship Id="rId97" Type="http://schemas.openxmlformats.org/officeDocument/2006/relationships/hyperlink" Target="https://hal.science/hal-03071130v1" TargetMode="External"/><Relationship Id="rId98" Type="http://schemas.openxmlformats.org/officeDocument/2006/relationships/hyperlink" Target="https://hal.science/hal-03071129v1" TargetMode="External"/><Relationship Id="rId99" Type="http://schemas.openxmlformats.org/officeDocument/2006/relationships/hyperlink" Target="https://hal.science/hal-03071128v1" TargetMode="External"/><Relationship Id="rId100" Type="http://schemas.openxmlformats.org/officeDocument/2006/relationships/hyperlink" Target="https://shs.hal.science/halshs-01390371v1" TargetMode="External"/><Relationship Id="rId101" Type="http://schemas.openxmlformats.org/officeDocument/2006/relationships/hyperlink" Target="https://dx.doi.org/10.4000/criminocorpus.3144" TargetMode="External"/><Relationship Id="rId102" Type="http://schemas.openxmlformats.org/officeDocument/2006/relationships/hyperlink" Target="https://hal.science/hal-02910615v1" TargetMode="External"/><Relationship Id="rId103" Type="http://schemas.openxmlformats.org/officeDocument/2006/relationships/hyperlink" Target="https://hal.science/hal-03054635v1" TargetMode="External"/><Relationship Id="rId104" Type="http://schemas.openxmlformats.org/officeDocument/2006/relationships/hyperlink" Target="https://hal.science/hal-0481400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Ménard</dc:title>
  <dc:description>CV</dc:description>
  <dc:subject/>
  <cp:keywords/>
  <cp:category/>
  <cp:lastModifiedBy/>
  <dcterms:created xsi:type="dcterms:W3CDTF">2026-05-24T08:33:20+02:00</dcterms:created>
  <dcterms:modified xsi:type="dcterms:W3CDTF">2026-05-24T08:33:20+02:00</dcterms:modified>
</cp:coreProperties>
</file>

<file path=docProps/custom.xml><?xml version="1.0" encoding="utf-8"?>
<Properties xmlns="http://schemas.openxmlformats.org/officeDocument/2006/custom-properties" xmlns:vt="http://schemas.openxmlformats.org/officeDocument/2006/docPropsVTypes"/>
</file>