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Rabaey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helene-rabaey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0000-0001-5484-6202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Notre recherche porte sur la traduction en espagnol à la Renaissance. Nous examinons à la fois la production, circulation et réception des textes et plus particulièrement la manière dont ils sont transmis par le biais de la traduction : les traces de censure, de réécriture, d’appropriation, d’adaptation, de lecture et de manipulation des textes sources afin de les interpréter dans une approche historique culturelle.</w:t>
      </w:r>
    </w:p>
    <w:p>
      <w:pPr>
        <w:numPr>
          <w:ilvl w:val="0"/>
          <w:numId w:val="2"/>
        </w:numPr>
      </w:pPr>
      <w:r>
        <w:rPr/>
        <w:t xml:space="preserve">L’influence d’Érasme en Espagne, la traduction et la réception de son œuvre. Les promoteurs de la diffusion des œuvres érasmiennes et ses détracteurs.</w:t>
      </w:r>
    </w:p>
    <w:p>
      <w:pPr>
        <w:numPr>
          <w:ilvl w:val="0"/>
          <w:numId w:val="2"/>
        </w:numPr>
      </w:pPr>
      <w:r>
        <w:rPr/>
        <w:t xml:space="preserve">La traduction en Espagne à la Renaissance : théorie et pratique. Tout particulièrement les rapports entre traduction et censure, traduction et réécriture, les phénomènes de circulation, adaptation, appropriation, manipulation et diffusion des textes sources.</w:t>
      </w:r>
    </w:p>
    <w:p>
      <w:pPr>
        <w:numPr>
          <w:ilvl w:val="0"/>
          <w:numId w:val="2"/>
        </w:numPr>
      </w:pPr>
      <w:r>
        <w:rPr/>
        <w:t xml:space="preserve">Traduction et exégèse des Évangiles à la Renaissance. La Nueva traslación y interpretación española de los cuatro sacrosantos Evangelios de Jesu Christo de fray Juan de Robles.</w:t>
      </w:r>
    </w:p>
    <w:p>
      <w:pPr>
        <w:numPr>
          <w:ilvl w:val="0"/>
          <w:numId w:val="2"/>
        </w:numPr>
      </w:pPr>
      <w:r>
        <w:rPr/>
        <w:t xml:space="preserve">La figure du traducteur : biographie, profil social, passeur, censeur</w:t>
      </w:r>
    </w:p>
    <w:p>
      <w:pPr>
        <w:numPr>
          <w:ilvl w:val="0"/>
          <w:numId w:val="2"/>
        </w:numPr>
      </w:pPr>
      <w:r>
        <w:rPr/>
        <w:t xml:space="preserve">Lecture(s) et lecteurs à la Renaissance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&amp;quot;Sermón de la grandeza y muchedumbre de las misericordias de Dios nuestro Señor&amp;quot; de Erasmo (Sevilla, [Gaspar Zapata], 1544) y su significado en la Sevilla de los años 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2023, 17, pp.481 - 507.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⟨10.5565/rev/studiaaurea.484⟩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prólogo a la Nueva traslación y interpretación española de los cuatro sacrosantos Evangelios de Jesu Christo de fray Juan de Robles: edición y estudio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2018, 70 (142), pp.481.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⟨10.3989/hs.2018.033⟩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Querella de la Paz de Erasmo (1520), una lectura subversiva en tiempos de revuelta de las comunidades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2016, 42,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ingenioso inventor Blasco de Garay, autor de las Cartas en refranes y traductor de Erasmo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eHumanista/IVITRA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ingenioso Blasco de Garay, autor de las Cartas en refranes y traductor de Erasmo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31, pp.674-702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 Siècle d’Or: une pratique qui s'hérite. Le cas de la famille Aguilar.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2011, pp.725 - 739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ACLARACIONES BIOGRÁFICAS EN TORNO AL HUMANISTA LEONÉS ANTONIO DE OBREGÓN. BIOGRAPHICAL CLARIFICATIONS CONCERNING THE HUMANIST OF LEON ANTONIO DE OBREGÓN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halshs-03823434v1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las Annotationes ad Novum Testamentum de Erasmo en la traduccion y comentarios de fray Juan de Robles a los Evangelios. El caso de los capitulos 17, 19 y 23 de San Mateo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 humanismo y pervivencia del mundo clasico en homenaje a Eustaquio Sanchez Salor</w:t>
            </w:r>
            <w:r>
              <w:rPr/>
              <w:t xml:space="preserve">, Nov 2015, Alcañiz,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emprunts à la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Cuny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d’élargissement du lectorat dans la fiction narrative (XVe et XVIe siècles)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Classiques Garnier, 476, 472 p., 2021, (Rencontres), 978-2-406-10634-0.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⟨10.15122/isbn.978-2-406-10634-0⟩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Pauvres et pauvretés en Europe à l'époque moderne (XVIe-XVIIIe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Classiques Garnier,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palabra-obra un concepto clave en el pensamiento reformista de Juan de Ávila 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de Avila, unicus et multiplex. Una vision multidisciplinar.</w:t>
            </w:r>
            <w:r>
              <w:rPr/>
              <w:t xml:space="preserve">, pp.217-245, 2021, 978-84-7392-973-8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des traductions espagnoles des évangiles envers le &amp;lt;i&amp;gt;Novum Testamentum&amp;lt;/i&amp;gt; d’Érasme et ses &amp;lt;i&amp;gt;Annotationes&amp;lt;/i&amp;gt;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Anthony Dupont; Wim François; Andrea Aldo Robiglio; Violet Soen. </w:t>
            </w:r>
            <w:r>
              <w:rPr>
                <w:i w:val="1"/>
                <w:iCs w:val="1"/>
              </w:rPr>
              <w:t xml:space="preserve">Authority Revisited: Towards Thomas More and Erasmus in 1516</w:t>
            </w:r>
            <w:r>
              <w:rPr/>
              <w:t xml:space="preserve">, Brepols, pp.219 - 260,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⟨10.1484/m.lectio-eb.5.121282⟩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espagnoles de Quinte-Curce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Catherine Gaullier-Bougassas; Catherine Dumas. </w:t>
            </w:r>
            <w:r>
              <w:rPr>
                <w:i w:val="1"/>
                <w:iCs w:val="1"/>
              </w:rPr>
              <w:t xml:space="preserve">Postérités européennes de Quinte-Curce: Transmissions et réceptions, de l'Humanisme aux Lumières (XIVe-XVIIIe siècle)</w:t>
            </w:r>
            <w:r>
              <w:rPr/>
              <w:t xml:space="preserve">, Brepols, pp.325-342,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⟨10.1484/M.AR-EB.5.115403⟩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et des mauvais usages de la langue selon Érasme. La Lingua et sa réception dans l’Espagne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N. Vienne-Guerrin et F. Cabaret, Rouen. </w:t>
            </w:r>
            <w:r>
              <w:rPr>
                <w:i w:val="1"/>
                <w:iCs w:val="1"/>
              </w:rPr>
              <w:t xml:space="preserve">Mauvaises langues!</w:t>
            </w:r>
            <w:r>
              <w:rPr/>
              <w:t xml:space="preserve">, Publications des Universités de Rouen et du Havre, 2013, 9782877755672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VINGT-TROIS LIVRES D’ALBERTO PIO EN CASTILLAN : UNE ARME EFFICACE POUR LUTTER CONTRE LA DIFFUSION DE LA PENSÉE ÉRASMIENNE EN ESPAGNE?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T. Glesener; A. Delfosse. </w:t>
            </w:r>
            <w:r>
              <w:rPr>
                <w:i w:val="1"/>
                <w:iCs w:val="1"/>
              </w:rPr>
              <w:t xml:space="preserve">Lire, écrire et éduquer à la Renaissance. Mélanges en hommage au professeur Franz Bierlaire</w:t>
            </w:r>
            <w:r>
              <w:rPr/>
              <w:t xml:space="preserve">, éditions Archives et Bibliothèques de Belgique,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hal-03908966v1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4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D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abaey" TargetMode="External"/><Relationship Id="rId8" Type="http://schemas.openxmlformats.org/officeDocument/2006/relationships/hyperlink" Target="https://orcid.org/0000-0001-5484-6202" TargetMode="External"/><Relationship Id="rId9" Type="http://schemas.openxmlformats.org/officeDocument/2006/relationships/hyperlink" Target="https://shs.hal.science/halshs-04711812v1" TargetMode="External"/><Relationship Id="rId10" Type="http://schemas.openxmlformats.org/officeDocument/2006/relationships/hyperlink" Target="https://hal.science/search/index/?q=*&amp;authFullName_s=H&#233;l&#232;ne Rabaey" TargetMode="External"/><Relationship Id="rId11" Type="http://schemas.openxmlformats.org/officeDocument/2006/relationships/hyperlink" Target="https://dx.doi.org/10.5565/rev/studiaaurea.484" TargetMode="External"/><Relationship Id="rId12" Type="http://schemas.openxmlformats.org/officeDocument/2006/relationships/hyperlink" Target="https://shs.hal.science/halshs-03823413v1" TargetMode="External"/><Relationship Id="rId13" Type="http://schemas.openxmlformats.org/officeDocument/2006/relationships/hyperlink" Target="https://dx.doi.org/10.3989/hs.2018.033" TargetMode="External"/><Relationship Id="rId14" Type="http://schemas.openxmlformats.org/officeDocument/2006/relationships/hyperlink" Target="https://normandie-univ.hal.science/hal-03893849v1" TargetMode="External"/><Relationship Id="rId15" Type="http://schemas.openxmlformats.org/officeDocument/2006/relationships/hyperlink" Target="https://shs.hal.science/halshs-03823426v1" TargetMode="External"/><Relationship Id="rId16" Type="http://schemas.openxmlformats.org/officeDocument/2006/relationships/hyperlink" Target="https://normandie-univ.hal.science/hal-03018553v1" TargetMode="External"/><Relationship Id="rId17" Type="http://schemas.openxmlformats.org/officeDocument/2006/relationships/hyperlink" Target="https://shs.hal.science/halshs-03823440v1" TargetMode="External"/><Relationship Id="rId18" Type="http://schemas.openxmlformats.org/officeDocument/2006/relationships/hyperlink" Target="https://shs.hal.science/halshs-03823434v1" TargetMode="External"/><Relationship Id="rId19" Type="http://schemas.openxmlformats.org/officeDocument/2006/relationships/hyperlink" Target="https://normandie-univ.hal.science/hal-03018557v1" TargetMode="External"/><Relationship Id="rId20" Type="http://schemas.openxmlformats.org/officeDocument/2006/relationships/hyperlink" Target="https://shs.hal.science/halshs-04861773v1" TargetMode="External"/><Relationship Id="rId21" Type="http://schemas.openxmlformats.org/officeDocument/2006/relationships/hyperlink" Target="https://hal.science/search/index/?q=*&amp;authFullName_s=Marie-Elisabeth Boutroue" TargetMode="External"/><Relationship Id="rId22" Type="http://schemas.openxmlformats.org/officeDocument/2006/relationships/hyperlink" Target="https://hal.science/search/index/?q=*&amp;authFullName_s=Diane Cuny" TargetMode="External"/><Relationship Id="rId23" Type="http://schemas.openxmlformats.org/officeDocument/2006/relationships/hyperlink" Target="https://hal.science/search/index/?q=*&amp;authFullName_s=Arnaud Perrot" TargetMode="External"/><Relationship Id="rId24" Type="http://schemas.openxmlformats.org/officeDocument/2006/relationships/hyperlink" Target="https://hal.science/hal-03737167v1" TargetMode="External"/><Relationship Id="rId25" Type="http://schemas.openxmlformats.org/officeDocument/2006/relationships/hyperlink" Target="https://hal.science/search/index/?q=*&amp;authFullName_s=Pascale Mounier" TargetMode="External"/><Relationship Id="rId26" Type="http://schemas.openxmlformats.org/officeDocument/2006/relationships/hyperlink" Target="https://dx.doi.org/10.15122/isbn.978-2-406-10634-0" TargetMode="External"/><Relationship Id="rId27" Type="http://schemas.openxmlformats.org/officeDocument/2006/relationships/hyperlink" Target="https://normandie-univ.hal.science/hal-03017726v1" TargetMode="External"/><Relationship Id="rId28" Type="http://schemas.openxmlformats.org/officeDocument/2006/relationships/hyperlink" Target="https://shs.hal.science/halshs-03823417v1" TargetMode="External"/><Relationship Id="rId29" Type="http://schemas.openxmlformats.org/officeDocument/2006/relationships/hyperlink" Target="https://shs.hal.science/halshs-04636537v1" TargetMode="External"/><Relationship Id="rId30" Type="http://schemas.openxmlformats.org/officeDocument/2006/relationships/hyperlink" Target="https://dx.doi.org/10.1484/m.lectio-eb.5.121282" TargetMode="External"/><Relationship Id="rId31" Type="http://schemas.openxmlformats.org/officeDocument/2006/relationships/hyperlink" Target="https://normandie-univ.hal.science/hal-03021706v1" TargetMode="External"/><Relationship Id="rId32" Type="http://schemas.openxmlformats.org/officeDocument/2006/relationships/hyperlink" Target="https://dx.doi.org/10.1484/M.AR-EB.5.115403" TargetMode="External"/><Relationship Id="rId33" Type="http://schemas.openxmlformats.org/officeDocument/2006/relationships/hyperlink" Target="https://normandie-univ.hal.science/hal-03899445v1" TargetMode="External"/><Relationship Id="rId34" Type="http://schemas.openxmlformats.org/officeDocument/2006/relationships/hyperlink" Target="https://normandie-univ.hal.science/hal-0390896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Rabaey</dc:title>
  <dc:description>CV</dc:description>
  <dc:subject/>
  <cp:keywords/>
  <cp:category/>
  <cp:lastModifiedBy/>
  <dcterms:created xsi:type="dcterms:W3CDTF">2026-03-17T02:08:15+01:00</dcterms:created>
  <dcterms:modified xsi:type="dcterms:W3CDTF">2026-03-17T02:08:15+01:00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