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Rivière-Levine </w:t>
      </w:r>
      <w:r>
        <w:rPr>
          <w:color w:val="641e6e"/>
        </w:rPr>
        <w:t xml:space="preserve">Doctorante contractuelle en langue, littérature et civilisation françaises à l'Université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helene-riviere-levine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0009-0003-0810-4533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en cours :</w:t>
      </w:r>
      <w:r>
        <w:rPr/>
        <w:t xml:space="preserve">&amp;quot;Poétique de la filiation dans l'œuvre de Marcel Pagnol&amp;quot; sous la direction de Béatrice Bonhomme à l'Université Côte d'Azur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Pagnol et la tragédie de l’eau : Une lecture écocritique de « L’Eau des collines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Rivière-Levine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tous ses états. Actes du colloque international et pluridisciplinaire, Sfax les 10, 11 et 12 avril 2025</w:t>
            </w:r>
            <w:r>
              <w:rPr/>
              <w:t xml:space="preserve">, Contact édition, pp.306-332, 2025, 978-9909-00-619-1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Pagnol et l’école. La construction d’un ethos par le récit des souvenirs du temps de l’école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Rivière-Levine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La Part scolaire de l’écrivain. Apprendre à écrire au XIXe siècle</w:t>
            </w:r>
            <w:r>
              <w:rPr/>
              <w:t xml:space="preserve">, pp.391 à 409, 2020, 978-2-406-10502-2.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⟨10.15122/isbn.978-2-406-10502-2.p.0391⟩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hal-05029905v1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34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riviere-levine" TargetMode="External"/><Relationship Id="rId8" Type="http://schemas.openxmlformats.org/officeDocument/2006/relationships/hyperlink" Target="https://orcid.org/0009-0003-0810-4533" TargetMode="External"/><Relationship Id="rId9" Type="http://schemas.openxmlformats.org/officeDocument/2006/relationships/hyperlink" Target="https://hal.science/hal-05333484v1" TargetMode="External"/><Relationship Id="rId10" Type="http://schemas.openxmlformats.org/officeDocument/2006/relationships/hyperlink" Target="https://hal.science/search/index/?q=*&amp;authFullName_s=H&#233;l&#232;ne Rivi&#232;re-Levine" TargetMode="External"/><Relationship Id="rId11" Type="http://schemas.openxmlformats.org/officeDocument/2006/relationships/hyperlink" Target="https://hal.science/hal-05029905v1" TargetMode="External"/><Relationship Id="rId12" Type="http://schemas.openxmlformats.org/officeDocument/2006/relationships/hyperlink" Target="https://dx.doi.org/10.15122/isbn.978-2-406-10502-2.p.039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Rivière-Levine</dc:title>
  <dc:description>CV</dc:description>
  <dc:subject/>
  <cp:keywords/>
  <cp:category/>
  <cp:lastModifiedBy/>
  <dcterms:created xsi:type="dcterms:W3CDTF">2026-03-05T15:16:47+01:00</dcterms:created>
  <dcterms:modified xsi:type="dcterms:W3CDTF">2026-03-05T15:16:47+01:00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