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Roelens-Flouneau </w:t>
      </w:r>
      <w:r>
        <w:rPr>
          <w:color w:val="641e6e"/>
        </w:rPr>
        <w:t xml:space="preserve">Je suis actuellement enseignante en histoire ancienne et médiévale à l'Université de la Nouvelle Calédonie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Pacific Face of Boudicca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ASCS Conference 47</w:t>
            </w:r>
            <w:r>
              <w:rPr/>
              <w:t xml:space="preserve">, Australasian Society for Classical Studies, Feb 2026,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the Romans the first to build a road network in Asia Minor? Roads and road networks in Asia Minor before the Roman conquest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World Seminar</w:t>
            </w:r>
            <w:r>
              <w:rPr/>
              <w:t xml:space="preserve">, School of Historical and Philosophical Studies / Faculty of Arts / The University of Melbourne, Sep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Boudicca : quelle réception de la reine celte dans le Pacifique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Celtes dans le Pacifique? // Celts in the Pacific ?</w:t>
            </w:r>
            <w:r>
              <w:rPr/>
              <w:t xml:space="preserve">, Université de la Nouvelle Calédonie; TROCA (TRajectoires d’OCéAnie), Oct 2024, Nouméa (98800) - Nouvelle-Calédonie,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en anglais : Isabelle Jouteur, L’histoire du rémora. À quoi voulez-vous croire ? Paris, Classiques Garnier, 2023, Bryn Mawr Classical Review online, https://bmcr.brynmawr.edu/2025/2025.09.18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R. Talbert, L. Holman &amp; B. Salway, Atlas of Classical History, Abingdon ; New York, Routledge, éd. rév. 2023, BMCR online, https://bmcr.brynmawr.edu/2025/2025.04.11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von : Susanne Luther / Pieter B. Hartog / Clare E. Wilde (eds.), Jewish, Christian and Muslim Travel Experiences. 3rd century BCE - 8th century CE, Berlin, De Gruyter 2023, in: sehepunkte 25 (2025), Nr. 12 [15.12.2025], URL: https://www.sehepunkte.de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: Stefan Feuser, Hafenstädte im östlichen Mittelmeerraum vom Hellenismus bis in die römische Kaiserzeit: Städtebau, Funktion und Wahrnehmung. Urban spaces, 8. Berlin; Boston: De Gruyter,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/>
              <w:t xml:space="preserve">2021, https://bmcr.brynmawr.edu/2021/2021.06.31/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Auch alle Wasserwege führten nach Rom. Flüsse, wichtige Schifffahrtswege des Altertums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/>
              <w:t xml:space="preserve">Kay Ehling; Saskia Kerschbaum. </w:t>
            </w:r>
            <w:r>
              <w:rPr>
                <w:i w:val="1"/>
                <w:iCs w:val="1"/>
              </w:rPr>
              <w:t xml:space="preserve">Göttliche Größe und gezähmte Gewalt. Flüsse vom babylonischen Euphrat bis zum römischen Rhein,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wgb Philipp von Zabern; Antike Welt Sonderband</w:t>
              </w:r>
            </w:hyperlink>
            <w:r>
              <w:rPr/>
              <w:t xml:space="preserve">, pp.105-114, 2022, Zabern Bildbände zur Archäologie, 978-3-8053-5341-0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navigabilité des Fleuves d’Asie Mineure dans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/>
              <w:t xml:space="preserve">Anca Dan; Stéphane Lebreton. </w:t>
            </w:r>
            <w:r>
              <w:rPr>
                <w:i w:val="1"/>
                <w:iCs w:val="1"/>
              </w:rPr>
              <w:t xml:space="preserve">Etude des Fleuves d'Asie Mineure dans l'Antiquité</w:t>
            </w:r>
            <w:r>
              <w:rPr/>
              <w:t xml:space="preserve">, 1, Artois Presses Université, pp.251-317, 2018, 978-2-84832-296-4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Überquerung von Wasserläufen durch das Militär im Spiegel der antiken literarischen Quellen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/>
              <w:t xml:space="preserve">Eckart Olshausen; Vera Sauer. </w:t>
            </w:r>
            <w:r>
              <w:rPr>
                <w:i w:val="1"/>
                <w:iCs w:val="1"/>
              </w:rPr>
              <w:t xml:space="preserve">Mobilität in den Kulturen der antiken Mittelmeerwelt. Stuttgarter Kolloquium zur historischen Geographie des Altertums 11, 2011</w:t>
            </w:r>
            <w:r>
              <w:rPr/>
              <w:t xml:space="preserve">, Franz Steiner Verlag, pp.425-454, 2014, Geographica Historica - 31, 978-3-515-10883-6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des voyageurs antiques. Circuler en Asie Mineure à l’époque hellénistique (IVe s. av. n. è. – Principat)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/>
              <w:t xml:space="preserve">Habelt Verlag, Asia Minor Studien (86), 2019, 978-3-7749-3999-8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hal-04362688v1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Aspekte der Mobilität von Menschen und Gütern im hellenistischen Kleinasien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Archäologischer Anzeiger</w:t>
            </w:r>
            <w:r>
              <w:rPr/>
              <w:t xml:space="preserve">, 2012, AA 2012/1 Beiheft, Jahresberichte 2011 des DAI, pp.251-254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hal-04363236v1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558v1" TargetMode="External"/><Relationship Id="rId8" Type="http://schemas.openxmlformats.org/officeDocument/2006/relationships/hyperlink" Target="https://hal.science/search/index/?q=*&amp;authFullName_s=H&#233;l&#232;ne Roelens-Flouneau" TargetMode="External"/><Relationship Id="rId9" Type="http://schemas.openxmlformats.org/officeDocument/2006/relationships/hyperlink" Target="https://hal.science/hal-05504571v1" TargetMode="External"/><Relationship Id="rId10" Type="http://schemas.openxmlformats.org/officeDocument/2006/relationships/hyperlink" Target="https://hal.science/hal-05504587v1" TargetMode="External"/><Relationship Id="rId11" Type="http://schemas.openxmlformats.org/officeDocument/2006/relationships/hyperlink" Target="https://hal.science/hal-05504532v1" TargetMode="External"/><Relationship Id="rId12" Type="http://schemas.openxmlformats.org/officeDocument/2006/relationships/hyperlink" Target="https://hal.science/hal-05504544v1" TargetMode="External"/><Relationship Id="rId13" Type="http://schemas.openxmlformats.org/officeDocument/2006/relationships/hyperlink" Target="https://hal.science/hal-05504520v1" TargetMode="External"/><Relationship Id="rId14" Type="http://schemas.openxmlformats.org/officeDocument/2006/relationships/hyperlink" Target="https://hal.science/hal-04362698v1" TargetMode="External"/><Relationship Id="rId15" Type="http://schemas.openxmlformats.org/officeDocument/2006/relationships/hyperlink" Target="https://hal.science/hal-04362695v1" TargetMode="External"/><Relationship Id="rId16" Type="http://schemas.openxmlformats.org/officeDocument/2006/relationships/hyperlink" Target="https://www.wbg-wissenverbindet.de/shop/41750/goettliche-groesse-und-gezaehmte-gewalt" TargetMode="External"/><Relationship Id="rId17" Type="http://schemas.openxmlformats.org/officeDocument/2006/relationships/hyperlink" Target="https://hal.science/hal-04363232v1" TargetMode="External"/><Relationship Id="rId18" Type="http://schemas.openxmlformats.org/officeDocument/2006/relationships/hyperlink" Target="https://hal.science/hal-04363234v1" TargetMode="External"/><Relationship Id="rId19" Type="http://schemas.openxmlformats.org/officeDocument/2006/relationships/hyperlink" Target="https://hal.science/hal-04362688v1" TargetMode="External"/><Relationship Id="rId20" Type="http://schemas.openxmlformats.org/officeDocument/2006/relationships/hyperlink" Target="https://hal.science/hal-0436323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Roelens-Flouneau</dc:title>
  <dc:description>CV</dc:description>
  <dc:subject/>
  <cp:keywords/>
  <cp:category/>
  <cp:lastModifiedBy/>
  <dcterms:created xsi:type="dcterms:W3CDTF">2026-04-07T08:59:37+02:00</dcterms:created>
  <dcterms:modified xsi:type="dcterms:W3CDTF">2026-04-07T08:59:37+02:00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