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Hermelind Le Doeuff </w:t>
      </w:r>
      <w:r>
        <w:rPr>
          <w:color w:val="641e6e"/>
        </w:rPr>
        <w:t xml:space="preserve">Postdoctorante SeDyL (UMR 8202)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hermelindledoeuff</w:t>
        </w:r>
      </w:hyperlink>
    </w:p>
    <w:p>
      <w:pPr>
        <w:numPr>
          <w:ilvl w:val="0"/>
          <w:numId w:val="1"/>
        </w:numPr>
      </w:pPr>
      <w:r>
        <w:rPr/>
        <w:t xml:space="preserve"> ORCID : </w:t>
      </w:r>
      <w:hyperlink r:id="rId9" w:history="1">
        <w:r>
          <w:rPr>
            <w:color w:val="#410a8c"/>
            <w:u w:val="single"/>
          </w:rPr>
          <w:t xml:space="preserve">0000-0003-0201-0299</w:t>
        </w:r>
      </w:hyperlink>
    </w:p>
    <w:p>
      <w:pPr>
        <w:spacing w:before="600"/>
      </w:pPr>
    </w:p>
    <w:p>
      <w:pPr>
        <w:pStyle w:val="Heading2"/>
      </w:pPr>
      <w:r>
        <w:rPr>
          <w:color w:val="1e198e"/>
          <w:b w:val="1"/>
          <w:bCs w:val="1"/>
        </w:rPr>
        <w:t xml:space="preserve">Présentation</w:t>
      </w:r>
    </w:p>
    <w:p>
      <w:pPr>
        <w:spacing w:after="100"/>
      </w:pPr>
    </w:p>
    <w:p>
      <w:pPr/>
      <w:r>
        <w:rPr/>
        <w:t xml:space="preserve">Je suis actuellement postdoctorante au SeDyL (UMR 8202).</w:t>
      </w:r>
    </w:p>
    <w:p>
      <w:pPr/>
      <w:r>
        <w:rPr/>
        <w:t xml:space="preserve">Docteure en Sciences du Langage, mes recherches s’inscrivent en sociolinguistique historique et sociolinguistique du multilinguisme ancrée dans les théories des Suds, ainsi qu’en sociologie des connaissances et en anthropologie linguistique. Ma thèse s’est intéressée à la mise en savoir et aux représentations des pratiques de respect nommées isihlonipho ou ukuhlonipha dans les communautés de langues nguni en Afrique du Sud.</w:t>
      </w:r>
    </w:p>
    <w:p>
      <w:pPr/>
      <w:hyperlink r:id="rId9" w:history="1">
        <w:r>
          <w:rPr>
            <w:color w:val="#410a8c"/>
            <w:u w:val="single"/>
          </w:rPr>
          <w:t xml:space="preserve">https://orcid.org/0000-0003-0201-0299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Along the stereotyping road: nineteenth and early twentieth centuries narratives of ukuhlonipha</w:t>
              </w:r>
            </w:hyperlink>
          </w:p>
          <w:p>
            <w:pPr/>
            <w:hyperlink r:id="rId11" w:history="1">
              <w:r>
                <w:rPr>
                  <w:color w:val="#410a8c"/>
                  <w:u w:val="single"/>
                </w:rPr>
                <w:t xml:space="preserve">Hermelind Le Doeuff</w:t>
              </w:r>
            </w:hyperlink>
          </w:p>
          <w:p>
            <w:pPr/>
            <w:r>
              <w:rPr>
                <w:i w:val="1"/>
                <w:iCs w:val="1"/>
              </w:rPr>
              <w:t xml:space="preserve">Journal of Historical Sociolinguistics</w:t>
            </w:r>
            <w:r>
              <w:rPr/>
              <w:t xml:space="preserve">, 2025, 11 (1), pp.7-27. </w:t>
            </w:r>
            <w:hyperlink r:id="rId12" w:history="1">
              <w:r>
                <w:rPr>
                  <w:color w:val="#410a8c"/>
                  <w:u w:val="single"/>
                </w:rPr>
                <w:t xml:space="preserve">⟨10.1515/jhsl-2023-0015⟩</w:t>
              </w:r>
            </w:hyperlink>
          </w:p>
          <w:p>
            <w:pPr/>
            <w:r>
              <w:rPr/>
              <w:t xml:space="preserve">Article dans une revue</w:t>
            </w:r>
          </w:p>
          <w:p>
            <w:pPr/>
            <w:hyperlink r:id="rId10" w:history="1">
              <w:r>
                <w:rPr>
                  <w:color w:val="#410a8c"/>
                  <w:u w:val="single"/>
                </w:rPr>
                <w:t xml:space="preserve">hal-05094161v1</w:t>
              </w:r>
            </w:hyperlink>
          </w:p>
        </w:tc>
      </w:tr>
      <w:tr>
        <w:trPr/>
        <w:tc>
          <w:tcPr>
            <w:noWrap/>
          </w:tcPr>
          <w:p>
            <w:pPr>
              <w:spacing w:after="200"/>
            </w:pPr>
            <w:hyperlink r:id="rId13" w:history="1">
              <w:r>
                <w:rPr>
                  <w:color w:val="1e198e"/>
                  <w:b w:val="1"/>
                  <w:bCs w:val="1"/>
                  <w:u w:val="single"/>
                </w:rPr>
                <w:t xml:space="preserve">Humans and non-humans in African verbal arts: Narrativity and environmental poetics at the dawn of the climate crisis—Introduction</w:t>
              </w:r>
            </w:hyperlink>
          </w:p>
          <w:p>
            <w:pPr/>
            <w:hyperlink r:id="rId11" w:history="1">
              <w:r>
                <w:rPr>
                  <w:color w:val="#410a8c"/>
                  <w:u w:val="single"/>
                </w:rPr>
                <w:t xml:space="preserve">Hermelind Le Doeuff</w:t>
              </w:r>
            </w:hyperlink>
            <w:r>
              <w:rPr/>
              <w:t xml:space="preserve">,</w:t>
            </w:r>
            <w:hyperlink r:id="rId14" w:history="1">
              <w:r>
                <w:rPr>
                  <w:color w:val="#410a8c"/>
                  <w:u w:val="single"/>
                </w:rPr>
                <w:t xml:space="preserve">Cécile Leguy</w:t>
              </w:r>
            </w:hyperlink>
            <w:r>
              <w:rPr/>
              <w:t xml:space="preserve">,</w:t>
            </w:r>
            <w:hyperlink r:id="rId15" w:history="1">
              <w:r>
                <w:rPr>
                  <w:color w:val="#410a8c"/>
                  <w:u w:val="single"/>
                </w:rPr>
                <w:t xml:space="preserve">Daniela Merolla</w:t>
              </w:r>
            </w:hyperlink>
          </w:p>
          <w:p>
            <w:pPr/>
            <w:r>
              <w:rPr>
                <w:i w:val="1"/>
                <w:iCs w:val="1"/>
              </w:rPr>
              <w:t xml:space="preserve">TYDSKRIF VIR LETTERKUNDE</w:t>
            </w:r>
            <w:r>
              <w:rPr/>
              <w:t xml:space="preserve">, 2025, 62 (3), pp.1-9. </w:t>
            </w:r>
            <w:hyperlink r:id="rId16" w:history="1">
              <w:r>
                <w:rPr>
                  <w:color w:val="#410a8c"/>
                  <w:u w:val="single"/>
                </w:rPr>
                <w:t xml:space="preserve">⟨10.17159/tl.v62i3.24567⟩</w:t>
              </w:r>
            </w:hyperlink>
          </w:p>
          <w:p>
            <w:pPr/>
            <w:r>
              <w:rPr/>
              <w:t xml:space="preserve">Article dans une revue</w:t>
            </w:r>
          </w:p>
          <w:p>
            <w:pPr/>
            <w:hyperlink r:id="rId13" w:history="1">
              <w:r>
                <w:rPr>
                  <w:color w:val="#410a8c"/>
                  <w:u w:val="single"/>
                </w:rPr>
                <w:t xml:space="preserve">halshs-05401231v1</w:t>
              </w:r>
            </w:hyperlink>
          </w:p>
        </w:tc>
      </w:tr>
      <w:tr>
        <w:trPr/>
        <w:tc>
          <w:tcPr>
            <w:noWrap/>
          </w:tcPr>
          <w:p>
            <w:pPr>
              <w:spacing w:after="200"/>
            </w:pPr>
            <w:hyperlink r:id="rId17" w:history="1">
              <w:r>
                <w:rPr>
                  <w:color w:val="1e198e"/>
                  <w:b w:val="1"/>
                  <w:bCs w:val="1"/>
                  <w:u w:val="single"/>
                </w:rPr>
                <w:t xml:space="preserve">Gerrit J. Dimmendaal, Nurturing language. Anthropological linguistics in an African context</w:t>
              </w:r>
            </w:hyperlink>
          </w:p>
          <w:p>
            <w:pPr/>
            <w:hyperlink r:id="rId11" w:history="1">
              <w:r>
                <w:rPr>
                  <w:color w:val="#410a8c"/>
                  <w:u w:val="single"/>
                </w:rPr>
                <w:t xml:space="preserve">Hermelind Le Doeuff</w:t>
              </w:r>
            </w:hyperlink>
          </w:p>
          <w:p>
            <w:pPr/>
            <w:r>
              <w:rPr>
                <w:i w:val="1"/>
                <w:iCs w:val="1"/>
              </w:rPr>
              <w:t xml:space="preserve">Linguistique et Langues Africaines</w:t>
            </w:r>
            <w:r>
              <w:rPr/>
              <w:t xml:space="preserve">, 2024, Varia, 9 (2), https://doi.org/10.4000/lla.13146. </w:t>
            </w:r>
            <w:hyperlink r:id="rId18" w:history="1">
              <w:r>
                <w:rPr>
                  <w:color w:val="#410a8c"/>
                  <w:u w:val="single"/>
                </w:rPr>
                <w:t xml:space="preserve">⟨10.4000/lla.13146⟩</w:t>
              </w:r>
            </w:hyperlink>
          </w:p>
          <w:p>
            <w:pPr/>
            <w:r>
              <w:rPr/>
              <w:t xml:space="preserve">Article dans une revue</w:t>
            </w:r>
            <w:r>
              <w:rPr/>
              <w:t xml:space="preserve"> (compte-rendu de lecture)</w:t>
            </w:r>
          </w:p>
          <w:p>
            <w:pPr/>
            <w:hyperlink r:id="rId17" w:history="1">
              <w:r>
                <w:rPr>
                  <w:color w:val="#410a8c"/>
                  <w:u w:val="single"/>
                </w:rPr>
                <w:t xml:space="preserve">hal-04471358v1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l’écoute des discours locaux sur « ukuhlonipha » et « isihlonipho » en Afrique du Sud. Penser les pratiques de respect dans une perspective décoloniale</w:t>
              </w:r>
            </w:hyperlink>
          </w:p>
          <w:p>
            <w:pPr/>
            <w:hyperlink r:id="rId11" w:history="1">
              <w:r>
                <w:rPr>
                  <w:color w:val="#410a8c"/>
                  <w:u w:val="single"/>
                </w:rPr>
                <w:t xml:space="preserve">Hermelind Le Doeuff</w:t>
              </w:r>
            </w:hyperlink>
          </w:p>
          <w:p>
            <w:pPr/>
            <w:r>
              <w:rPr/>
              <w:t xml:space="preserve">Linguistique. Université de la Sorbonne nouvelle - Paris III, 2024. Français. </w:t>
            </w:r>
            <w:hyperlink r:id="rId20" w:history="1">
              <w:r>
                <w:rPr>
                  <w:color w:val="#410a8c"/>
                  <w:u w:val="single"/>
                </w:rPr>
                <w:t xml:space="preserve">⟨NNT : 2024PA030064⟩</w:t>
              </w:r>
            </w:hyperlink>
          </w:p>
          <w:p>
            <w:pPr/>
            <w:r>
              <w:rPr/>
              <w:t xml:space="preserve">Thèse</w:t>
            </w:r>
          </w:p>
          <w:p>
            <w:pPr/>
            <w:hyperlink r:id="rId19" w:history="1">
              <w:r>
                <w:rPr>
                  <w:color w:val="#410a8c"/>
                  <w:u w:val="single"/>
                </w:rPr>
                <w:t xml:space="preserve">tel-05016682v1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l'invitation me piège (Chroniques du terrain)</w:t>
              </w:r>
            </w:hyperlink>
          </w:p>
          <w:p>
            <w:pPr/>
            <w:hyperlink r:id="rId11" w:history="1">
              <w:r>
                <w:rPr>
                  <w:color w:val="#410a8c"/>
                  <w:u w:val="single"/>
                </w:rPr>
                <w:t xml:space="preserve">Hermelind Le Doeuff</w:t>
              </w:r>
            </w:hyperlink>
          </w:p>
          <w:p>
            <w:pPr/>
            <w:r>
              <w:rPr/>
              <w:t xml:space="preserve">2023</w:t>
            </w:r>
          </w:p>
          <w:p>
            <w:pPr/>
            <w:r>
              <w:rPr/>
              <w:t xml:space="preserve">Article de blog scientifique</w:t>
            </w:r>
          </w:p>
          <w:p>
            <w:pPr/>
            <w:hyperlink r:id="rId21" w:history="1">
              <w:r>
                <w:rPr>
                  <w:color w:val="#410a8c"/>
                  <w:u w:val="single"/>
                </w:rPr>
                <w:t xml:space="preserve">hal-04301627v1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glimpse at historical narratives of respect practices known as hlonipha. Questioning linguistic-stereotyping of colonial-era writings and its consequences on contemporary academic knowledge</w:t>
              </w:r>
            </w:hyperlink>
          </w:p>
          <w:p>
            <w:pPr/>
            <w:hyperlink r:id="rId11" w:history="1">
              <w:r>
                <w:rPr>
                  <w:color w:val="#410a8c"/>
                  <w:u w:val="single"/>
                </w:rPr>
                <w:t xml:space="preserve">Hermelind Le Doeuff</w:t>
              </w:r>
            </w:hyperlink>
          </w:p>
          <w:p>
            <w:pPr/>
            <w:r>
              <w:rPr>
                <w:i w:val="1"/>
                <w:iCs w:val="1"/>
              </w:rPr>
              <w:t xml:space="preserve">Sprachwissenschaftliches Kolloquium /Linguistic colloquium</w:t>
            </w:r>
            <w:r>
              <w:rPr/>
              <w:t xml:space="preserve">, Christian-Albrecht-Universität zu Kiel; Instituts für Linguistik und Phonetik (ISFAS), May 2025, Kiel, Germany</w:t>
            </w:r>
          </w:p>
          <w:p>
            <w:pPr/>
            <w:r>
              <w:rPr/>
              <w:t xml:space="preserve">Communication dans un congrès</w:t>
            </w:r>
          </w:p>
          <w:p>
            <w:pPr/>
            <w:hyperlink r:id="rId22" w:history="1">
              <w:r>
                <w:rPr>
                  <w:color w:val="#410a8c"/>
                  <w:u w:val="single"/>
                </w:rPr>
                <w:t xml:space="preserve">hal-05058490v1</w:t>
              </w:r>
            </w:hyperlink>
          </w:p>
        </w:tc>
      </w:tr>
      <w:tr>
        <w:trPr/>
        <w:tc>
          <w:tcPr>
            <w:noWrap/>
          </w:tcPr>
          <w:p>
            <w:pPr>
              <w:spacing w:after="200"/>
            </w:pPr>
            <w:hyperlink r:id="rId23" w:history="1">
              <w:r>
                <w:rPr>
                  <w:color w:val="1e198e"/>
                  <w:b w:val="1"/>
                  <w:bCs w:val="1"/>
                  <w:u w:val="single"/>
                </w:rPr>
                <w:t xml:space="preserve">De la construction d’un objet d’étude : « mettre en savoir » les pratiques langagières du ukuhlonipha/isihlonipho</w:t>
              </w:r>
            </w:hyperlink>
          </w:p>
          <w:p>
            <w:pPr/>
            <w:hyperlink r:id="rId11" w:history="1">
              <w:r>
                <w:rPr>
                  <w:color w:val="#410a8c"/>
                  <w:u w:val="single"/>
                </w:rPr>
                <w:t xml:space="preserve">Hermelind Le Doeuff</w:t>
              </w:r>
            </w:hyperlink>
          </w:p>
          <w:p>
            <w:pPr/>
            <w:r>
              <w:rPr>
                <w:i w:val="1"/>
                <w:iCs w:val="1"/>
              </w:rPr>
              <w:t xml:space="preserve">Ethnolinguistique - Anthropologie linguistique : Histoires et état des lieux</w:t>
            </w:r>
            <w:r>
              <w:rPr/>
              <w:t xml:space="preserve">, SHESL, Jan 2024, Paris, France</w:t>
            </w:r>
          </w:p>
          <w:p>
            <w:pPr/>
            <w:r>
              <w:rPr/>
              <w:t xml:space="preserve">Communication dans un congrès</w:t>
            </w:r>
          </w:p>
          <w:p>
            <w:pPr/>
            <w:hyperlink r:id="rId23" w:history="1">
              <w:r>
                <w:rPr>
                  <w:color w:val="#410a8c"/>
                  <w:u w:val="single"/>
                </w:rPr>
                <w:t xml:space="preserve">hal-04431617v1</w:t>
              </w:r>
            </w:hyperlink>
          </w:p>
        </w:tc>
      </w:tr>
      <w:tr>
        <w:trPr/>
        <w:tc>
          <w:tcPr>
            <w:noWrap/>
          </w:tcPr>
          <w:p>
            <w:pPr>
              <w:spacing w:after="200"/>
            </w:pPr>
            <w:hyperlink r:id="rId24" w:history="1">
              <w:r>
                <w:rPr>
                  <w:color w:val="1e198e"/>
                  <w:b w:val="1"/>
                  <w:bCs w:val="1"/>
                  <w:u w:val="single"/>
                </w:rPr>
                <w:t xml:space="preserve">Se faire l’écho du passé dans le recueil de discours contemporains sur les pratiques du ukuhlonipha.</w:t>
              </w:r>
            </w:hyperlink>
          </w:p>
          <w:p>
            <w:pPr/>
            <w:hyperlink r:id="rId11" w:history="1">
              <w:r>
                <w:rPr>
                  <w:color w:val="#410a8c"/>
                  <w:u w:val="single"/>
                </w:rPr>
                <w:t xml:space="preserve">Hermelind Le Doeuff</w:t>
              </w:r>
            </w:hyperlink>
          </w:p>
          <w:p>
            <w:pPr/>
            <w:r>
              <w:rPr>
                <w:i w:val="1"/>
                <w:iCs w:val="1"/>
              </w:rPr>
              <w:t xml:space="preserve">Actualités de la recherche à l’IMAF</w:t>
            </w:r>
            <w:r>
              <w:rPr/>
              <w:t xml:space="preserve">, IMAF, Jun 2022, Aubervilliers (Campus Condorcet), France</w:t>
            </w:r>
          </w:p>
          <w:p>
            <w:pPr/>
            <w:r>
              <w:rPr/>
              <w:t xml:space="preserve">Communication dans un congrès</w:t>
            </w:r>
          </w:p>
          <w:p>
            <w:pPr/>
            <w:hyperlink r:id="rId24" w:history="1">
              <w:r>
                <w:rPr>
                  <w:color w:val="#410a8c"/>
                  <w:u w:val="single"/>
                </w:rPr>
                <w:t xml:space="preserve">hal-04299042v1</w:t>
              </w:r>
            </w:hyperlink>
          </w:p>
        </w:tc>
      </w:tr>
      <w:tr>
        <w:trPr/>
        <w:tc>
          <w:tcPr>
            <w:noWrap/>
          </w:tcPr>
          <w:p>
            <w:pPr>
              <w:spacing w:after="200"/>
            </w:pPr>
            <w:hyperlink r:id="rId25" w:history="1">
              <w:r>
                <w:rPr>
                  <w:color w:val="1e198e"/>
                  <w:b w:val="1"/>
                  <w:bCs w:val="1"/>
                  <w:u w:val="single"/>
                </w:rPr>
                <w:t xml:space="preserve">Au-delà du papier, au-delà des langues : enjeux de double discours dans la traduction de manuscrits xhosa numérisés</w:t>
              </w:r>
            </w:hyperlink>
          </w:p>
          <w:p>
            <w:pPr/>
            <w:hyperlink r:id="rId11" w:history="1">
              <w:r>
                <w:rPr>
                  <w:color w:val="#410a8c"/>
                  <w:u w:val="single"/>
                </w:rPr>
                <w:t xml:space="preserve">Hermelind Le Doeuff</w:t>
              </w:r>
            </w:hyperlink>
          </w:p>
          <w:p>
            <w:pPr/>
            <w:r>
              <w:rPr>
                <w:i w:val="1"/>
                <w:iCs w:val="1"/>
              </w:rPr>
              <w:t xml:space="preserve">25e Rencontres des Jeunes Chercheurs (RJC)</w:t>
            </w:r>
            <w:r>
              <w:rPr/>
              <w:t xml:space="preserve">, ED 622, Université Sorbonne Nouvelle et Université Paris Cité, Jun 2022, Paris, France</w:t>
            </w:r>
          </w:p>
          <w:p>
            <w:pPr/>
            <w:r>
              <w:rPr/>
              <w:t xml:space="preserve">Communication dans un congrès</w:t>
            </w:r>
          </w:p>
          <w:p>
            <w:pPr/>
            <w:hyperlink r:id="rId25" w:history="1">
              <w:r>
                <w:rPr>
                  <w:color w:val="#410a8c"/>
                  <w:u w:val="single"/>
                </w:rPr>
                <w:t xml:space="preserve">hal-04299238v1</w:t>
              </w:r>
            </w:hyperlink>
          </w:p>
        </w:tc>
      </w:tr>
      <w:tr>
        <w:trPr/>
        <w:tc>
          <w:tcPr>
            <w:noWrap/>
          </w:tcPr>
          <w:p>
            <w:pPr>
              <w:spacing w:after="200"/>
            </w:pPr>
            <w:hyperlink r:id="rId26" w:history="1">
              <w:r>
                <w:rPr>
                  <w:color w:val="1e198e"/>
                  <w:b w:val="1"/>
                  <w:bCs w:val="1"/>
                  <w:u w:val="single"/>
                </w:rPr>
                <w:t xml:space="preserve">‘Isihlonipho’ words on Twitter: reflection of contemporary language use or virtual memorial of the custom?</w:t>
              </w:r>
            </w:hyperlink>
          </w:p>
          <w:p>
            <w:pPr/>
            <w:hyperlink r:id="rId11" w:history="1">
              <w:r>
                <w:rPr>
                  <w:color w:val="#410a8c"/>
                  <w:u w:val="single"/>
                </w:rPr>
                <w:t xml:space="preserve">Hermelind Le Doeuff</w:t>
              </w:r>
            </w:hyperlink>
          </w:p>
          <w:p>
            <w:pPr/>
            <w:r>
              <w:rPr>
                <w:i w:val="1"/>
                <w:iCs w:val="1"/>
              </w:rPr>
              <w:t xml:space="preserve">23rd Biennial International of the African Languages Association of Southern Africa</w:t>
            </w:r>
            <w:r>
              <w:rPr/>
              <w:t xml:space="preserve">, African Languages Association of Southern Africa (ALASA); University of the Western Cape; CASAS; PANSALB, Sep 2022, Stellenbosch, South Africa</w:t>
            </w:r>
          </w:p>
          <w:p>
            <w:pPr/>
            <w:r>
              <w:rPr/>
              <w:t xml:space="preserve">Communication dans un congrès</w:t>
            </w:r>
          </w:p>
          <w:p>
            <w:pPr/>
            <w:hyperlink r:id="rId26" w:history="1">
              <w:r>
                <w:rPr>
                  <w:color w:val="#410a8c"/>
                  <w:u w:val="single"/>
                </w:rPr>
                <w:t xml:space="preserve">hal-04299033v1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Special issue: &amp;quot;Humans and non-humans in African verbal arts: Narrativity and environmental poetics at the dawn of the climate crisis&amp;quot;.</w:t>
              </w:r>
            </w:hyperlink>
          </w:p>
          <w:p>
            <w:pPr/>
            <w:hyperlink r:id="rId14" w:history="1">
              <w:r>
                <w:rPr>
                  <w:color w:val="#410a8c"/>
                  <w:u w:val="single"/>
                </w:rPr>
                <w:t xml:space="preserve">Cécile Leguy</w:t>
              </w:r>
            </w:hyperlink>
            <w:r>
              <w:rPr/>
              <w:t xml:space="preserve">,</w:t>
            </w:r>
            <w:hyperlink r:id="rId15" w:history="1">
              <w:r>
                <w:rPr>
                  <w:color w:val="#410a8c"/>
                  <w:u w:val="single"/>
                </w:rPr>
                <w:t xml:space="preserve">Daniela Merolla</w:t>
              </w:r>
            </w:hyperlink>
            <w:r>
              <w:rPr/>
              <w:t xml:space="preserve">,</w:t>
            </w:r>
            <w:hyperlink r:id="rId11" w:history="1">
              <w:r>
                <w:rPr>
                  <w:color w:val="#410a8c"/>
                  <w:u w:val="single"/>
                </w:rPr>
                <w:t xml:space="preserve">Hermelind Le Doeuff</w:t>
              </w:r>
            </w:hyperlink>
          </w:p>
          <w:p>
            <w:pPr/>
            <w:r>
              <w:rPr>
                <w:i w:val="1"/>
                <w:iCs w:val="1"/>
              </w:rPr>
              <w:t xml:space="preserve">TYDSKRIF VIR LETTERKUNDE</w:t>
            </w:r>
            <w:r>
              <w:rPr/>
              <w:t xml:space="preserve">, 62 (3), 2025, Mbuyu</w:t>
            </w:r>
          </w:p>
          <w:p>
            <w:pPr/>
            <w:r>
              <w:rPr/>
              <w:t xml:space="preserve">N°spécial de revue/special issue</w:t>
            </w:r>
          </w:p>
          <w:p>
            <w:pPr/>
            <w:hyperlink r:id="rId27" w:history="1">
              <w:r>
                <w:rPr>
                  <w:color w:val="#410a8c"/>
                  <w:u w:val="single"/>
                </w:rPr>
                <w:t xml:space="preserve">halshs-05391214v1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piste du mot. Réflexions « lexicographiques » autour de la collecte de discours contemporains sur les pratiques dites du ukuhlonipha/isihlonipho en Afrique du Sud. (Intervention au séminaire scientifique du LLACAN)</w:t>
              </w:r>
            </w:hyperlink>
          </w:p>
          <w:p>
            <w:pPr/>
            <w:hyperlink r:id="rId11" w:history="1">
              <w:r>
                <w:rPr>
                  <w:color w:val="#410a8c"/>
                  <w:u w:val="single"/>
                </w:rPr>
                <w:t xml:space="preserve">Hermelind Le Doeuff</w:t>
              </w:r>
            </w:hyperlink>
          </w:p>
          <w:p>
            <w:pPr/>
            <w:r>
              <w:rPr/>
              <w:t xml:space="preserve">2023</w:t>
            </w:r>
          </w:p>
          <w:p>
            <w:pPr/>
            <w:r>
              <w:rPr/>
              <w:t xml:space="preserve">Pré-publication, Document de travail</w:t>
            </w:r>
            <w:r>
              <w:rPr/>
              <w:t xml:space="preserve"> (working paper)</w:t>
            </w:r>
          </w:p>
          <w:p>
            <w:pPr/>
            <w:hyperlink r:id="rId28" w:history="1">
              <w:r>
                <w:rPr>
                  <w:color w:val="#410a8c"/>
                  <w:u w:val="single"/>
                </w:rPr>
                <w:t xml:space="preserve">hal-04299261v1</w:t>
              </w:r>
            </w:hyperlink>
          </w:p>
        </w:tc>
      </w:tr>
      <w:tr>
        <w:trPr/>
        <w:tc>
          <w:tcPr>
            <w:noWrap/>
          </w:tcPr>
          <w:p>
            <w:pPr>
              <w:spacing w:after="200"/>
            </w:pPr>
            <w:hyperlink r:id="rId29" w:history="1">
              <w:r>
                <w:rPr>
                  <w:color w:val="1e198e"/>
                  <w:b w:val="1"/>
                  <w:bCs w:val="1"/>
                  <w:u w:val="single"/>
                </w:rPr>
                <w:t xml:space="preserve">A critical inquiry into gender-based language differentiation: the case of isihlonipho in South Africa (Guest lecture, Christian-Albrechts-Universität zu Kiel)</w:t>
              </w:r>
            </w:hyperlink>
          </w:p>
          <w:p>
            <w:pPr/>
            <w:hyperlink r:id="rId11" w:history="1">
              <w:r>
                <w:rPr>
                  <w:color w:val="#410a8c"/>
                  <w:u w:val="single"/>
                </w:rPr>
                <w:t xml:space="preserve">Hermelind Le Doeuff</w:t>
              </w:r>
            </w:hyperlink>
          </w:p>
          <w:p>
            <w:pPr/>
            <w:r>
              <w:rPr/>
              <w:t xml:space="preserve">2023</w:t>
            </w:r>
          </w:p>
          <w:p>
            <w:pPr/>
            <w:r>
              <w:rPr/>
              <w:t xml:space="preserve">Pré-publication, Document de travail</w:t>
            </w:r>
            <w:r>
              <w:rPr/>
              <w:t xml:space="preserve"> (working paper)</w:t>
            </w:r>
          </w:p>
          <w:p>
            <w:pPr/>
            <w:hyperlink r:id="rId29" w:history="1">
              <w:r>
                <w:rPr>
                  <w:color w:val="#410a8c"/>
                  <w:u w:val="single"/>
                </w:rPr>
                <w:t xml:space="preserve">hal-04299288v1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Appréhender et décrire le &amp;lt;i&amp;gt;hlonipha&amp;lt;/i&amp;gt; au XIXe et début XXe siècle. Regards sur les représentations coloniales et académiques d’une pratique socio-langagière Nguni (1811-1915)</w:t>
              </w:r>
            </w:hyperlink>
          </w:p>
          <w:p>
            <w:pPr/>
            <w:hyperlink r:id="rId11" w:history="1">
              <w:r>
                <w:rPr>
                  <w:color w:val="#410a8c"/>
                  <w:u w:val="single"/>
                </w:rPr>
                <w:t xml:space="preserve">Hermelind Le Doeuff</w:t>
              </w:r>
            </w:hyperlink>
          </w:p>
          <w:p>
            <w:pPr/>
            <w:r>
              <w:rPr/>
              <w:t xml:space="preserve">Linguistique. 2021</w:t>
            </w:r>
          </w:p>
          <w:p>
            <w:pPr/>
            <w:r>
              <w:rPr/>
              <w:t xml:space="preserve">Mémoire d'étudiant</w:t>
            </w:r>
          </w:p>
          <w:p>
            <w:pPr/>
            <w:hyperlink r:id="rId30" w:history="1">
              <w:r>
                <w:rPr>
                  <w:color w:val="#410a8c"/>
                  <w:u w:val="single"/>
                </w:rPr>
                <w:t xml:space="preserve">dumas-03455056v1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E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melindledoeuff" TargetMode="External"/><Relationship Id="rId9" Type="http://schemas.openxmlformats.org/officeDocument/2006/relationships/hyperlink" Target="https://orcid.org/0000-0003-0201-0299" TargetMode="External"/><Relationship Id="rId10" Type="http://schemas.openxmlformats.org/officeDocument/2006/relationships/hyperlink" Target="https://hal.parisnanterre.fr/hal-05094161v1" TargetMode="External"/><Relationship Id="rId11" Type="http://schemas.openxmlformats.org/officeDocument/2006/relationships/hyperlink" Target="https://hal.science/search/index/?q=*&amp;authFullName_s=Hermelind Le Doeuff" TargetMode="External"/><Relationship Id="rId12" Type="http://schemas.openxmlformats.org/officeDocument/2006/relationships/hyperlink" Target="https://dx.doi.org/10.1515/jhsl-2023-0015" TargetMode="External"/><Relationship Id="rId13" Type="http://schemas.openxmlformats.org/officeDocument/2006/relationships/hyperlink" Target="https://shs.hal.science/halshs-05401231v1" TargetMode="External"/><Relationship Id="rId14" Type="http://schemas.openxmlformats.org/officeDocument/2006/relationships/hyperlink" Target="https://hal.science/search/index/?q=*&amp;authFullName_s=C&#233;cile Leguy" TargetMode="External"/><Relationship Id="rId15" Type="http://schemas.openxmlformats.org/officeDocument/2006/relationships/hyperlink" Target="https://hal.science/search/index/?q=*&amp;authFullName_s=Daniela Merolla" TargetMode="External"/><Relationship Id="rId16" Type="http://schemas.openxmlformats.org/officeDocument/2006/relationships/hyperlink" Target="https://dx.doi.org/10.17159/tl.v62i3.24567" TargetMode="External"/><Relationship Id="rId17" Type="http://schemas.openxmlformats.org/officeDocument/2006/relationships/hyperlink" Target="https://hal.science/hal-04471358v1" TargetMode="External"/><Relationship Id="rId18" Type="http://schemas.openxmlformats.org/officeDocument/2006/relationships/hyperlink" Target="https://dx.doi.org/10.4000/lla.13146" TargetMode="External"/><Relationship Id="rId19" Type="http://schemas.openxmlformats.org/officeDocument/2006/relationships/hyperlink" Target="https://theses.hal.science/tel-05016682v1" TargetMode="External"/><Relationship Id="rId20" Type="http://schemas.openxmlformats.org/officeDocument/2006/relationships/hyperlink" Target="https://www.theses.fr/2024PA030064" TargetMode="External"/><Relationship Id="rId21" Type="http://schemas.openxmlformats.org/officeDocument/2006/relationships/hyperlink" Target="https://hal.science/hal-04301627v1" TargetMode="External"/><Relationship Id="rId22" Type="http://schemas.openxmlformats.org/officeDocument/2006/relationships/hyperlink" Target="https://hal.science/hal-05058490v1" TargetMode="External"/><Relationship Id="rId23" Type="http://schemas.openxmlformats.org/officeDocument/2006/relationships/hyperlink" Target="https://hal.science/hal-04431617v1" TargetMode="External"/><Relationship Id="rId24" Type="http://schemas.openxmlformats.org/officeDocument/2006/relationships/hyperlink" Target="https://hal.science/hal-04299042v1" TargetMode="External"/><Relationship Id="rId25" Type="http://schemas.openxmlformats.org/officeDocument/2006/relationships/hyperlink" Target="https://hal.science/hal-04299238v1" TargetMode="External"/><Relationship Id="rId26" Type="http://schemas.openxmlformats.org/officeDocument/2006/relationships/hyperlink" Target="https://hal.science/hal-04299033v1" TargetMode="External"/><Relationship Id="rId27" Type="http://schemas.openxmlformats.org/officeDocument/2006/relationships/hyperlink" Target="https://shs.hal.science/halshs-05391214v1" TargetMode="External"/><Relationship Id="rId28" Type="http://schemas.openxmlformats.org/officeDocument/2006/relationships/hyperlink" Target="https://hal.science/hal-04299261v1" TargetMode="External"/><Relationship Id="rId29" Type="http://schemas.openxmlformats.org/officeDocument/2006/relationships/hyperlink" Target="https://hal.science/hal-04299288v1" TargetMode="External"/><Relationship Id="rId30" Type="http://schemas.openxmlformats.org/officeDocument/2006/relationships/hyperlink" Target="https://dumas.ccsd.cnrs.fr/dumas-0345505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Hermelind Le Doeuff</dc:title>
  <dc:description>CV</dc:description>
  <dc:subject/>
  <cp:keywords/>
  <cp:category/>
  <cp:lastModifiedBy/>
  <dcterms:created xsi:type="dcterms:W3CDTF">2026-05-26T07:03:49+02:00</dcterms:created>
  <dcterms:modified xsi:type="dcterms:W3CDTF">2026-05-26T07:03:49+02:00</dcterms:modified>
</cp:coreProperties>
</file>

<file path=docProps/custom.xml><?xml version="1.0" encoding="utf-8"?>
<Properties xmlns="http://schemas.openxmlformats.org/officeDocument/2006/custom-properties" xmlns:vt="http://schemas.openxmlformats.org/officeDocument/2006/docPropsVTypes"/>
</file>