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Bismuth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dit d’amour au couteau du vers libre : l’incipit d’Elsa (Aragon, 1959)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Les Carnets de l'ÉRITA</w:t></w:r><w:r><w:rPr/><w:t xml:space="preserve">, 2026, Les Carnets de l'ÉRITA, n°4-2026, n°4, 2026, https://louisaragon-elsatriolet.fr/2026/02/12/carnets-de-lerita-n4-annee-2026/</w:t></w:r></w:p><w:p><w:pPr/><w:r><w:rPr/><w:t xml:space="preserve">Article dans une revue</w:t></w:r></w:p><w:p><w:pPr/><w:hyperlink r:id="rId8" w:history="1"><w:r><w:rPr><w:color w:val="#410a8c"/><w:u w:val="single"/></w:rPr><w:t xml:space="preserve">halshs-05538832v1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Olivier Barbarant, François Eychart, Dominique Massonnaud, « J’entends l’histoire de moi-même ». Trois visages d’Aragon, Les éditions de la Fondation Gabriel-Péri, août 2021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http://www.louisaragon-elsatriolet.org/spip.php?article851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halshs-03510959v1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Maxime Decout, Éloge du mauvais lecteur, Paris : Les Éditions de Minuit, « Paradoxe », 2020.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2021, http://preo.u-bourgogne.fr/textesetcontextes/index.php?id=3220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halshs-03456397v1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Françoise Lavocat, Les Personnages rêvent aussi. Paris : Hermann, « Essais », « Fictions pensantes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2021, https://preo.u-bourgogne.fr/textesetcontextes/index.php?id=3222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halshs-03456401v1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Marianne Delranc Gaudric. Elsa Triolet, naissance d’une écrivaine, L’Harmattan, « Critiques littéraires », octobre 2020</w:t></w:r></w:hyperlink></w:p><w:p><w:pPr/><w:hyperlink r:id="rId9" w:history="1"><w:r><w:rPr><w:color w:val="#410a8c"/><w:u w:val="single"/></w:rPr><w:t xml:space="preserve">Hervé Bismuth</w:t></w:r></w:hyperlink></w:p><w:p><w:pPr/><w:r><w:rPr/><w:t xml:space="preserve">2021, http://www.louisaragon-elsatriolet.org/spip.php?article824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halshs-03464446v1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Adrien Cavallaro (dir.), Aragon polémiste, Revue des Sciences humaines, 2021</w:t></w:r></w:hyperlink></w:p><w:p><w:pPr/><w:hyperlink r:id="rId9" w:history="1"><w:r><w:rPr><w:color w:val="#410a8c"/><w:u w:val="single"/></w:rPr><w:t xml:space="preserve">Hervé Bismuth</w:t></w:r></w:hyperlink></w:p><w:p><w:pPr/><w:r><w:rPr/><w:t xml:space="preserve">2021, http://www.louisaragon-elsatriolet.org/spip.php?article849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halshs-03482501v1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Guillaume Bridet, Rabindranath Tagore. Quand l’Inde devient monde. Dijon : Éditions universitaires de Dijon, « Essais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https://preo.u-bourgogne.fr/textesetcontextes/index.php?id=2954•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halshs-03456406v1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Valérie Mirarchi, Gary-Ajar, un génie à double face. Dijon : Éditions universitaires de Dijon, « Essais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https://preo.u-bourgogne.fr/textesetcontextes/index.php?id=2729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halshs-03456415v1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chanson dans Le Roman inachevé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15-1</w:t></w:r></w:p><w:p><w:pPr/><w:r><w:rPr/><w:t xml:space="preserve">Article dans une revue</w:t></w:r></w:p><w:p><w:pPr/><w:hyperlink r:id="rId17" w:history="1"><w:r><w:rPr><w:color w:val="#410a8c"/><w:u w:val="single"/></w:rPr><w:t xml:space="preserve">hal-02958364v1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[Introduction]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19" w:history="1"><w:r><w:rPr><w:color w:val="#410a8c"/><w:u w:val="single"/></w:rPr><w:t xml:space="preserve">Henri Garric</w:t></w:r></w:hyperlink></w:p><w:p><w:pPr/><w:r><w:rPr><w:i w:val="1"/><w:iCs w:val="1"/></w:rPr><w:t xml:space="preserve">Textes &amp; Contextes</w:t></w:r><w:r><w:rPr/><w:t xml:space="preserve">, 2020, Aragon et la chanson, 15-1</w:t></w:r></w:p><w:p><w:pPr/><w:r><w:rPr/><w:t xml:space="preserve">Article dans une revue</w:t></w:r></w:p><w:p><w:pPr/><w:hyperlink r:id="rId18" w:history="1"><w:r><w:rPr><w:color w:val="#410a8c"/><w:u w:val="single"/></w:rPr><w:t xml:space="preserve">hal-02958361v1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Aragon n’est pas un dactylographe ! Les vers faux d’Aragon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Carnets de l'ERITA</w:t></w:r><w:r><w:rPr/><w:t xml:space="preserve">, 2020, n°1, p. 20-33</w:t></w:r></w:p><w:p><w:pPr/><w:r><w:rPr/><w:t xml:space="preserve">Article dans une revue</w:t></w:r></w:p><w:p><w:pPr/><w:hyperlink r:id="rId20" w:history="1"><w:r><w:rPr><w:color w:val="#410a8c"/><w:u w:val="single"/></w:rPr><w:t xml:space="preserve">halshs-03107397v1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Aragon et la chanson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19" w:history="1"><w:r><w:rPr><w:color w:val="#410a8c"/><w:u w:val="single"/></w:rPr><w:t xml:space="preserve">Henri Garric</w:t></w:r></w:hyperlink></w:p><w:p><w:pPr/><w:r><w:rPr><w:i w:val="1"/><w:iCs w:val="1"/></w:rPr><w:t xml:space="preserve">Textes &amp; Contextes</w:t></w:r><w:r><w:rPr/><w:t xml:space="preserve">, 2020, Des histoires de la musique : perspectives intersémiotiques et cognitives – Aragon et la chanson, sous la direction de Nathalie Vincent-Arnaud et Frédéric Sounac, 15-1</w:t></w:r></w:p><w:p><w:pPr/><w:r><w:rPr/><w:t xml:space="preserve">Article dans une revue</w:t></w:r></w:p><w:p><w:pPr/><w:hyperlink r:id="rId21" w:history="1"><w:r><w:rPr><w:color w:val="#410a8c"/><w:u w:val="single"/></w:rPr><w:t xml:space="preserve">hal-02958353v1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Bernard Vasseur, Aragon stalinien ? Mythe et réalité, HD, « Université permanente », septembre 2019</w:t></w:r></w:hyperlink></w:p><w:p><w:pPr/><w:hyperlink r:id="rId9" w:history="1"><w:r><w:rPr><w:color w:val="#410a8c"/><w:u w:val="single"/></w:rPr><w:t xml:space="preserve">Hervé Bismuth</w:t></w:r></w:hyperlink></w:p><w:p><w:pPr/><w:r><w:rPr/><w:t xml:space="preserve">2020, http://www.louisaragon-elsatriolet.org/spip.php?article797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halshs-03456430v1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Fabio Montale, le sens de la famille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Textes &amp; Contextes, 15-02 (15.2)</w:t></w:r></w:p><w:p><w:pPr/><w:r><w:rPr/><w:t xml:space="preserve">Article dans une revue</w:t></w:r></w:p><w:p><w:pPr/><w:hyperlink r:id="rId23" w:history="1"><w:r><w:rPr><w:color w:val="#410a8c"/><w:u w:val="single"/></w:rPr><w:t xml:space="preserve">halshs-03107139v1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Sylvie Patron (dir.), Small Stories. Un nouveau paradigme pour les recherches sur le récit. Paris : Hermann, « Cahier Textuel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https://preo.u-bourgogne.fr/textesetcontextes/index.php?id=2728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halshs-03456423v1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Alain Badiou, Radar poésie. Essai sur Aragon, Gallimard, « NRF », 2020</w:t></w:r></w:hyperlink></w:p><w:p><w:pPr/><w:hyperlink r:id="rId9" w:history="1"><w:r><w:rPr><w:color w:val="#410a8c"/><w:u w:val="single"/></w:rPr><w:t xml:space="preserve">Hervé Bismuth</w:t></w:r></w:hyperlink></w:p><w:p><w:pPr/><w:r><w:rPr/><w:t xml:space="preserve">2020, http://www.louisaragon-elsatriolet.org/spip.php?article818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halshs-03456412v1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Guillaume Roubaud-Quashie (dir.) : Les Lettres françaises, 59 ans d’aventures culturelles. Anthologie, Hermann, 2019</w:t></w:r></w:hyperlink></w:p><w:p><w:pPr/><w:hyperlink r:id="rId9" w:history="1"><w:r><w:rPr><w:color w:val="#410a8c"/><w:u w:val="single"/></w:rPr><w:t xml:space="preserve">Hervé Bismuth</w:t></w:r></w:hyperlink></w:p><w:p><w:pPr/><w:r><w:rPr/><w:t xml:space="preserve">2019, http://www.louisaragon-elsatriolet.org/spip.php?article793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halshs-03456438v1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San-Antonio, les femmes et quelques tantes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Temps Noir</w:t></w:r><w:r><w:rPr/><w:t xml:space="preserve">, 2019, Le roman policier sous l'Occupation (21), pp.4-33</w:t></w:r></w:p><w:p><w:pPr/><w:r><w:rPr/><w:t xml:space="preserve">Article dans une revue</w:t></w:r></w:p><w:p><w:pPr/><w:hyperlink r:id="rId27" w:history="1"><w:r><w:rPr><w:color w:val="#410a8c"/><w:u w:val="single"/></w:rPr><w:t xml:space="preserve">halshs-02062667v1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Textuel. Une anthologie 1976-2016. Textes réunis par Yannick Séité et Sylvie Patron, Hermann, 2019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2019, https://preo.u-bourgogne.fr/textesetcontextes/index.php?id=2538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halshs-03456434v1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David Martens dir., Le Pseudonyme dans la Littérature française, de François Rabelais à Éric Chevillard, Presses Universitaires de Rennes, « La Licorne », n°123, 2017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2017, https://preo.u-bourgogne.fr/textesetcontextes/index.php?id=1419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halshs-03456444v1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Pierre Chiron & Charles Guérin dir., L’Infraction stylistique et ses usages rhétoriques de l’Antiquité à nos joursPresses Universitaires de Rennes, 2016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COnTEXTES. Revue de sociologie de la littérature </w:t></w:r><w:r><w:rPr/><w:t xml:space="preserve">, 2017, https://preo.u-bourgogne.fr/textesetcontextes/index.php?id=889#quotation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halshs-03456459v1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Olivier Bara & Jean-Claude Yon dir., Eugène Scribe. Un maître de la scène théâtrale et lyrique au XIXe siècle, Presses Universitaires de Rennes, « Le Spectaculaire », 2016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2017, https://preo.u-bourgogne.fr/textesetcontextes/index.php?id=1418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halshs-03456450v1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Christine Machiels, Les Féminismes et la prostitution (1860-1960)Presses Universitaires de Rennes, 2016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2017, https://preo.u-bourgogne.fr/textesetcontextes/index.php?id=888#quotation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halshs-03456457v1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Aragon et le choix du Sud dans les années quarante : enjeux nationaux et littéraires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2015, Arts, Erudition, Croyances, 10, http://preo.u-bourgogne.fr/textesetcontextes/index.php?id=1103</w:t></w:r></w:p><w:p><w:pPr/><w:r><w:rPr/><w:t xml:space="preserve">Article dans une revue</w:t></w:r></w:p><w:p><w:pPr/><w:hyperlink r:id="rId33" w:history="1"><w:r><w:rPr><w:color w:val="#410a8c"/><w:u w:val="single"/></w:rPr><w:t xml:space="preserve">halshs-01664617v1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Aragon résistant : la construction d'un discours national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2014, Le Temps guérit toutes les blessures : La Résistance à l'autorité de l'Histoire dans les concepts de nation et de nationalisme, 9</w:t></w:r></w:p><w:p><w:pPr/><w:r><w:rPr/><w:t xml:space="preserve">Article dans une revue</w:t></w:r></w:p><w:p><w:pPr/><w:hyperlink r:id="rId34" w:history="1"><w:r><w:rPr><w:color w:val="#410a8c"/><w:u w:val="single"/></w:rPr><w:t xml:space="preserve">halshs-01240038v1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Aragon le fidèle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Médium : Transmettre pour Innover</w:t></w:r><w:r><w:rPr/><w:t xml:space="preserve">, 2010, 22 (1), pp.82-95. </w:t></w:r><w:hyperlink r:id="rId36" w:history="1"><w:r><w:rPr><w:color w:val="#410a8c"/><w:u w:val="single"/></w:rPr><w:t xml:space="preserve">⟨10.3917/mediu.022.0082⟩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halshs-01278095v1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pratique intertextuelle d'Aragon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Babel : Littératures plurielles</w:t></w:r><w:r><w:rPr/><w:t xml:space="preserve">, 1999, Écritures hétérogènes, 3, pp.57-69. </w:t></w:r><w:hyperlink r:id="rId38" w:history="1"><w:r><w:rPr><w:color w:val="#410a8c"/><w:u w:val="single"/></w:rPr><w:t xml:space="preserve">⟨10.4000/babel.1488⟩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hal-01329645v1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« Le dit d'amour au couteau du vers libre. L’incipit d’Elsa (Aragon, 1959) »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Séminaire Émotions nouvelles, émotions disparues. Approches interdisciplinaires (Antiquité-XXIe s.)</w:t></w:r><w:r><w:rPr/><w:t xml:space="preserve">, Martine Clouzot, Brigitte Denker-Bercoff, Hervé Mazurel, Apr 2023, Dijon,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halshs-04081713v1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Topiques du serment dans le théâtre classique français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Colloque international Le serment, de l’âge du Prince à l’ère des peuples</w:t></w:r><w:r><w:rPr/><w:t xml:space="preserve">, Hervé Bismuth &amp; Fritz Taubert, Oct 2018, Mayence, Allemagne</w:t></w:r></w:p><w:p><w:pPr/><w:r><w:rPr/><w:t xml:space="preserve">Communication dans un congrès</w:t></w:r></w:p><w:p><w:pPr/><w:hyperlink r:id="rId40" w:history="1"><w:r><w:rPr><w:color w:val="#410a8c"/><w:u w:val="single"/></w:rPr><w:t xml:space="preserve">halshs-02062340v1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Fabio Montale et le sens de la famille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Journée d’étude Le détective en famille</w:t></w:r><w:r><w:rPr/><w:t xml:space="preserve">, Sylvie Crinquand &amp; Mélanie Joseph-Vilain, Nov 2018, Dijon,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halshs-02062470v1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Aragon lecteur de Musset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Colloque international La lecture des créateurs</w:t></w:r><w:r><w:rPr/><w:t xml:space="preserve">, Saadia Yahia Khabou, Mar 2017, Hammamet, Tunisie</w:t></w:r></w:p><w:p><w:pPr/><w:r><w:rPr/><w:t xml:space="preserve">Communication dans un congrès</w:t></w:r></w:p><w:p><w:pPr/><w:hyperlink r:id="rId42" w:history="1"><w:r><w:rPr><w:color w:val="#410a8c"/><w:u w:val="single"/></w:rPr><w:t xml:space="preserve">halshs-02062333v1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Samuel Beckett, vers une esthétique de la brièveté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Colloque international La brièveté</w:t></w:r><w:r><w:rPr/><w:t xml:space="preserve">, Pierre Garrigues &amp; Mustapha Trabelsi, Nov 2017, Sfax, Tunisie</w:t></w:r></w:p><w:p><w:pPr/><w:r><w:rPr/><w:t xml:space="preserve">Communication dans un congrès</w:t></w:r></w:p><w:p><w:pPr/><w:hyperlink r:id="rId43" w:history="1"><w:r><w:rPr><w:color w:val="#410a8c"/><w:u w:val="single"/></w:rPr><w:t xml:space="preserve">halshs-02062337v1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Inflexions idéologiques dans l’œuvre de San-Antonio : l’exemple des discours xénophobes et racistes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Séminaire Le détective récurrent : entre intime et société</w:t></w:r><w:r><w:rPr/><w:t xml:space="preserve">, Mélanie Joseph-Vilain &amp; Sylvie Crinquand, Mar 2016, Dijon,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halshs-02062311v1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GUERRE D'ESPAGNE. REGARDS D'AILLEURS SUR UN CONFLIT NATIONAL (1939-2019)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46" w:history="1"><w:r><w:rPr><w:color w:val="#410a8c"/><w:u w:val="single"/></w:rPr><w:t xml:space="preserve">Pierre-Paul Grégorio</w:t></w:r></w:hyperlink><w:r><w:rPr/><w:t xml:space="preserve">,</w:t></w:r><w:hyperlink r:id="rId47" w:history="1"><w:r><w:rPr><w:color w:val="#410a8c"/><w:u w:val="single"/></w:rPr><w:t xml:space="preserve">Véronique Liard</w:t></w:r></w:hyperlink><w:r><w:rPr/><w:t xml:space="preserve">,</w:t></w:r><w:hyperlink r:id="rId48" w:history="1"><w:r><w:rPr><w:color w:val="#410a8c"/><w:u w:val="single"/></w:rPr><w:t xml:space="preserve">Fritz Taubert</w:t></w:r></w:hyperlink><w:r><w:rPr/><w:t xml:space="preserve">,</w:t></w:r><w:hyperlink r:id="rId49" w:history="1"><w:r><w:rPr><w:color w:val="#410a8c"/><w:u w:val="single"/></w:rPr><w:t xml:space="preserve">Nicolas Bonnet</w:t></w:r></w:hyperlink></w:p><w:p><w:pPr/><w:hyperlink r:id="rId50" w:history="1"><w:r><w:rPr><w:color w:val="#410a8c"/><w:u w:val="single"/></w:rPr><w:t xml:space="preserve">ORBIS TERTIUS</w:t></w:r></w:hyperlink><w:r><w:rPr/><w:t xml:space="preserve">, 2022, Universitas, 978-2-36783-206-7</w:t></w:r></w:p><w:p><w:pPr/><w:r><w:rPr/><w:t xml:space="preserve">Ouvrages</w:t></w:r></w:p><w:p><w:pPr/><w:hyperlink r:id="rId45" w:history="1"><w:r><w:rPr><w:color w:val="#410a8c"/><w:u w:val="single"/></w:rPr><w:t xml:space="preserve">halshs-03969962v1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Apprendre du théâtre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2" w:history="1"><w:r><w:rPr><w:color w:val="#410a8c"/><w:u w:val="single"/></w:rPr><w:t xml:space="preserve">Martine Jacques</w:t></w:r></w:hyperlink></w:p><w:p><w:pPr/><w:r><w:rPr/><w:t xml:space="preserve">Hervé Bismuth et Martine Jacques. </w:t></w:r><w:hyperlink r:id="rId53" w:history="1"><w:r><w:rPr><w:color w:val="#410a8c"/><w:u w:val="single"/></w:rPr><w:t xml:space="preserve">Éditions Universitaires de Dijon</w:t></w:r></w:hyperlink><w:r><w:rPr/><w:t xml:space="preserve">, 2021, 978-2-36441-397-9</w:t></w:r></w:p><w:p><w:pPr/><w:r><w:rPr/><w:t xml:space="preserve">Ouvrages</w:t></w:r></w:p><w:p><w:pPr/><w:hyperlink r:id="rId51" w:history="1"><w:r><w:rPr><w:color w:val="#410a8c"/><w:u w:val="single"/></w:rPr><w:t xml:space="preserve">halshs-03192202v1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Serment / Der Eid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48" w:history="1"><w:r><w:rPr><w:color w:val="#410a8c"/><w:u w:val="single"/></w:rPr><w:t xml:space="preserve">Fritz Taubert</w:t></w:r></w:hyperlink></w:p><w:p><w:pPr/><w:r><w:rPr/><w:t xml:space="preserve">Hervé Bismuth &amp; Fritz Taubert. Peter Lang B, 2020, </w:t></w:r><w:hyperlink r:id="rId55" w:history="1"><w:r><w:rPr><w:color w:val="#410a8c"/><w:u w:val="single"/></w:rPr><w:t xml:space="preserve">⟨10.3726/b17177⟩</w:t></w:r></w:hyperlink></w:p><w:p><w:pPr/><w:r><w:rPr/><w:t xml:space="preserve">Ouvrages</w:t></w:r></w:p><w:p><w:pPr/><w:hyperlink r:id="rId54" w:history="1"><w:r><w:rPr><w:color w:val="#410a8c"/><w:u w:val="single"/></w:rPr><w:t xml:space="preserve">halshs-02982949v1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Khâgnes 2019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7" w:history="1"><w:r><w:rPr><w:color w:val="#410a8c"/><w:u w:val="single"/></w:rPr><w:t xml:space="preserve">François-Ronan Dubois</w:t></w:r></w:hyperlink><w:r><w:rPr/><w:t xml:space="preserve">,</w:t></w:r><w:hyperlink r:id="rId58" w:history="1"><w:r><w:rPr><w:color w:val="#410a8c"/><w:u w:val="single"/></w:rPr><w:t xml:space="preserve">Marie-Aude de Langenhagen</w:t></w:r></w:hyperlink><w:r><w:rPr/><w:t xml:space="preserve">,</w:t></w:r><w:hyperlink r:id="rId59" w:history="1"><w:r><w:rPr><w:color w:val="#410a8c"/><w:u w:val="single"/></w:rPr><w:t xml:space="preserve">Victor Toubert</w:t></w:r></w:hyperlink></w:p><w:p><w:pPr/><w:hyperlink r:id="rId60" w:history="1"><w:r><w:rPr><w:color w:val="#410a8c"/><w:u w:val="single"/></w:rPr><w:t xml:space="preserve">Atlande</w:t></w:r></w:hyperlink><w:r><w:rPr/><w:t xml:space="preserve">, 2018, Clés Concours Khâgnes-Littérature, 978-2350305134</w:t></w:r></w:p><w:p><w:pPr/><w:r><w:rPr/><w:t xml:space="preserve">Ouvrages</w:t></w:r></w:p><w:p><w:pPr/><w:hyperlink r:id="rId56" w:history="1"><w:r><w:rPr><w:color w:val="#410a8c"/><w:u w:val="single"/></w:rPr><w:t xml:space="preserve">halshs-02423822v1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Guerre d’Algérie et le Monde communiste</w:t></w:r></w:hyperlink></w:p><w:p><w:pPr/><w:hyperlink r:id="rId48" w:history="1"><w:r><w:rPr><w:color w:val="#410a8c"/><w:u w:val="single"/></w:rPr><w:t xml:space="preserve">Fritz Taubert</w:t></w:r></w:hyperlink><w:r><w:rPr/><w:t xml:space="preserve">,</w:t></w:r><w:hyperlink r:id="rId9" w:history="1"><w:r><w:rPr><w:color w:val="#410a8c"/><w:u w:val="single"/></w:rPr><w:t xml:space="preserve">Hervé Bismuth</w:t></w:r></w:hyperlink></w:p><w:p><w:pPr/><w:r><w:rPr/><w:t xml:space="preserve">EUD. 2014</w:t></w:r></w:p><w:p><w:pPr/><w:r><w:rPr/><w:t xml:space="preserve">Ouvrages</w:t></w:r></w:p><w:p><w:pPr/><w:hyperlink r:id="rId61" w:history="1"><w:r><w:rPr><w:color w:val="#410a8c"/><w:u w:val="single"/></w:rPr><w:t xml:space="preserve">halshs-01663927v1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Maîtrise de l'écrit dans les études supérieures</w:t></w:r></w:hyperlink></w:p><w:p><w:pPr/><w:hyperlink r:id="rId9" w:history="1"><w:r><w:rPr><w:color w:val="#410a8c"/><w:u w:val="single"/></w:rPr><w:t xml:space="preserve">Hervé Bismuth</w:t></w:r></w:hyperlink></w:p><w:p><w:pPr/><w:hyperlink r:id="rId63" w:history="1"><w:r><w:rPr><w:color w:val="#410a8c"/><w:u w:val="single"/></w:rPr><w:t xml:space="preserve">Éditions Universitaires de Dijon</w:t></w:r></w:hyperlink><w:r><w:rPr/><w:t xml:space="preserve">, 2013, 978-2-36441-058-9</w:t></w:r></w:p><w:p><w:pPr/><w:r><w:rPr/><w:t xml:space="preserve">Ouvrages</w:t></w:r></w:p><w:p><w:pPr/><w:hyperlink r:id="rId62" w:history="1"><w:r><w:rPr><w:color w:val="#410a8c"/><w:u w:val="single"/></w:rPr><w:t xml:space="preserve">halshs-02423823v1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dissertation littéraire et ses enjeux: parcours méthodologique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2" w:history="1"><w:r><w:rPr><w:color w:val="#410a8c"/><w:u w:val="single"/></w:rPr><w:t xml:space="preserve">Martine Jacques</w:t></w:r></w:hyperlink><w:r><w:rPr/><w:t xml:space="preserve">,</w:t></w:r><w:hyperlink r:id="rId65" w:history="1"><w:r><w:rPr><w:color w:val="#410a8c"/><w:u w:val="single"/></w:rPr><w:t xml:space="preserve">Hélène Monnot</w:t></w:r></w:hyperlink></w:p><w:p><w:pPr/><w:r><w:rPr/><w:t xml:space="preserve">Editions universitaires de Dijon, 2011, Collection U21 (ISSN 1624-2289), 978-2-915611-96-0</w:t></w:r></w:p><w:p><w:pPr/><w:r><w:rPr/><w:t xml:space="preserve">Ouvrages</w:t></w:r></w:p><w:p><w:pPr/><w:hyperlink r:id="rId64" w:history="1"><w:r><w:rPr><w:color w:val="#410a8c"/><w:u w:val="single"/></w:rPr><w:t xml:space="preserve">hal-01298722v1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lettre et la scène : linguistique du texte de théâtre</w:t></w:r></w:hyperlink></w:p><w:p><w:pPr/><w:hyperlink r:id="rId9" w:history="1"><w:r><w:rPr><w:color w:val="#410a8c"/><w:u w:val="single"/></w:rPr><w:t xml:space="preserve">Hervé Bismuth</w:t></w:r></w:hyperlink></w:p><w:p><w:pPr/><w:r><w:rPr/><w:t xml:space="preserve">DESPIERRES Claire, BISMUTH Hervé, KRAZEM Mustapha, NARJOUX Cécile. </w:t></w:r><w:hyperlink r:id="rId67" w:history="1"><w:r><w:rPr><w:color w:val="#410a8c"/><w:u w:val="single"/></w:rPr><w:t xml:space="preserve">Éditions universitaires de Dijon</w:t></w:r></w:hyperlink><w:r><w:rPr/><w:t xml:space="preserve">, 2009</w:t></w:r></w:p><w:p><w:pPr/><w:r><w:rPr/><w:t xml:space="preserve">Ouvrages</w:t></w:r></w:p><w:p><w:pPr/><w:hyperlink r:id="rId66" w:history="1"><w:r><w:rPr><w:color w:val="#410a8c"/><w:u w:val="single"/></w:rPr><w:t xml:space="preserve">halshs-02423824v1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Fou d'Elsa d'Aragon : Métissages linguistiques et discursifs</w:t></w:r></w:hyperlink></w:p><w:p><w:pPr/><w:hyperlink r:id="rId9" w:history="1"><w:r><w:rPr><w:color w:val="#410a8c"/><w:u w:val="single"/></w:rPr><w:t xml:space="preserve">Hervé Bismuth</w:t></w:r></w:hyperlink></w:p><w:p><w:pPr/><w:r><w:rPr/><w:t xml:space="preserve">Éditions Universitaires de Dijon, 2007, 978-2915552683</w:t></w:r></w:p><w:p><w:pPr/><w:r><w:rPr/><w:t xml:space="preserve">Ouvrages</w:t></w:r></w:p><w:p><w:pPr/><w:hyperlink r:id="rId68" w:history="1"><w:r><w:rPr><w:color w:val="#410a8c"/><w:u w:val="single"/></w:rPr><w:t xml:space="preserve">halshs-01278972v1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Histoire du théâtre européen</w:t></w:r></w:hyperlink></w:p><w:p><w:pPr/><w:hyperlink r:id="rId9" w:history="1"><w:r><w:rPr><w:color w:val="#410a8c"/><w:u w:val="single"/></w:rPr><w:t xml:space="preserve">Hervé Bismuth</w:t></w:r></w:hyperlink></w:p><w:p><w:pPr/><w:r><w:rPr/><w:t xml:space="preserve">Champion, 2005, Unichamp-Essentiel, 2745312618</w:t></w:r></w:p><w:p><w:pPr/><w:r><w:rPr/><w:t xml:space="preserve">Ouvrages</w:t></w:r></w:p><w:p><w:pPr/><w:hyperlink r:id="rId69" w:history="1"><w:r><w:rPr><w:color w:val="#410a8c"/><w:u w:val="single"/></w:rPr><w:t xml:space="preserve">halshs-02423826v1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Aragon, Le Fou d'Elsa, un poème à thèses</w:t></w:r></w:hyperlink></w:p><w:p><w:pPr/><w:hyperlink r:id="rId9" w:history="1"><w:r><w:rPr><w:color w:val="#410a8c"/><w:u w:val="single"/></w:rPr><w:t xml:space="preserve">Hervé Bismuth</w:t></w:r></w:hyperlink></w:p><w:p><w:pPr/><w:r><w:rPr/><w:t xml:space="preserve">ENS-LSH Éditions 2004, Jean-Marie Gleize, 978-2847880465</w:t></w:r></w:p><w:p><w:pPr/><w:r><w:rPr/><w:t xml:space="preserve">Ouvrages</w:t></w:r></w:p><w:p><w:pPr/><w:hyperlink r:id="rId70" w:history="1"><w:r><w:rPr><w:color w:val="#410a8c"/><w:u w:val="single"/></w:rPr><w:t xml:space="preserve">halshs-01278966v1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 attendant Godot, Fin de partie de Samuel Beckett</w:t></w:r></w:hyperlink></w:p><w:p><w:pPr/><w:hyperlink r:id="rId72" w:history="1"><w:r><w:rPr><w:color w:val="#410a8c"/><w:u w:val="single"/></w:rPr><w:t xml:space="preserve">Christine Lombez</w:t></w:r></w:hyperlink><w:r><w:rPr/><w:t xml:space="preserve">,</w:t></w:r><w:hyperlink r:id="rId9" w:history="1"><w:r><w:rPr><w:color w:val="#410a8c"/><w:u w:val="single"/></w:rPr><w:t xml:space="preserve">Hervé Bismuth</w:t></w:r></w:hyperlink><w:r><w:rPr/><w:t xml:space="preserve">,</w:t></w:r><w:hyperlink r:id="rId73" w:history="1"><w:r><w:rPr><w:color w:val="#410a8c"/><w:u w:val="single"/></w:rPr><w:t xml:space="preserve">Cirian Ross</w:t></w:r></w:hyperlink></w:p><w:p><w:pPr/><w:r><w:rPr/><w:t xml:space="preserve">EdItions du temps, 160 p., 1998, Lectures d'une oeuvre, 9782842740498</w:t></w:r></w:p><w:p><w:pPr/><w:r><w:rPr/><w:t xml:space="preserve">Ouvrages</w:t></w:r></w:p><w:p><w:pPr/><w:hyperlink r:id="rId71" w:history="1"><w:r><w:rPr><w:color w:val="#410a8c"/><w:u w:val="single"/></w:rPr><w:t xml:space="preserve">hal-03882636v1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Aragon et la culture allemande : une relation passionnelle</w:t></w:r></w:hyperlink></w:p><w:p><w:pPr/><w:hyperlink r:id="rId9" w:history="1"><w:r><w:rPr><w:color w:val="#410a8c"/><w:u w:val="single"/></w:rPr><w:t xml:space="preserve">Hervé Bismuth</w:t></w:r></w:hyperlink></w:p><w:p><w:pPr/><w:r><w:rPr/><w:t xml:space="preserve">Winfried Eckel &amp; Gregor Wedekind. </w:t></w:r><w:r><w:rPr><w:i w:val="1"/><w:iCs w:val="1"/></w:rPr><w:t xml:space="preserve">Grenzgänger. Figuren des Deutsch-Französischen Kulturtransfers</w:t></w:r><w:r><w:rPr/><w:t xml:space="preserve">, Walter de Gruyter GmbH, p. 153-64, 2024, 978-3-11-132119-6</w:t></w:r></w:p><w:p><w:pPr/><w:r><w:rPr/><w:t xml:space="preserve">Chapitre d'ouvrage</w:t></w:r></w:p><w:p><w:pPr/><w:hyperlink r:id="rId74" w:history="1"><w:r><w:rPr><w:color w:val="#410a8c"/><w:u w:val="single"/></w:rPr><w:t xml:space="preserve">hal-04606956v1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Samuel Beckett, vers une esthétique de la brièveté</w:t></w:r></w:hyperlink></w:p><w:p><w:pPr/><w:hyperlink r:id="rId9" w:history="1"><w:r><w:rPr><w:color w:val="#410a8c"/><w:u w:val="single"/></w:rPr><w:t xml:space="preserve">Hervé Bismuth</w:t></w:r></w:hyperlink></w:p><w:p><w:pPr/><w:r><w:rPr/><w:t xml:space="preserve">Mustapha Trabelsi &amp; Sonia Meziou. </w:t></w:r><w:r><w:rPr><w:i w:val="1"/><w:iCs w:val="1"/></w:rPr><w:t xml:space="preserve">La Brièveté, actes du colloque international de Sfax (décembre 2017)</w:t></w:r><w:r><w:rPr/><w:t xml:space="preserve">, imprimerie Contact, collection "Laridiame", Sfax, p. 109-117, 2021, La Brièveté</w:t></w:r></w:p><w:p><w:pPr/><w:r><w:rPr/><w:t xml:space="preserve">Chapitre d'ouvrage</w:t></w:r></w:p><w:p><w:pPr/><w:hyperlink r:id="rId75" w:history="1"><w:r><w:rPr><w:color w:val="#410a8c"/><w:u w:val="single"/></w:rPr><w:t xml:space="preserve">halshs-03464470v1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aventure conjointe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2" w:history="1"><w:r><w:rPr><w:color w:val="#410a8c"/><w:u w:val="single"/></w:rPr><w:t xml:space="preserve">Martine Jacques</w:t></w:r></w:hyperlink></w:p><w:p><w:pPr/><w:r><w:rPr/><w:t xml:space="preserve">Hervé Bismuth &amp; Martine Jacques. </w:t></w:r><w:r><w:rPr><w:i w:val="1"/><w:iCs w:val="1"/></w:rPr><w:t xml:space="preserve">Apprendre du théâtre</w:t></w:r><w:r><w:rPr/><w:t xml:space="preserve">, </w:t></w:r><w:hyperlink r:id="rId53" w:history="1"><w:r><w:rPr><w:color w:val="#410a8c"/><w:u w:val="single"/></w:rPr><w:t xml:space="preserve">Éditions Universitaires de Dijon</w:t></w:r></w:hyperlink><w:r><w:rPr/><w:t xml:space="preserve">, pp.5-18, 2021</w:t></w:r></w:p><w:p><w:pPr/><w:r><w:rPr/><w:t xml:space="preserve">Chapitre d'ouvrage</w:t></w:r></w:p><w:p><w:pPr/><w:hyperlink r:id="rId76" w:history="1"><w:r><w:rPr><w:color w:val="#410a8c"/><w:u w:val="single"/></w:rPr><w:t xml:space="preserve">halshs-03192211v1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notion de baroque dans le théâtre de Louis Calaferte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Éléments (in Coffret théâtre Louis Calaferte)</w:t></w:r><w:r><w:rPr/><w:t xml:space="preserve">, </w:t></w:r><w:hyperlink r:id="rId78" w:history="1"><w:r><w:rPr><w:color w:val="#410a8c"/><w:u w:val="single"/></w:rPr><w:t xml:space="preserve">Éditions Tarabuste</w:t></w:r></w:hyperlink><w:r><w:rPr/><w:t xml:space="preserve">, pp.11-27, 2021</w:t></w:r></w:p><w:p><w:pPr/><w:r><w:rPr/><w:t xml:space="preserve">Chapitre d'ouvrage</w:t></w:r></w:p><w:p><w:pPr/><w:hyperlink r:id="rId77" w:history="1"><w:r><w:rPr><w:color w:val="#410a8c"/><w:u w:val="single"/></w:rPr><w:t xml:space="preserve">halshs-03243281v1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Einleitung / Introduction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48" w:history="1"><w:r><w:rPr><w:color w:val="#410a8c"/><w:u w:val="single"/></w:rPr><w:t xml:space="preserve">Fritz Taubert</w:t></w:r></w:hyperlink></w:p><w:p><w:pPr/><w:r><w:rPr/><w:t xml:space="preserve">Hervé Bismuth &amp; Fritz Taubert. </w:t></w:r><w:r><w:rPr><w:i w:val="1"/><w:iCs w:val="1"/></w:rPr><w:t xml:space="preserve">Le Serment / Der Eid. De l'âge du Prince à l'ère des nations</w:t></w:r><w:r><w:rPr/><w:t xml:space="preserve">, Peter Lang, p. 11-29, 2020</w:t></w:r></w:p><w:p><w:pPr/><w:r><w:rPr/><w:t xml:space="preserve">Chapitre d'ouvrage</w:t></w:r></w:p><w:p><w:pPr/><w:hyperlink r:id="rId79" w:history="1"><w:r><w:rPr><w:color w:val="#410a8c"/><w:u w:val="single"/></w:rPr><w:t xml:space="preserve">halshs-02983011v1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Topiques du serment dans le théâtre classique français</w:t></w:r></w:hyperlink></w:p><w:p><w:pPr/><w:hyperlink r:id="rId9" w:history="1"><w:r><w:rPr><w:color w:val="#410a8c"/><w:u w:val="single"/></w:rPr><w:t xml:space="preserve">Hervé Bismuth</w:t></w:r></w:hyperlink></w:p><w:p><w:pPr/><w:r><w:rPr/><w:t xml:space="preserve">Hervé Bismuth &amp; Fritz Taubert. </w:t></w:r><w:r><w:rPr><w:i w:val="1"/><w:iCs w:val="1"/></w:rPr><w:t xml:space="preserve">Le Serment / Die Eid</w:t></w:r><w:r><w:rPr/><w:t xml:space="preserve">, </w:t></w:r><w:hyperlink r:id="rId81" w:history="1"><w:r><w:rPr><w:color w:val="#410a8c"/><w:u w:val="single"/></w:rPr><w:t xml:space="preserve">Peter Lang B</w:t></w:r></w:hyperlink><w:r><w:rPr/><w:t xml:space="preserve">, 2020, 978-2-8076-1583-0</w:t></w:r></w:p><w:p><w:pPr/><w:r><w:rPr/><w:t xml:space="preserve">Chapitre d'ouvrage</w:t></w:r></w:p><w:p><w:pPr/><w:hyperlink r:id="rId80" w:history="1"><w:r><w:rPr><w:color w:val="#410a8c"/><w:u w:val="single"/></w:rPr><w:t xml:space="preserve">halshs-02983056v1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Niquer la mort (sur Source Code de Duncan Jones)</w:t></w:r></w:hyperlink></w:p><w:p><w:pPr/><w:hyperlink r:id="rId9" w:history="1"><w:r><w:rPr><w:color w:val="#410a8c"/><w:u w:val="single"/></w:rPr><w:t xml:space="preserve">Hervé Bismuth</w:t></w:r></w:hyperlink></w:p><w:p><w:pPr/><w:r><w:rPr/><w:t xml:space="preserve">Guy Astic. </w:t></w:r><w:r><w:rPr><w:i w:val="1"/><w:iCs w:val="1"/></w:rPr><w:t xml:space="preserve">Le Cent de Rouge profond</w:t></w:r><w:r><w:rPr/><w:t xml:space="preserve">, </w:t></w:r><w:hyperlink r:id="rId83" w:history="1"><w:r><w:rPr><w:color w:val="#410a8c"/><w:u w:val="single"/></w:rPr><w:t xml:space="preserve">Rouge profond</w:t></w:r></w:hyperlink><w:r><w:rPr/><w:t xml:space="preserve">, p. 188-89, 2019</w:t></w:r></w:p><w:p><w:pPr/><w:r><w:rPr/><w:t xml:space="preserve">Chapitre d'ouvrage</w:t></w:r></w:p><w:p><w:pPr/><w:hyperlink r:id="rId82" w:history="1"><w:r><w:rPr><w:color w:val="#410a8c"/><w:u w:val="single"/></w:rPr><w:t xml:space="preserve">halshs-02421018v1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Inflexions idéologiques dans l’œuvre de San-Antonio : l’exemple des discours xénophobes et racistes</w:t></w:r></w:hyperlink></w:p><w:p><w:pPr/><w:hyperlink r:id="rId9" w:history="1"><w:r><w:rPr><w:color w:val="#410a8c"/><w:u w:val="single"/></w:rPr><w:t xml:space="preserve">Hervé Bismuth</w:t></w:r></w:hyperlink></w:p><w:p><w:pPr/><w:r><w:rPr/><w:t xml:space="preserve">Hugues Galli. </w:t></w:r><w:r><w:rPr><w:i w:val="1"/><w:iCs w:val="1"/></w:rPr><w:t xml:space="preserve">Les Cahiers Frédéric Dard n°3</w:t></w:r><w:r><w:rPr/><w:t xml:space="preserve">, n°3, </w:t></w:r><w:hyperlink r:id="rId85" w:history="1"><w:r><w:rPr><w:color w:val="#410a8c"/><w:u w:val="single"/></w:rPr><w:t xml:space="preserve">Éditions Universitaires de Dijon</w:t></w:r></w:hyperlink><w:r><w:rPr/><w:t xml:space="preserve">, p. 161-75, 2019</w:t></w:r></w:p><w:p><w:pPr/><w:r><w:rPr/><w:t xml:space="preserve">Chapitre d'ouvrage</w:t></w:r></w:p><w:p><w:pPr/><w:hyperlink r:id="rId84" w:history="1"><w:r><w:rPr><w:color w:val="#410a8c"/><w:u w:val="single"/></w:rPr><w:t xml:space="preserve">halshs-02420999v1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Aragon -Dessins inédits (1915)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87" w:history="1"><w:r><w:rPr><w:color w:val="#410a8c"/><w:u w:val="single"/></w:rPr><w:t xml:space="preserve">Erwan Caulet</w:t></w:r></w:hyperlink></w:p><w:p><w:pPr/><w:r><w:rPr/><w:t xml:space="preserve">Erwan Caulet, Corinne Grenouillet, Patricia Principalli. </w:t></w:r><w:r><w:rPr><w:i w:val="1"/><w:iCs w:val="1"/></w:rPr><w:t xml:space="preserve">Le Rayonnement international d’Aragon : un premier état des lieux</w:t></w:r><w:r><w:rPr/><w:t xml:space="preserve">, N°16, </w:t></w:r><w:hyperlink r:id="rId88" w:history="1"><w:r><w:rPr><w:color w:val="#410a8c"/><w:u w:val="single"/></w:rPr><w:t xml:space="preserve">Presses Universitaires de Strasbourg</w:t></w:r></w:hyperlink><w:r><w:rPr/><w:t xml:space="preserve">, p. 227-242., 2019, Recherches croisées Aragon / Elsa Triolet : Le rayonnement international d'Aragon : un premier état des lieux</w:t></w:r></w:p><w:p><w:pPr/><w:r><w:rPr/><w:t xml:space="preserve">Chapitre d'ouvrage</w:t></w:r></w:p><w:p><w:pPr/><w:hyperlink r:id="rId86" w:history="1"><w:r><w:rPr><w:color w:val="#410a8c"/><w:u w:val="single"/></w:rPr><w:t xml:space="preserve">halshs-02059811v1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Aragon lecteur de Musset</w:t></w:r></w:hyperlink></w:p><w:p><w:pPr/><w:hyperlink r:id="rId9" w:history="1"><w:r><w:rPr><w:color w:val="#410a8c"/><w:u w:val="single"/></w:rPr><w:t xml:space="preserve">Hervé Bismuth</w:t></w:r></w:hyperlink></w:p><w:p><w:pPr/><w:r><w:rPr/><w:t xml:space="preserve">Saadia Yahia Khabou. </w:t></w:r><w:r><w:rPr><w:i w:val="1"/><w:iCs w:val="1"/></w:rPr><w:t xml:space="preserve">La Lecture des créateurs,</w:t></w:r><w:r><w:rPr/><w:t xml:space="preserve">, Éditions Alaeddine, p. 56-64, 2018</w:t></w:r></w:p><w:p><w:pPr/><w:r><w:rPr/><w:t xml:space="preserve">Chapitre d'ouvrage</w:t></w:r></w:p><w:p><w:pPr/><w:hyperlink r:id="rId89" w:history="1"><w:r><w:rPr><w:color w:val="#410a8c"/><w:u w:val="single"/></w:rPr><w:t xml:space="preserve">halshs-02421011v1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Aragon et Castille : les Madrid d'Aragon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Madrid Ciudad-Iman (Madrid on my mind)</w:t></w:r><w:r><w:rPr/><w:t xml:space="preserve">, Université de Bourgogne, Orbis Tertius, pp.101-117, 2015, Hispanística XX</w:t></w:r></w:p><w:p><w:pPr/><w:r><w:rPr/><w:t xml:space="preserve">Chapitre d'ouvrage</w:t></w:r></w:p><w:p><w:pPr/><w:hyperlink r:id="rId90" w:history="1"><w:r><w:rPr><w:color w:val="#410a8c"/><w:u w:val="single"/></w:rPr><w:t xml:space="preserve">halshs-01664628v1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notion de baroque dans le théâtre de Calaferte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Autour de Calaferte, Actes du colloque de Dijon des 16-17 octobre 2014</w:t></w:r><w:r><w:rPr/><w:t xml:space="preserve">, Éditions Tarabuste, pp.6-21, 2015</w:t></w:r></w:p><w:p><w:pPr/><w:r><w:rPr/><w:t xml:space="preserve">Chapitre d'ouvrage</w:t></w:r></w:p><w:p><w:pPr/><w:hyperlink r:id="rId91" w:history="1"><w:r><w:rPr><w:color w:val="#410a8c"/><w:u w:val="single"/></w:rPr><w:t xml:space="preserve">halshs-02059864v1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prescriptum d’Aragon : le discours liminaire du Fou d’Elsa (1963)</w:t></w:r></w:hyperlink></w:p><w:p><w:pPr/><w:hyperlink r:id="rId9" w:history="1"><w:r><w:rPr><w:color w:val="#410a8c"/><w:u w:val="single"/></w:rPr><w:t xml:space="preserve">Hervé Bismuth</w:t></w:r></w:hyperlink></w:p><w:p><w:pPr/><w:r><w:rPr/><w:t xml:space="preserve">Sylvie Crinquand, Christelle Serée-Chaussinand. </w:t></w:r><w:r><w:rPr><w:i w:val="1"/><w:iCs w:val="1"/></w:rPr><w:t xml:space="preserve">Le Post-scriptum ou la rhétorique de l’ajout</w:t></w:r><w:r><w:rPr/><w:t xml:space="preserve">, Merry World, pp.185-202, 2014</w:t></w:r></w:p><w:p><w:pPr/><w:r><w:rPr/><w:t xml:space="preserve">Chapitre d'ouvrage</w:t></w:r></w:p><w:p><w:pPr/><w:hyperlink r:id="rId92" w:history="1"><w:r><w:rPr><w:color w:val="#410a8c"/><w:u w:val="single"/></w:rPr><w:t xml:space="preserve">halshs-02062566v1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Aragon, roman familial, romans en famille</w:t></w:r></w:hyperlink></w:p><w:p><w:pPr/><w:hyperlink r:id="rId9" w:history="1"><w:r><w:rPr><w:color w:val="#410a8c"/><w:u w:val="single"/></w:rPr><w:t xml:space="preserve">Hervé Bismuth</w:t></w:r></w:hyperlink></w:p><w:p><w:pPr/><w:r><w:rPr/><w:t xml:space="preserve">Martine Jacques; Caroline Raulet-Marcel. </w:t></w:r><w:r><w:rPr><w:i w:val="1"/><w:iCs w:val="1"/></w:rPr><w:t xml:space="preserve">Inventions de l'écriture</w:t></w:r><w:r><w:rPr/><w:t xml:space="preserve">, </w:t></w:r><w:hyperlink r:id="rId94" w:history="1"><w:r><w:rPr><w:color w:val="#410a8c"/><w:u w:val="single"/></w:rPr><w:t xml:space="preserve">Éd. universitaires de Dijon</w:t></w:r></w:hyperlink><w:r><w:rPr/><w:t xml:space="preserve">, pp.177-185, 2014, Sociétés (ISSN 1628-5409), 978-2-36441-102-9</w:t></w:r></w:p><w:p><w:pPr/><w:r><w:rPr/><w:t xml:space="preserve">Chapitre d'ouvrage</w:t></w:r></w:p><w:p><w:pPr/><w:hyperlink r:id="rId93" w:history="1"><w:r><w:rPr><w:color w:val="#410a8c"/><w:u w:val="single"/></w:rPr><w:t xml:space="preserve">hal-01334116v1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Aragon et Robert Alexandre</w:t></w:r></w:hyperlink></w:p><w:p><w:pPr/><w:hyperlink r:id="rId9" w:history="1"><w:r><w:rPr><w:color w:val="#410a8c"/><w:u w:val="single"/></w:rPr><w:t xml:space="preserve">Hervé Bismuth</w:t></w:r></w:hyperlink></w:p><w:p><w:pPr/><w:r><w:rPr/><w:t xml:space="preserve">Patricia Principalli, Erwan Caulet, Corinne Grenouillet. </w:t></w:r><w:r><w:rPr><w:i w:val="1"/><w:iCs w:val="1"/></w:rPr><w:t xml:space="preserve">Aragon, trente ans après</w:t></w:r><w:r><w:rPr/><w:t xml:space="preserve">, 15, </w:t></w:r><w:hyperlink r:id="rId88" w:history="1"><w:r><w:rPr><w:color w:val="#410a8c"/><w:u w:val="single"/></w:rPr><w:t xml:space="preserve">Presses universitaires de Strasbourg</w:t></w:r></w:hyperlink><w:r><w:rPr/><w:t xml:space="preserve">, pp.231-63, 2014, Recherches croisées Aragon/Elsa Triolet, 2-86820-904-1</w:t></w:r></w:p><w:p><w:pPr/><w:r><w:rPr/><w:t xml:space="preserve">Chapitre d'ouvrage</w:t></w:r></w:p><w:p><w:pPr/><w:hyperlink r:id="rId95" w:history="1"><w:r><w:rPr><w:color w:val="#410a8c"/><w:u w:val="single"/></w:rPr><w:t xml:space="preserve">halshs-02062561v1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Aragon dans la Guerre d'Algérie</w:t></w:r></w:hyperlink></w:p><w:p><w:pPr/><w:hyperlink r:id="rId9" w:history="1"><w:r><w:rPr><w:color w:val="#410a8c"/><w:u w:val="single"/></w:rPr><w:t xml:space="preserve">Hervé Bismuth</w:t></w:r></w:hyperlink></w:p><w:p><w:pPr/><w:r><w:rPr/><w:t xml:space="preserve">Bismuth, Hervé and Taubert, Fritz. </w:t></w:r><w:r><w:rPr><w:i w:val="1"/><w:iCs w:val="1"/></w:rPr><w:t xml:space="preserve">La Guerre d'Algérie et le monde communiste</w:t></w:r><w:r><w:rPr/><w:t xml:space="preserve">, Éd. universitaires de Dijon, pp.215--225, 2014, (Histoires, ISSN 2269-8000), 978-2-36441-088-6</w:t></w:r></w:p><w:p><w:pPr/><w:r><w:rPr/><w:t xml:space="preserve">Chapitre d'ouvrage</w:t></w:r></w:p><w:p><w:pPr/><w:hyperlink r:id="rId96" w:history="1"><w:r><w:rPr><w:color w:val="#410a8c"/><w:u w:val="single"/></w:rPr><w:t xml:space="preserve">hal-01332987v1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Marguerite d’Aragon, muse, mère et Sainte Vierge</w:t></w:r></w:hyperlink></w:p><w:p><w:pPr/><w:hyperlink r:id="rId9" w:history="1"><w:r><w:rPr><w:color w:val="#410a8c"/><w:u w:val="single"/></w:rPr><w:t xml:space="preserve">Hervé Bismuth</w:t></w:r></w:hyperlink></w:p><w:p><w:pPr/><w:r><w:rPr/><w:t xml:space="preserve">Nicolas Bonnet et Véronique Liard. </w:t></w:r><w:r><w:rPr><w:i w:val="1"/><w:iCs w:val="1"/></w:rPr><w:t xml:space="preserve">Le créateur et ses figures parentales</w:t></w:r><w:r><w:rPr/><w:t xml:space="preserve">, 3, Université de Bourgogne, https://preo.u-bourgogne.fr/filiations/index.php?id=135, 2014, Filiations, </w:t></w:r><w:hyperlink r:id="rId98" w:history="1"><w:r><w:rPr><w:color w:val="#410a8c"/><w:u w:val="single"/></w:rPr><w:t xml:space="preserve">⟨10.58335/filiations.135⟩</w:t></w:r></w:hyperlink></w:p><w:p><w:pPr/><w:r><w:rPr/><w:t xml:space="preserve">Chapitre d'ouvrage</w:t></w:r></w:p><w:p><w:pPr/><w:hyperlink r:id="rId97" w:history="1"><w:r><w:rPr><w:color w:val="#410a8c"/><w:u w:val="single"/></w:rPr><w:t xml:space="preserve">hal-01334115v1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Aragon et le discours amoureux d’Elsa (1959) : ce que vaut l’intime</w:t></w:r></w:hyperlink></w:p><w:p><w:pPr/><w:hyperlink r:id="rId9" w:history="1"><w:r><w:rPr><w:color w:val="#410a8c"/><w:u w:val="single"/></w:rPr><w:t xml:space="preserve">Hervé Bismuth</w:t></w:r></w:hyperlink></w:p><w:p><w:pPr/><w:r><w:rPr/><w:t xml:space="preserve">Sylvie Crinquand, Paloma Bravo. </w:t></w:r><w:r><w:rPr><w:i w:val="1"/><w:iCs w:val="1"/></w:rPr><w:t xml:space="preserve">L'intime à ses frontières</w:t></w:r><w:r><w:rPr/><w:t xml:space="preserve">, EME Éditions &amp; InterCommunications, pp.215-26, 2012, 2806602874</w:t></w:r></w:p><w:p><w:pPr/><w:r><w:rPr/><w:t xml:space="preserve">Chapitre d'ouvrage</w:t></w:r></w:p><w:p><w:pPr/><w:hyperlink r:id="rId99" w:history="1"><w:r><w:rPr><w:color w:val="#410a8c"/><w:u w:val="single"/></w:rPr><w:t xml:space="preserve">halshs-02062567v1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Qu’est-ce qu’une fausse pièce de théâtre ? Les didascalies du “théâtre intérieur” d’Aragon dans Elsa (1959)</w:t></w:r></w:hyperlink></w:p><w:p><w:pPr/><w:hyperlink r:id="rId9" w:history="1"><w:r><w:rPr><w:color w:val="#410a8c"/><w:u w:val="single"/></w:rPr><w:t xml:space="preserve">Hervé Bismuth</w:t></w:r></w:hyperlink></w:p><w:p><w:pPr/><w:r><w:rPr/><w:t xml:space="preserve">Hervé Bismuth; Claire Despierres; Mustapha Krazem; Cécile Narjoux. </w:t></w:r><w:r><w:rPr><w:i w:val="1"/><w:iCs w:val="1"/></w:rPr><w:t xml:space="preserve">La Lettre et la scène : linguistique du texte de théâtre</w:t></w:r><w:r><w:rPr/><w:t xml:space="preserve">, </w:t></w:r><w:hyperlink r:id="rId67" w:history="1"><w:r><w:rPr><w:color w:val="#410a8c"/><w:u w:val="single"/></w:rPr><w:t xml:space="preserve">Éditions Universitaires de Dijon</w:t></w:r></w:hyperlink><w:r><w:rPr/><w:t xml:space="preserve">, p. 209-18, 2009, Langages</w:t></w:r></w:p><w:p><w:pPr/><w:r><w:rPr/><w:t xml:space="preserve">Chapitre d'ouvrage</w:t></w:r></w:p><w:p><w:pPr/><w:hyperlink r:id="rId100" w:history="1"><w:r><w:rPr><w:color w:val="#410a8c"/><w:u w:val="single"/></w:rPr><w:t xml:space="preserve">halshs-02423827v1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spectateur dans le texte. Analyse du grommelot.</w:t></w:r></w:hyperlink></w:p><w:p><w:pPr/><w:hyperlink r:id="rId102" w:history="1"><w:r><w:rPr><w:color w:val="#410a8c"/><w:u w:val="single"/></w:rPr><w:t xml:space="preserve">Alessandra Pozzo</w:t></w:r></w:hyperlink><w:r><w:rPr/><w:t xml:space="preserve">,</w:t></w:r><w:hyperlink r:id="rId103" w:history="1"><w:r><w:rPr><w:color w:val="#410a8c"/><w:u w:val="single"/></w:rPr><w:t xml:space="preserve">Claire Despierres</w:t></w:r></w:hyperlink><w:r><w:rPr/><w:t xml:space="preserve">,</w:t></w:r><w:hyperlink r:id="rId9" w:history="1"><w:r><w:rPr><w:color w:val="#410a8c"/><w:u w:val="single"/></w:rPr><w:t xml:space="preserve">Hervé Bismuth</w:t></w:r></w:hyperlink></w:p><w:p><w:pPr/><w:r><w:rPr/><w:t xml:space="preserve">Claire Despierre, Hervé Bismuth, Mustapha Krazem, Cécile Narjou. </w:t></w:r><w:r><w:rPr><w:i w:val="1"/><w:iCs w:val="1"/></w:rPr><w:t xml:space="preserve">La lettre et la scène: linguistique du texte de théâtre.</w:t></w:r><w:r><w:rPr/><w:t xml:space="preserve">, Editions Universitaires de Dijon, pp.305-312, 2009, La lettre et la scène:linguistique du texte de théâtre., 978 2 915611 18 2</w:t></w:r></w:p><w:p><w:pPr/><w:r><w:rPr/><w:t xml:space="preserve">Chapitre d'ouvrage</w:t></w:r></w:p><w:p><w:pPr/><w:hyperlink r:id="rId101" w:history="1"><w:r><w:rPr><w:color w:val="#410a8c"/><w:u w:val="single"/></w:rPr><w:t xml:space="preserve">hal-02408301v1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Johanne Le Ray : Aragon poète : écrire pour croire. Du Crève-cœur au Fou d’Elsa (1939-1963)</w:t></w:r></w:hyperlink></w:p><w:p><w:pPr/><w:hyperlink r:id="rId9" w:history="1"><w:r><w:rPr><w:color w:val="#410a8c"/><w:u w:val="single"/></w:rPr><w:t xml:space="preserve">Hervé Bismuth</w:t></w:r></w:hyperlink></w:p><w:p><w:pPr/><w:r><w:rPr/><w:t xml:space="preserve">2025, https://louisaragon-elsatriolet.fr/2025/02/13/compte-rendu-dherve-bismuth-johanne-le-ray-aragon-poete-ecrire-pour-croire-du-creve-coeur-au-fou-delsa-1939-1963/</w:t></w:r></w:p><w:p><w:pPr/><w:r><w:rPr/><w:t xml:space="preserve">Autre publication scientifique</w:t></w:r></w:p><w:p><w:pPr/><w:hyperlink r:id="rId104" w:history="1"><w:r><w:rPr><w:color w:val="#410a8c"/><w:u w:val="single"/></w:rPr><w:t xml:space="preserve">halshs-05538478v1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Corinne Grenouillet, Maryline Heck, Alison James (dir.) : Écrire le quotidien aujourd’hui,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Le domestique, lieu de production du politique / Le parlementarisme au prisme du modèle de Westminster : continuité, rupture, évolution</w:t></w:r><w:r><w:rPr/><w:t xml:space="preserve">, 2025, https://preo.ube.fr/textesetcontextes/index.php?id=5364</w:t></w:r></w:p><w:p><w:pPr/><w:r><w:rPr/><w:t xml:space="preserve">Autre publication scientifique</w:t></w:r></w:p><w:p><w:pPr/><w:hyperlink r:id="rId105" w:history="1"><w:r><w:rPr><w:color w:val="#410a8c"/><w:u w:val="single"/></w:rPr><w:t xml:space="preserve">halshs-05538817v1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Henri Béhar : André Breton, Le Grand Indésirable,</w:t></w:r></w:hyperlink></w:p><w:p><w:pPr/><w:hyperlink r:id="rId9" w:history="1"><w:r><w:rPr><w:color w:val="#410a8c"/><w:u w:val="single"/></w:rPr><w:t xml:space="preserve">Hervé Bismuth</w:t></w:r></w:hyperlink></w:p><w:p><w:pPr/><w:r><w:rPr/><w:t xml:space="preserve">2025, https://louisaragon-elsatriolet.fr/2025/07/29/compte-rendu-par-herve-bismuth-dandre-breton-le-grand-indesirable-dhenri-behar-classiques-garnier-2024/</w:t></w:r></w:p><w:p><w:pPr/><w:r><w:rPr/><w:t xml:space="preserve">Autre publication scientifique</w:t></w:r></w:p><w:p><w:pPr/><w:hyperlink r:id="rId106" w:history="1"><w:r><w:rPr><w:color w:val="#410a8c"/><w:u w:val="single"/></w:rPr><w:t xml:space="preserve">halshs-05538635v1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Paloma Bravo, Philippe Guérin, Nathalie Peyrebonne (dir.). Quand l’esprit vient à manquer : la bêtise (France, Italien, Espagne)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Le domestique, lieu de production du politique / Le parlementarisme au prisme du modèle de Westminster : continuité, rupture, évolution</w:t></w:r><w:r><w:rPr/><w:t xml:space="preserve">, 2025, https://preo.ube.fr/textesetcontextes/index.php?id=5365</w:t></w:r></w:p><w:p><w:pPr/><w:r><w:rPr/><w:t xml:space="preserve">Autre publication scientifique</w:t></w:r></w:p><w:p><w:pPr/><w:hyperlink r:id="rId107" w:history="1"><w:r><w:rPr><w:color w:val="#410a8c"/><w:u w:val="single"/></w:rPr><w:t xml:space="preserve">halshs-05538822v1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Suzanne Ravis-Françon, Temps, mémoire et histoire dans l’œuvre d’Aragon</w:t></w:r></w:hyperlink></w:p><w:p><w:pPr/><w:hyperlink r:id="rId9" w:history="1"><w:r><w:rPr><w:color w:val="#410a8c"/><w:u w:val="single"/></w:rPr><w:t xml:space="preserve">Hervé Bismuth</w:t></w:r></w:hyperlink></w:p><w:p><w:pPr/><w:r><w:rPr/><w:t xml:space="preserve">2024, https://louisaragon-elsatriolet.fr/2024/09/05/compte-rendu-dherve-bismuth-temps-memoire-et-histoire-dans-loeuvre-daragon-de-suzanne-ravis/</w:t></w:r></w:p><w:p><w:pPr/><w:r><w:rPr/><w:t xml:space="preserve">Autre publication scientifique</w:t></w:r></w:p><w:p><w:pPr/><w:hyperlink r:id="rId108" w:history="1"><w:r><w:rPr><w:color w:val="#410a8c"/><w:u w:val="single"/></w:rPr><w:t xml:space="preserve">halshs-05538456v1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Aurélien d’Avout, &amp;quot;La France en éclats. Écrire la débâcle de 1940, d’Aragon à Claude Simon</w:t></w:r></w:hyperlink></w:p><w:p><w:pPr/><w:hyperlink r:id="rId9" w:history="1"><w:r><w:rPr><w:color w:val="#410a8c"/><w:u w:val="single"/></w:rPr><w:t xml:space="preserve">Hervé Bismuth</w:t></w:r></w:hyperlink></w:p><w:p><w:pPr/><w:r><w:rPr/><w:t xml:space="preserve">2024, https://louisaragon-elsatriolet.fr/2024/10/16/compte-rendu-dherve-bismuth-aurelien-davout-la-france-en-eclats-ecrire-la-debacle-de-1940-daragon-a-claude-simon/</w:t></w:r></w:p><w:p><w:pPr/><w:r><w:rPr/><w:t xml:space="preserve">Autre publication scientifique</w:t></w:r></w:p><w:p><w:pPr/><w:hyperlink r:id="rId109" w:history="1"><w:r><w:rPr><w:color w:val="#410a8c"/><w:u w:val="single"/></w:rPr><w:t xml:space="preserve">halshs-04740570v1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Louis Hébert, Introduction à l’analyse des textes littéraires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Iconomorphoses : appropriation, éthique et partage - Représentations du monde hispanique actuel dans les séries télévisées</w:t></w:r><w:r><w:rPr/><w:t xml:space="preserve">, 2024, https://preo.ube.fr/textesetcontextes/index.php?id=5121</w:t></w:r></w:p><w:p><w:pPr/><w:r><w:rPr/><w:t xml:space="preserve">Autre publication scientifique</w:t></w:r></w:p><w:p><w:pPr/><w:hyperlink r:id="rId110" w:history="1"><w:r><w:rPr><w:color w:val="#410a8c"/><w:u w:val="single"/></w:rPr><w:t xml:space="preserve">halshs-05538803v1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Maxime Decout, &amp;quot;Faire trace. Les écritures de la Shoah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L’entre-deux, une recomposition des représentations. Regards transdisciplinaires et transfrontaliers</w:t></w:r><w:r><w:rPr/><w:t xml:space="preserve">, 2024, https://preo.u-bourgogne.fr/textesetcontextes/index.php?id=4674</w:t></w:r></w:p><w:p><w:pPr/><w:r><w:rPr/><w:t xml:space="preserve">Autre publication scientifique</w:t></w:r></w:p><w:p><w:pPr/><w:hyperlink r:id="rId111" w:history="1"><w:r><w:rPr><w:color w:val="#410a8c"/><w:u w:val="single"/></w:rPr><w:t xml:space="preserve">halshs-04697730v1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Henri Béhar : Histoire des faits littéraires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Iconomorphoses : appropriation, éthique et partage - Représentations du monde hispanique actuel dans les séries télévisées</w:t></w:r><w:r><w:rPr/><w:t xml:space="preserve">, 2024, https://preo.ube.fr/textesetcontextes/index.php?id=5124</w:t></w:r></w:p><w:p><w:pPr/><w:r><w:rPr/><w:t xml:space="preserve">Autre publication scientifique</w:t></w:r></w:p><w:p><w:pPr/><w:hyperlink r:id="rId112" w:history="1"><w:r><w:rPr><w:color w:val="#410a8c"/><w:u w:val="single"/></w:rPr><w:t xml:space="preserve">halshs-05538809v1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Nelly Wolf, Le Juif imaginé. D’Elsa Triolet à Romain Gary, CNRS Éditions, « Culture et Société », septembre 2023</w:t></w:r></w:hyperlink></w:p><w:p><w:pPr/><w:hyperlink r:id="rId9" w:history="1"><w:r><w:rPr><w:color w:val="#410a8c"/><w:u w:val="single"/></w:rPr><w:t xml:space="preserve">Hervé Bismuth</w:t></w:r></w:hyperlink></w:p><w:p><w:pPr/><w:r><w:rPr/><w:t xml:space="preserve">2024, https://louisaragon-elsatriolet.fr/2024/01/08/compte-rendu-par-herve-bismuth-de-nelly-wolf-le-juif-imagine-delsa-triolet-a-romain-gary/</w:t></w:r></w:p><w:p><w:pPr/><w:r><w:rPr/><w:t xml:space="preserve">Autre publication scientifique</w:t></w:r></w:p><w:p><w:pPr/><w:hyperlink r:id="rId113" w:history="1"><w:r><w:rPr><w:color w:val="#410a8c"/><w:u w:val="single"/></w:rPr><w:t xml:space="preserve">hal-04380742v1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Henri Béhar, Essai d’analyse culturelle des textes »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L’entre-deux, une recomposition des représentations. Regards transdisciplinaires et transfrontaliers</w:t></w:r><w:r><w:rPr/><w:t xml:space="preserve">, 2024, https://preo.u-bourgogne.fr/textesetcontextes/index.php?id=4672#quotation</w:t></w:r></w:p><w:p><w:pPr/><w:r><w:rPr/><w:t xml:space="preserve">Autre publication scientifique</w:t></w:r></w:p><w:p><w:pPr/><w:hyperlink r:id="rId114" w:history="1"><w:r><w:rPr><w:color w:val="#410a8c"/><w:u w:val="single"/></w:rPr><w:t xml:space="preserve">halshs-04697726v1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Henri Béhar, Lumières sur Maldoror, Classiques Garnier, « Bibliothèque de Littérature du XXe siècle », n°45, 2023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https://louisaragon-elsatriolet.fr/2023/12/16/compte-rendu-par-herve-bismuth-de-lumieres-sur-maldorordhenri-behar/</w:t></w:r></w:p><w:p><w:pPr/><w:r><w:rPr/><w:t xml:space="preserve">Autre publication scientifique</w:t></w:r></w:p><w:p><w:pPr/><w:hyperlink r:id="rId115" w:history="1"><w:r><w:rPr><w:color w:val="#410a8c"/><w:u w:val="single"/></w:rPr><w:t xml:space="preserve">hal-04364781v1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Patricia Richard-Principalli, Littérature enfantine et communisme. L’exemple de L’École et la Nation (1961-1970), Bordeaux : Presses universitaires de Bordeaux, « Études sur le Livre de Jeunesse », 2022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The “crisis of political parties” in the British &amp; Irish Isles</w:t></w:r><w:r><w:rPr/><w:t xml:space="preserve">, 2023</w:t></w:r></w:p><w:p><w:pPr/><w:r><w:rPr/><w:t xml:space="preserve">Autre publication scientifique</w:t></w:r></w:p><w:p><w:pPr/><w:hyperlink r:id="rId116" w:history="1"><w:r><w:rPr><w:color w:val="#410a8c"/><w:u w:val="single"/></w:rPr><w:t xml:space="preserve">hal-04364763v1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Vincent Berthelier, Le Style réactionnaire. De Maurras à Houellebeck, Paris : Éditions Amsterdam,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https://preo.u-bourgogne.fr/textesetcontextes/index.php?id=4293</w:t></w:r></w:p><w:p><w:pPr/><w:r><w:rPr/><w:t xml:space="preserve">Autre publication scientifique</w:t></w:r></w:p><w:p><w:pPr/><w:hyperlink r:id="rId117" w:history="1"><w:r><w:rPr><w:color w:val="#410a8c"/><w:u w:val="single"/></w:rPr><w:t xml:space="preserve">halshs-04163129v1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Nicolas Poirier, Exil et création de soi. Canetti, Gombrowicz, Joyce, Lessing, Mann, Nabokov et Saïd, Paris : Classiques Garnier « Littérature, Histoire, Politique n° 51 »,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https://preo.u-bourgogne.fr/textesetcontextes/index.php?id=4291</w:t></w:r></w:p><w:p><w:pPr/><w:r><w:rPr/><w:t xml:space="preserve">Autre publication scientifique</w:t></w:r></w:p><w:p><w:pPr/><w:hyperlink r:id="rId118" w:history="1"><w:r><w:rPr><w:color w:val="#410a8c"/><w:u w:val="single"/></w:rPr><w:t xml:space="preserve">halshs-04163122v1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Riccardo Barontini, Sara Buekens, Pierre Schoentjes (éds), L’Horizon écologique des fictions contemporaines, Genève : Librairie Droz, « Romanica Gandensia LIII », 2022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The “crisis of political parties” in the British &amp; Irish Isles</w:t></w:r><w:r><w:rPr/><w:t xml:space="preserve">, 2023, https://preo.u-bourgogne.fr/textesetcontextes/index.php?id=4479</w:t></w:r></w:p><w:p><w:pPr/><w:r><w:rPr/><w:t xml:space="preserve">Autre publication scientifique</w:t></w:r></w:p><w:p><w:pPr/><w:hyperlink r:id="rId119" w:history="1"><w:r><w:rPr><w:color w:val="#410a8c"/><w:u w:val="single"/></w:rPr><w:t xml:space="preserve">hal-04364758v1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Sylvie Patron (dir.), Récits de la charge mentale des femmes. Small Stories (2), Paris : Hermann, « Cahier Textuel »,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https://preo.u-bourgogne.fr/textesetcontextes/index.php?id=4290</w:t></w:r></w:p><w:p><w:pPr/><w:r><w:rPr/><w:t xml:space="preserve">Autre publication scientifique</w:t></w:r></w:p><w:p><w:pPr/><w:hyperlink r:id="rId120" w:history="1"><w:r><w:rPr><w:color w:val="#410a8c"/><w:u w:val="single"/></w:rPr><w:t xml:space="preserve">halshs-04163133v1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Théorie du narrateur optionnel. Principes, perspectives, propositions, sous la direction de Sylvie Patron, Villeneuve d’Ascq : Presses universitaires du Septentrion 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https://preo.u-bourgogne.fr/textesetcontextes/index.php?id=4006</w:t></w:r></w:p><w:p><w:pPr/><w:r><w:rPr/><w:t xml:space="preserve">Autre publication scientifique</w:t></w:r></w:p><w:p><w:pPr/><w:hyperlink r:id="rId121" w:history="1"><w:r><w:rPr><w:color w:val="#410a8c"/><w:u w:val="single"/></w:rPr><w:t xml:space="preserve">halshs-04163114v1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Alain Ruscio, Aragon & la question coloniale. Itinéraire d’un anticolonialiste, préface de Pierre Juquin, éditions Manifeste !, octobre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http://www.louisaragon-elsatriolet.org/spip.php?article862</w:t></w:r></w:p><w:p><w:pPr/><w:r><w:rPr/><w:t xml:space="preserve">Autre publication scientifique</w:t></w:r></w:p><w:p><w:pPr/><w:hyperlink r:id="rId122" w:history="1"><w:r><w:rPr><w:color w:val="#410a8c"/><w:u w:val="single"/></w:rPr><w:t xml:space="preserve">hal-04364745v1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Émotions, stratégies politiques et engagement citoyen, sous la direction de David Bousquet et Alexandra Palau, Louvain-la-Neuve : Éditions Academia,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https://preo.u-bourgogne.fr/textesetcontextes/index.php?id=4003</w:t></w:r></w:p><w:p><w:pPr/><w:r><w:rPr/><w:t xml:space="preserve">Autre publication scientifique</w:t></w:r></w:p><w:p><w:pPr/><w:hyperlink r:id="rId123" w:history="1"><w:r><w:rPr><w:color w:val="#410a8c"/><w:u w:val="single"/></w:rPr><w:t xml:space="preserve">halshs-04163103v1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Xavier Bonnier et Sylvie Laigneau-Fontaine (dir.), L’Imperfection littéraire et artistique en Europe. Antiquité - XXIe siècle, Paris : Classiques Garnier, 2021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http://preo.u-bourgogne.fr/textesetcontextes/index.php?id=3603</w:t></w:r></w:p><w:p><w:pPr/><w:r><w:rPr/><w:t xml:space="preserve">Autre publication scientifique</w:t></w:r></w:p><w:p><w:pPr/><w:hyperlink r:id="rId124" w:history="1"><w:r><w:rPr><w:color w:val="#410a8c"/><w:u w:val="single"/></w:rPr><w:t xml:space="preserve">halshs-03793824v1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Bernard Vasseur, Sortir du capitalisme. Actualité et urgence du communisme, Éditions de l’Humanité, avril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n° 813 du 30 juin 2022, p. 49</w:t></w:r></w:p><w:p><w:pPr/><w:r><w:rPr/><w:t xml:space="preserve">Autre publication scientifique</w:t></w:r></w:p><w:p><w:pPr/><w:hyperlink r:id="rId125" w:history="1"><w:r><w:rPr><w:color w:val="#410a8c"/><w:u w:val="single"/></w:rPr><w:t xml:space="preserve">halshs-03793825v1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Laurent Lévy : Un portrait de Staline. Aragon, Picasso et le parti communiste</w:t></w:r></w:hyperlink></w:p><w:p><w:pPr/><w:hyperlink r:id="rId9" w:history="1"><w:r><w:rPr><w:color w:val="#410a8c"/><w:u w:val="single"/></w:rPr><w:t xml:space="preserve">Hervé Bismuth</w:t></w:r></w:hyperlink></w:p><w:p><w:pPr/><w:r><w:rPr/><w:t xml:space="preserve">2006, https://louisaragon-elsatriolet.fr/2026/02/23/compte-rendu-par-herve-bismuth-dun-portrait-de-staline-aragon-picasso-et-le-parti-communiste-de-laurent-levy-la-fabrique-editions-2026/</w:t></w:r></w:p><w:p><w:pPr/><w:r><w:rPr/><w:t xml:space="preserve">Autre publication scientifique</w:t></w:r></w:p><w:p><w:pPr/><w:hyperlink r:id="rId126" w:history="1"><w:r><w:rPr><w:color w:val="#410a8c"/><w:u w:val="single"/></w:rPr><w:t xml:space="preserve">halshs-05538656v1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shs.hal.science/halshs-05538832v1" TargetMode="External"/><Relationship Id="rId9" Type="http://schemas.openxmlformats.org/officeDocument/2006/relationships/hyperlink" Target="https://hal.science/search/index/?q=*&amp;authFullName_s=Herv&#233; Bismuth" TargetMode="External"/><Relationship Id="rId10" Type="http://schemas.openxmlformats.org/officeDocument/2006/relationships/hyperlink" Target="https://shs.hal.science/halshs-03510959v1" TargetMode="External"/><Relationship Id="rId11" Type="http://schemas.openxmlformats.org/officeDocument/2006/relationships/hyperlink" Target="https://shs.hal.science/halshs-03456397v1" TargetMode="External"/><Relationship Id="rId12" Type="http://schemas.openxmlformats.org/officeDocument/2006/relationships/hyperlink" Target="https://shs.hal.science/halshs-03456401v1" TargetMode="External"/><Relationship Id="rId13" Type="http://schemas.openxmlformats.org/officeDocument/2006/relationships/hyperlink" Target="https://shs.hal.science/halshs-03464446v1" TargetMode="External"/><Relationship Id="rId14" Type="http://schemas.openxmlformats.org/officeDocument/2006/relationships/hyperlink" Target="https://shs.hal.science/halshs-03482501v1" TargetMode="External"/><Relationship Id="rId15" Type="http://schemas.openxmlformats.org/officeDocument/2006/relationships/hyperlink" Target="https://shs.hal.science/halshs-03456406v1" TargetMode="External"/><Relationship Id="rId16" Type="http://schemas.openxmlformats.org/officeDocument/2006/relationships/hyperlink" Target="https://shs.hal.science/halshs-03456415v1" TargetMode="External"/><Relationship Id="rId17" Type="http://schemas.openxmlformats.org/officeDocument/2006/relationships/hyperlink" Target="https://hal.science/hal-02958364v1" TargetMode="External"/><Relationship Id="rId18" Type="http://schemas.openxmlformats.org/officeDocument/2006/relationships/hyperlink" Target="https://hal.science/hal-02958361v1" TargetMode="External"/><Relationship Id="rId19" Type="http://schemas.openxmlformats.org/officeDocument/2006/relationships/hyperlink" Target="https://hal.science/search/index/?q=*&amp;authFullName_s=Henri Garric" TargetMode="External"/><Relationship Id="rId20" Type="http://schemas.openxmlformats.org/officeDocument/2006/relationships/hyperlink" Target="https://shs.hal.science/halshs-03107397v1" TargetMode="External"/><Relationship Id="rId21" Type="http://schemas.openxmlformats.org/officeDocument/2006/relationships/hyperlink" Target="https://hal.science/hal-02958353v1" TargetMode="External"/><Relationship Id="rId22" Type="http://schemas.openxmlformats.org/officeDocument/2006/relationships/hyperlink" Target="https://shs.hal.science/halshs-03456430v1" TargetMode="External"/><Relationship Id="rId23" Type="http://schemas.openxmlformats.org/officeDocument/2006/relationships/hyperlink" Target="https://shs.hal.science/halshs-03107139v1" TargetMode="External"/><Relationship Id="rId24" Type="http://schemas.openxmlformats.org/officeDocument/2006/relationships/hyperlink" Target="https://shs.hal.science/halshs-03456423v1" TargetMode="External"/><Relationship Id="rId25" Type="http://schemas.openxmlformats.org/officeDocument/2006/relationships/hyperlink" Target="https://shs.hal.science/halshs-03456412v1" TargetMode="External"/><Relationship Id="rId26" Type="http://schemas.openxmlformats.org/officeDocument/2006/relationships/hyperlink" Target="https://shs.hal.science/halshs-03456438v1" TargetMode="External"/><Relationship Id="rId27" Type="http://schemas.openxmlformats.org/officeDocument/2006/relationships/hyperlink" Target="https://shs.hal.science/halshs-02062667v1" TargetMode="External"/><Relationship Id="rId28" Type="http://schemas.openxmlformats.org/officeDocument/2006/relationships/hyperlink" Target="https://shs.hal.science/halshs-03456434v1" TargetMode="External"/><Relationship Id="rId29" Type="http://schemas.openxmlformats.org/officeDocument/2006/relationships/hyperlink" Target="https://shs.hal.science/halshs-03456444v1" TargetMode="External"/><Relationship Id="rId30" Type="http://schemas.openxmlformats.org/officeDocument/2006/relationships/hyperlink" Target="https://shs.hal.science/halshs-03456459v1" TargetMode="External"/><Relationship Id="rId31" Type="http://schemas.openxmlformats.org/officeDocument/2006/relationships/hyperlink" Target="https://shs.hal.science/halshs-03456450v1" TargetMode="External"/><Relationship Id="rId32" Type="http://schemas.openxmlformats.org/officeDocument/2006/relationships/hyperlink" Target="https://shs.hal.science/halshs-03456457v1" TargetMode="External"/><Relationship Id="rId33" Type="http://schemas.openxmlformats.org/officeDocument/2006/relationships/hyperlink" Target="https://shs.hal.science/halshs-01664617v1" TargetMode="External"/><Relationship Id="rId34" Type="http://schemas.openxmlformats.org/officeDocument/2006/relationships/hyperlink" Target="https://shs.hal.science/halshs-01240038v1" TargetMode="External"/><Relationship Id="rId35" Type="http://schemas.openxmlformats.org/officeDocument/2006/relationships/hyperlink" Target="https://shs.hal.science/halshs-01278095v1" TargetMode="External"/><Relationship Id="rId36" Type="http://schemas.openxmlformats.org/officeDocument/2006/relationships/hyperlink" Target="https://dx.doi.org/10.3917/mediu.022.0082" TargetMode="External"/><Relationship Id="rId37" Type="http://schemas.openxmlformats.org/officeDocument/2006/relationships/hyperlink" Target="https://univ-tln.hal.science/hal-01329645v1" TargetMode="External"/><Relationship Id="rId38" Type="http://schemas.openxmlformats.org/officeDocument/2006/relationships/hyperlink" Target="https://dx.doi.org/10.4000/babel.1488" TargetMode="External"/><Relationship Id="rId39" Type="http://schemas.openxmlformats.org/officeDocument/2006/relationships/hyperlink" Target="https://shs.hal.science/halshs-04081713v1" TargetMode="External"/><Relationship Id="rId40" Type="http://schemas.openxmlformats.org/officeDocument/2006/relationships/hyperlink" Target="https://shs.hal.science/halshs-02062340v1" TargetMode="External"/><Relationship Id="rId41" Type="http://schemas.openxmlformats.org/officeDocument/2006/relationships/hyperlink" Target="https://shs.hal.science/halshs-02062470v1" TargetMode="External"/><Relationship Id="rId42" Type="http://schemas.openxmlformats.org/officeDocument/2006/relationships/hyperlink" Target="https://shs.hal.science/halshs-02062333v1" TargetMode="External"/><Relationship Id="rId43" Type="http://schemas.openxmlformats.org/officeDocument/2006/relationships/hyperlink" Target="https://shs.hal.science/halshs-02062337v1" TargetMode="External"/><Relationship Id="rId44" Type="http://schemas.openxmlformats.org/officeDocument/2006/relationships/hyperlink" Target="https://shs.hal.science/halshs-02062311v1" TargetMode="External"/><Relationship Id="rId45" Type="http://schemas.openxmlformats.org/officeDocument/2006/relationships/hyperlink" Target="https://shs.hal.science/halshs-03969962v1" TargetMode="External"/><Relationship Id="rId46" Type="http://schemas.openxmlformats.org/officeDocument/2006/relationships/hyperlink" Target="https://hal.science/search/index/?q=*&amp;authFullName_s=Pierre-Paul Gr&#233;gorio" TargetMode="External"/><Relationship Id="rId47" Type="http://schemas.openxmlformats.org/officeDocument/2006/relationships/hyperlink" Target="https://hal.science/search/index/?q=*&amp;authFullName_s=V&#233;ronique Liard" TargetMode="External"/><Relationship Id="rId48" Type="http://schemas.openxmlformats.org/officeDocument/2006/relationships/hyperlink" Target="https://hal.science/search/index/?q=*&amp;authFullName_s=Fritz Taubert" TargetMode="External"/><Relationship Id="rId49" Type="http://schemas.openxmlformats.org/officeDocument/2006/relationships/hyperlink" Target="https://hal.science/search/index/?q=*&amp;authFullName_s=Nicolas Bonnet" TargetMode="External"/><Relationship Id="rId50" Type="http://schemas.openxmlformats.org/officeDocument/2006/relationships/hyperlink" Target="https://editionsorbistertius.com/universitas/242-la-guerre-d-espagne-regards-d-ailleurs-sur-un-conflit-national-1939-2019.html" TargetMode="External"/><Relationship Id="rId51" Type="http://schemas.openxmlformats.org/officeDocument/2006/relationships/hyperlink" Target="https://shs.hal.science/halshs-03192202v1" TargetMode="External"/><Relationship Id="rId52" Type="http://schemas.openxmlformats.org/officeDocument/2006/relationships/hyperlink" Target="https://hal.science/search/index/?q=*&amp;authFullName_s=Martine Jacques" TargetMode="External"/><Relationship Id="rId53" Type="http://schemas.openxmlformats.org/officeDocument/2006/relationships/hyperlink" Target="https://eud.u-bourgogne.fr/etudes-theatrales/741-apprendre-du-theatre-9782364413979.html?search_query=bismuth&amp;amp;results=1" TargetMode="External"/><Relationship Id="rId54" Type="http://schemas.openxmlformats.org/officeDocument/2006/relationships/hyperlink" Target="https://shs.hal.science/halshs-02982949v1" TargetMode="External"/><Relationship Id="rId55" Type="http://schemas.openxmlformats.org/officeDocument/2006/relationships/hyperlink" Target="https://dx.doi.org/10.3726/b17177" TargetMode="External"/><Relationship Id="rId56" Type="http://schemas.openxmlformats.org/officeDocument/2006/relationships/hyperlink" Target="https://shs.hal.science/halshs-02423822v1" TargetMode="External"/><Relationship Id="rId57" Type="http://schemas.openxmlformats.org/officeDocument/2006/relationships/hyperlink" Target="https://hal.science/search/index/?q=*&amp;authFullName_s=Fran&#231;ois-Ronan Dubois" TargetMode="External"/><Relationship Id="rId58" Type="http://schemas.openxmlformats.org/officeDocument/2006/relationships/hyperlink" Target="https://hal.science/search/index/?q=*&amp;authFullName_s=Marie-Aude de Langenhagen" TargetMode="External"/><Relationship Id="rId59" Type="http://schemas.openxmlformats.org/officeDocument/2006/relationships/hyperlink" Target="https://hal.science/search/index/?q=*&amp;authFullName_s=Victor Toubert" TargetMode="External"/><Relationship Id="rId60" Type="http://schemas.openxmlformats.org/officeDocument/2006/relationships/hyperlink" Target="https://www.atlande.eu/home/637-khagnes-2019-9782350305134.html" TargetMode="External"/><Relationship Id="rId61" Type="http://schemas.openxmlformats.org/officeDocument/2006/relationships/hyperlink" Target="https://shs.hal.science/halshs-01663927v1" TargetMode="External"/><Relationship Id="rId62" Type="http://schemas.openxmlformats.org/officeDocument/2006/relationships/hyperlink" Target="https://shs.hal.science/halshs-02423823v1" TargetMode="External"/><Relationship Id="rId63" Type="http://schemas.openxmlformats.org/officeDocument/2006/relationships/hyperlink" Target="https://eud.u-bourgogne.fr/pedagogie/358-la-maitrise-de-l-ecrit-dans-les-etudes-superieures-9782364410589.html" TargetMode="External"/><Relationship Id="rId64" Type="http://schemas.openxmlformats.org/officeDocument/2006/relationships/hyperlink" Target="https://hal.science/hal-01298722v1" TargetMode="External"/><Relationship Id="rId65" Type="http://schemas.openxmlformats.org/officeDocument/2006/relationships/hyperlink" Target="https://hal.science/search/index/?q=*&amp;authFullName_s=H&#233;l&#232;ne Monnot" TargetMode="External"/><Relationship Id="rId66" Type="http://schemas.openxmlformats.org/officeDocument/2006/relationships/hyperlink" Target="https://shs.hal.science/halshs-02423824v1" TargetMode="External"/><Relationship Id="rId67" Type="http://schemas.openxmlformats.org/officeDocument/2006/relationships/hyperlink" Target="https://eud.u-bourgogne.fr/linguistique-et-stylistique/347-la-lettre-et-la-scene-linguistique-et-semiologie-du-texte-de-theatre-9782915611182.html" TargetMode="External"/><Relationship Id="rId68" Type="http://schemas.openxmlformats.org/officeDocument/2006/relationships/hyperlink" Target="https://shs.hal.science/halshs-01278972v1" TargetMode="External"/><Relationship Id="rId69" Type="http://schemas.openxmlformats.org/officeDocument/2006/relationships/hyperlink" Target="https://shs.hal.science/halshs-02423826v1" TargetMode="External"/><Relationship Id="rId70" Type="http://schemas.openxmlformats.org/officeDocument/2006/relationships/hyperlink" Target="https://shs.hal.science/halshs-01278966v1" TargetMode="External"/><Relationship Id="rId71" Type="http://schemas.openxmlformats.org/officeDocument/2006/relationships/hyperlink" Target="https://hal.science/hal-03882636v1" TargetMode="External"/><Relationship Id="rId72" Type="http://schemas.openxmlformats.org/officeDocument/2006/relationships/hyperlink" Target="https://hal.science/search/index/?q=*&amp;authFullName_s=Christine Lombez" TargetMode="External"/><Relationship Id="rId73" Type="http://schemas.openxmlformats.org/officeDocument/2006/relationships/hyperlink" Target="https://hal.science/search/index/?q=*&amp;authFullName_s=Cirian Ross" TargetMode="External"/><Relationship Id="rId74" Type="http://schemas.openxmlformats.org/officeDocument/2006/relationships/hyperlink" Target="https://hal.science/hal-04606956v1" TargetMode="External"/><Relationship Id="rId75" Type="http://schemas.openxmlformats.org/officeDocument/2006/relationships/hyperlink" Target="https://shs.hal.science/halshs-03464470v1" TargetMode="External"/><Relationship Id="rId76" Type="http://schemas.openxmlformats.org/officeDocument/2006/relationships/hyperlink" Target="https://shs.hal.science/halshs-03192211v1" TargetMode="External"/><Relationship Id="rId77" Type="http://schemas.openxmlformats.org/officeDocument/2006/relationships/hyperlink" Target="https://shs.hal.science/halshs-03243281v1" TargetMode="External"/><Relationship Id="rId78" Type="http://schemas.openxmlformats.org/officeDocument/2006/relationships/hyperlink" Target="http://www.laboutiquedetarabuste.com" TargetMode="External"/><Relationship Id="rId79" Type="http://schemas.openxmlformats.org/officeDocument/2006/relationships/hyperlink" Target="https://shs.hal.science/halshs-02983011v1" TargetMode="External"/><Relationship Id="rId80" Type="http://schemas.openxmlformats.org/officeDocument/2006/relationships/hyperlink" Target="https://shs.hal.science/halshs-02983056v1" TargetMode="External"/><Relationship Id="rId81" Type="http://schemas.openxmlformats.org/officeDocument/2006/relationships/hyperlink" Target="https://www.peterlang.com/" TargetMode="External"/><Relationship Id="rId82" Type="http://schemas.openxmlformats.org/officeDocument/2006/relationships/hyperlink" Target="https://shs.hal.science/halshs-02421018v1" TargetMode="External"/><Relationship Id="rId83" Type="http://schemas.openxmlformats.org/officeDocument/2006/relationships/hyperlink" Target="https://www.rougeprofond.com/cent-de-rouge-profond/" TargetMode="External"/><Relationship Id="rId84" Type="http://schemas.openxmlformats.org/officeDocument/2006/relationships/hyperlink" Target="https://shs.hal.science/halshs-02420999v1" TargetMode="External"/><Relationship Id="rId85" Type="http://schemas.openxmlformats.org/officeDocument/2006/relationships/hyperlink" Target="https://eud.u-bourgogne.fr/critique-litteraire/675-les-cahiers-dard-2019-9782364413238.html?search_query=galli&amp;amp;results=8" TargetMode="External"/><Relationship Id="rId86" Type="http://schemas.openxmlformats.org/officeDocument/2006/relationships/hyperlink" Target="https://shs.hal.science/halshs-02059811v1" TargetMode="External"/><Relationship Id="rId87" Type="http://schemas.openxmlformats.org/officeDocument/2006/relationships/hyperlink" Target="https://hal.science/search/index/?q=*&amp;authFullName_s=Erwan Caulet" TargetMode="External"/><Relationship Id="rId88" Type="http://schemas.openxmlformats.org/officeDocument/2006/relationships/hyperlink" Target="http://pus.unistra.fr/fr/livre/?GCOI=28682100309580" TargetMode="External"/><Relationship Id="rId89" Type="http://schemas.openxmlformats.org/officeDocument/2006/relationships/hyperlink" Target="https://shs.hal.science/halshs-02421011v1" TargetMode="External"/><Relationship Id="rId90" Type="http://schemas.openxmlformats.org/officeDocument/2006/relationships/hyperlink" Target="https://shs.hal.science/halshs-01664628v1" TargetMode="External"/><Relationship Id="rId91" Type="http://schemas.openxmlformats.org/officeDocument/2006/relationships/hyperlink" Target="https://shs.hal.science/halshs-02059864v1" TargetMode="External"/><Relationship Id="rId92" Type="http://schemas.openxmlformats.org/officeDocument/2006/relationships/hyperlink" Target="https://shs.hal.science/halshs-02062566v1" TargetMode="External"/><Relationship Id="rId93" Type="http://schemas.openxmlformats.org/officeDocument/2006/relationships/hyperlink" Target="https://ube.hal.science/hal-01334116v1" TargetMode="External"/><Relationship Id="rId94" Type="http://schemas.openxmlformats.org/officeDocument/2006/relationships/hyperlink" Target="https://eud.u-bourgogne.fr" TargetMode="External"/><Relationship Id="rId95" Type="http://schemas.openxmlformats.org/officeDocument/2006/relationships/hyperlink" Target="https://shs.hal.science/halshs-02062561v1" TargetMode="External"/><Relationship Id="rId96" Type="http://schemas.openxmlformats.org/officeDocument/2006/relationships/hyperlink" Target="https://ube.hal.science/hal-01332987v1" TargetMode="External"/><Relationship Id="rId97" Type="http://schemas.openxmlformats.org/officeDocument/2006/relationships/hyperlink" Target="https://ube.hal.science/hal-01334115v1" TargetMode="External"/><Relationship Id="rId98" Type="http://schemas.openxmlformats.org/officeDocument/2006/relationships/hyperlink" Target="https://dx.doi.org/10.58335/filiations.135" TargetMode="External"/><Relationship Id="rId99" Type="http://schemas.openxmlformats.org/officeDocument/2006/relationships/hyperlink" Target="https://shs.hal.science/halshs-02062567v1" TargetMode="External"/><Relationship Id="rId100" Type="http://schemas.openxmlformats.org/officeDocument/2006/relationships/hyperlink" Target="https://shs.hal.science/halshs-02423827v1" TargetMode="External"/><Relationship Id="rId101" Type="http://schemas.openxmlformats.org/officeDocument/2006/relationships/hyperlink" Target="https://hal.science/hal-02408301v1" TargetMode="External"/><Relationship Id="rId102" Type="http://schemas.openxmlformats.org/officeDocument/2006/relationships/hyperlink" Target="https://hal.science/search/index/?q=*&amp;authFullName_s=Alessandra Pozzo" TargetMode="External"/><Relationship Id="rId103" Type="http://schemas.openxmlformats.org/officeDocument/2006/relationships/hyperlink" Target="https://hal.science/search/index/?q=*&amp;authFullName_s=Claire Despierres" TargetMode="External"/><Relationship Id="rId104" Type="http://schemas.openxmlformats.org/officeDocument/2006/relationships/hyperlink" Target="https://shs.hal.science/halshs-05538478v1" TargetMode="External"/><Relationship Id="rId105" Type="http://schemas.openxmlformats.org/officeDocument/2006/relationships/hyperlink" Target="https://shs.hal.science/halshs-05538817v1" TargetMode="External"/><Relationship Id="rId106" Type="http://schemas.openxmlformats.org/officeDocument/2006/relationships/hyperlink" Target="https://shs.hal.science/halshs-05538635v1" TargetMode="External"/><Relationship Id="rId107" Type="http://schemas.openxmlformats.org/officeDocument/2006/relationships/hyperlink" Target="https://shs.hal.science/halshs-05538822v1" TargetMode="External"/><Relationship Id="rId108" Type="http://schemas.openxmlformats.org/officeDocument/2006/relationships/hyperlink" Target="https://shs.hal.science/halshs-05538456v1" TargetMode="External"/><Relationship Id="rId109" Type="http://schemas.openxmlformats.org/officeDocument/2006/relationships/hyperlink" Target="https://shs.hal.science/halshs-04740570v1" TargetMode="External"/><Relationship Id="rId110" Type="http://schemas.openxmlformats.org/officeDocument/2006/relationships/hyperlink" Target="https://shs.hal.science/halshs-05538803v1" TargetMode="External"/><Relationship Id="rId111" Type="http://schemas.openxmlformats.org/officeDocument/2006/relationships/hyperlink" Target="https://shs.hal.science/halshs-04697730v1" TargetMode="External"/><Relationship Id="rId112" Type="http://schemas.openxmlformats.org/officeDocument/2006/relationships/hyperlink" Target="https://shs.hal.science/halshs-05538809v1" TargetMode="External"/><Relationship Id="rId113" Type="http://schemas.openxmlformats.org/officeDocument/2006/relationships/hyperlink" Target="https://hal.science/hal-04380742v1" TargetMode="External"/><Relationship Id="rId114" Type="http://schemas.openxmlformats.org/officeDocument/2006/relationships/hyperlink" Target="https://shs.hal.science/halshs-04697726v1" TargetMode="External"/><Relationship Id="rId115" Type="http://schemas.openxmlformats.org/officeDocument/2006/relationships/hyperlink" Target="https://hal.science/hal-04364781v1" TargetMode="External"/><Relationship Id="rId116" Type="http://schemas.openxmlformats.org/officeDocument/2006/relationships/hyperlink" Target="https://hal.science/hal-04364763v1" TargetMode="External"/><Relationship Id="rId117" Type="http://schemas.openxmlformats.org/officeDocument/2006/relationships/hyperlink" Target="https://shs.hal.science/halshs-04163129v1" TargetMode="External"/><Relationship Id="rId118" Type="http://schemas.openxmlformats.org/officeDocument/2006/relationships/hyperlink" Target="https://shs.hal.science/halshs-04163122v1" TargetMode="External"/><Relationship Id="rId119" Type="http://schemas.openxmlformats.org/officeDocument/2006/relationships/hyperlink" Target="https://hal.science/hal-04364758v1" TargetMode="External"/><Relationship Id="rId120" Type="http://schemas.openxmlformats.org/officeDocument/2006/relationships/hyperlink" Target="https://shs.hal.science/halshs-04163133v1" TargetMode="External"/><Relationship Id="rId121" Type="http://schemas.openxmlformats.org/officeDocument/2006/relationships/hyperlink" Target="https://shs.hal.science/halshs-04163114v1" TargetMode="External"/><Relationship Id="rId122" Type="http://schemas.openxmlformats.org/officeDocument/2006/relationships/hyperlink" Target="https://hal.science/hal-04364745v1" TargetMode="External"/><Relationship Id="rId123" Type="http://schemas.openxmlformats.org/officeDocument/2006/relationships/hyperlink" Target="https://shs.hal.science/halshs-04163103v1" TargetMode="External"/><Relationship Id="rId124" Type="http://schemas.openxmlformats.org/officeDocument/2006/relationships/hyperlink" Target="https://shs.hal.science/halshs-03793824v1" TargetMode="External"/><Relationship Id="rId125" Type="http://schemas.openxmlformats.org/officeDocument/2006/relationships/hyperlink" Target="https://shs.hal.science/halshs-03793825v1" TargetMode="External"/><Relationship Id="rId126" Type="http://schemas.openxmlformats.org/officeDocument/2006/relationships/hyperlink" Target="https://shs.hal.science/halshs-0553865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Bismuth</dc:title>
  <dc:description>CV</dc:description>
  <dc:subject/>
  <cp:keywords/>
  <cp:category/>
  <cp:lastModifiedBy/>
  <dcterms:created xsi:type="dcterms:W3CDTF">2026-03-29T12:22:20+02:00</dcterms:created>
  <dcterms:modified xsi:type="dcterms:W3CDTF">2026-03-29T12:22:20+02:00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