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Daguet </w:t>
      </w:r>
      <w:r>
        <w:rPr>
          <w:color w:val="641e6e"/>
        </w:rPr>
        <w:t xml:space="preserve">Maitre de Conférences HDR- Université de Rouen Normandie -  UFR SHS- Département des Sciences de l'Education et de la Formation- Responsable pour l'URN  du Thème 3 (EDNEF) du laboratoire CIRNEF</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de Psychologie des processus cognitifs de l’Université Paris 8 et </w:t>
      </w:r>
      <w:r>
        <w:rPr>
          <w:b w:val="1"/>
          <w:bCs w:val="1"/>
        </w:rPr>
        <w:t xml:space="preserve">Maître de conférences HDR</w:t>
      </w:r>
      <w:r>
        <w:rPr/>
        <w:t xml:space="preserve"> en Sciences de l’Education et de la Formation à l’Université de Rouen Normandie depuis 2003.</w:t>
      </w:r>
    </w:p>
    <w:p>
      <w:pPr/>
      <w:r>
        <w:rPr/>
        <w:t xml:space="preserve">Depuis 2020 au sein du laboratoire CIRNEF (Centre interdisciplinaire de Recherche Normand en Education et Formation) je suis </w:t>
      </w:r>
      <w:r>
        <w:rPr>
          <w:b w:val="1"/>
          <w:bCs w:val="1"/>
        </w:rPr>
        <w:t xml:space="preserve">responsable pour le site de Rouen du thème 3</w:t>
      </w:r>
      <w:r>
        <w:rPr/>
        <w:t xml:space="preserve">, intitulé </w:t>
      </w:r>
      <w:r>
        <w:rPr>
          <w:b w:val="1"/>
          <w:bCs w:val="1"/>
        </w:rPr>
        <w:t xml:space="preserve">EDNEF</w:t>
      </w:r>
      <w:r>
        <w:rPr/>
        <w:t xml:space="preserve"> (Espaces sociaux, dispositifs et numérique en éducation et formation).</w:t>
      </w:r>
    </w:p>
    <w:p>
      <w:pPr/>
      <w:r>
        <w:rPr/>
        <w:t xml:space="preserve">La rédaction de mon HDR m’a permis de dégager 3 grandes thématiques liées à mes recherches :</w:t>
      </w:r>
    </w:p>
    <w:p>
      <w:pPr>
        <w:numPr>
          <w:ilvl w:val="0"/>
          <w:numId w:val="1"/>
        </w:numPr>
      </w:pPr>
      <w:r>
        <w:rPr/>
        <w:t xml:space="preserve">les </w:t>
      </w:r>
      <w:r>
        <w:rPr>
          <w:b w:val="1"/>
          <w:bCs w:val="1"/>
        </w:rPr>
        <w:t xml:space="preserve">dispositifs,</w:t>
      </w:r>
    </w:p>
    <w:p>
      <w:pPr>
        <w:numPr>
          <w:ilvl w:val="0"/>
          <w:numId w:val="1"/>
        </w:numPr>
      </w:pPr>
      <w:r>
        <w:rPr/>
        <w:t xml:space="preserve">l’</w:t>
      </w:r>
      <w:r>
        <w:rPr>
          <w:b w:val="1"/>
          <w:bCs w:val="1"/>
        </w:rPr>
        <w:t xml:space="preserve">accompagnemen</w:t>
      </w:r>
      <w:r>
        <w:rPr/>
        <w:t xml:space="preserve">t,</w:t>
      </w:r>
    </w:p>
    <w:p>
      <w:pPr>
        <w:numPr>
          <w:ilvl w:val="0"/>
          <w:numId w:val="1"/>
        </w:numPr>
      </w:pPr>
      <w:r>
        <w:rPr/>
        <w:t xml:space="preserve">l’</w:t>
      </w:r>
      <w:r>
        <w:rPr>
          <w:b w:val="1"/>
          <w:bCs w:val="1"/>
        </w:rPr>
        <w:t xml:space="preserve">espace social</w:t>
      </w:r>
      <w:r>
        <w:rPr/>
        <w:t xml:space="preserve">.</w:t>
      </w:r>
    </w:p>
    <w:p>
      <w:pPr/>
      <w:r>
        <w:rPr/>
        <w:t xml:space="preserve">Mes terrains les plus significatifs sont ou ont été les suivants :</w:t>
      </w:r>
    </w:p>
    <w:p>
      <w:pPr>
        <w:numPr>
          <w:ilvl w:val="0"/>
          <w:numId w:val="2"/>
        </w:numPr>
      </w:pPr>
      <w:r>
        <w:rPr/>
        <w:t xml:space="preserve">Les </w:t>
      </w:r>
      <w:r>
        <w:rPr>
          <w:b w:val="1"/>
          <w:bCs w:val="1"/>
        </w:rPr>
        <w:t xml:space="preserve">Espaces Numériques de Travail</w:t>
      </w:r>
      <w:r>
        <w:rPr/>
        <w:t xml:space="preserve">  : Ces instruments réseaux permettent une mise en relation entre les différents membres des communautés éducatives. Ils peuvent être à la base d’une réflexion sur les aspects psychosociaux entre les différents membres des communautés éducatives, mais également impacter sur le développement de la professionnalité enseignante. Ces travaux ont été menés dans les départements des Hauts de Seine (Conseil Général 92) et de l’Eure (27).</w:t>
      </w:r>
    </w:p>
    <w:p>
      <w:pPr>
        <w:numPr>
          <w:ilvl w:val="0"/>
          <w:numId w:val="2"/>
        </w:numPr>
      </w:pPr>
      <w:r>
        <w:rPr/>
        <w:t xml:space="preserve">Les </w:t>
      </w:r>
      <w:r>
        <w:rPr>
          <w:b w:val="1"/>
          <w:bCs w:val="1"/>
        </w:rPr>
        <w:t xml:space="preserve">dispositifs hybrides d’accompagnement</w:t>
      </w:r>
      <w:r>
        <w:rPr/>
        <w:t xml:space="preserve">, ce fut notamment le cas de travaux terminés récemment et portant sur la mise en place par le Centre National d’Enseignement à Distance et les Rectorats de D’Col, dispositif hybride permettant à des élèves de CM2 et 6ie de bénéficier de soutien scolaire au sein et en dehors des établissements scolaires. Parmi les dispositifs que j’étudie il y a également les campus numériques et notamment le rôle des tuteurs au sein de ces derniers. Mes recherches sur ces points ont débuté au début des années 2000 et sont toujours en cours.</w:t>
      </w:r>
    </w:p>
    <w:p>
      <w:pPr>
        <w:numPr>
          <w:ilvl w:val="0"/>
          <w:numId w:val="2"/>
        </w:numPr>
      </w:pPr>
      <w:r>
        <w:rPr/>
        <w:t xml:space="preserve">Les </w:t>
      </w:r>
      <w:r>
        <w:rPr>
          <w:b w:val="1"/>
          <w:bCs w:val="1"/>
        </w:rPr>
        <w:t xml:space="preserve">dispositifs de téléprésence</w:t>
      </w:r>
      <w:r>
        <w:rPr/>
        <w:t xml:space="preserve">. J’ai plus particulièrement étudié deux types de dispositifs de téléprésence, le premier concerne les « classes virtuelles » (Connect, Big Blue Button, ZOOM…) qui permettent au travers de sites Internet de mettre en relation des enseignants, formateurs ou encore étudiants au sein de visioconférences légères agrémentées d’outils pédagogiques (diffusion de contenus, outils de communication, système de vote..), le second concerne les robots de téléprésence qui permettent de simuler la présence d’un acteur de la formation ne pouvant se rendre à celle–ci. Peu étudiés jusqu’à présent, le contexte sanitaire actuel conduit de nombreux chercheurs à s’intéresser aux effets de ces dispositifs sur les apprentissages et les relations interpersonnelles.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L’accompagnement à distance : perceptions et usages postpandémiques des tutorats formels et informels pour des étudiants et étudiantes en licence 3 Sciences de l’éducation à distance</w:t>
              </w:r>
            </w:hyperlink>
          </w:p>
          <w:p>
            <w:pPr/>
            <w:hyperlink r:id="rId9" w:history="1">
              <w:r>
                <w:rPr>
                  <w:color w:val="#410a8c"/>
                  <w:u w:val="single"/>
                </w:rPr>
                <w:t xml:space="preserve">Hervé Daguet</w:t>
              </w:r>
            </w:hyperlink>
          </w:p>
          <w:p>
            <w:pPr/>
            <w:r>
              <w:rPr>
                <w:i w:val="1"/>
                <w:iCs w:val="1"/>
              </w:rPr>
              <w:t xml:space="preserve">Revue internationale des technologies en pédagogie universitaire</w:t>
            </w:r>
            <w:r>
              <w:rPr/>
              <w:t xml:space="preserve">, 2023, 20 (2), pp.86-99. </w:t>
            </w:r>
            <w:hyperlink r:id="rId10" w:history="1">
              <w:r>
                <w:rPr>
                  <w:color w:val="#410a8c"/>
                  <w:u w:val="single"/>
                </w:rPr>
                <w:t xml:space="preserve">⟨10.18162/ritpu-2023-v20n2-08⟩</w:t>
              </w:r>
            </w:hyperlink>
          </w:p>
          <w:p>
            <w:pPr/>
            <w:r>
              <w:rPr/>
              <w:t xml:space="preserve">Article dans une revue</w:t>
            </w:r>
            <w:r>
              <w:rPr/>
              <w:t xml:space="preserve"> (data paper)</w:t>
            </w:r>
          </w:p>
          <w:p>
            <w:pPr/>
            <w:hyperlink r:id="rId8" w:history="1">
              <w:r>
                <w:rPr>
                  <w:color w:val="#410a8c"/>
                  <w:u w:val="single"/>
                </w:rPr>
                <w:t xml:space="preserve">hal-04246703v1</w:t>
              </w:r>
            </w:hyperlink>
          </w:p>
        </w:tc>
      </w:tr>
      <w:tr>
        <w:trPr/>
        <w:tc>
          <w:tcPr>
            <w:noWrap/>
          </w:tcPr>
          <w:p>
            <w:pPr>
              <w:spacing w:after="200"/>
            </w:pPr>
            <w:hyperlink r:id="rId11" w:history="1">
              <w:r>
                <w:rPr>
                  <w:color w:val="1e198e"/>
                  <w:b w:val="1"/>
                  <w:bCs w:val="1"/>
                  <w:u w:val="single"/>
                </w:rPr>
                <w:t xml:space="preserve">Tutorat organisé contre tutorat par les pairs, qu’en est-il à l’heure des réseaux sociaux ?</w:t>
              </w:r>
            </w:hyperlink>
          </w:p>
          <w:p>
            <w:pPr/>
            <w:hyperlink r:id="rId9" w:history="1">
              <w:r>
                <w:rPr>
                  <w:color w:val="#410a8c"/>
                  <w:u w:val="single"/>
                </w:rPr>
                <w:t xml:space="preserve">Hervé Daguet</w:t>
              </w:r>
            </w:hyperlink>
          </w:p>
          <w:p>
            <w:pPr/>
            <w:r>
              <w:rPr>
                <w:i w:val="1"/>
                <w:iCs w:val="1"/>
              </w:rPr>
              <w:t xml:space="preserve">Adjectif : analyses et recherches sur les TICE</w:t>
            </w:r>
            <w:r>
              <w:rPr/>
              <w:t xml:space="preserve">, 2022</w:t>
            </w:r>
          </w:p>
          <w:p>
            <w:pPr/>
            <w:r>
              <w:rPr/>
              <w:t xml:space="preserve">Article dans une revue</w:t>
            </w:r>
          </w:p>
          <w:p>
            <w:pPr/>
            <w:hyperlink r:id="rId11" w:history="1">
              <w:r>
                <w:rPr>
                  <w:color w:val="#410a8c"/>
                  <w:u w:val="single"/>
                </w:rPr>
                <w:t xml:space="preserve">hal-03919130v1</w:t>
              </w:r>
            </w:hyperlink>
          </w:p>
        </w:tc>
      </w:tr>
      <w:tr>
        <w:trPr/>
        <w:tc>
          <w:tcPr>
            <w:noWrap/>
          </w:tcPr>
          <w:p>
            <w:pPr>
              <w:spacing w:after="200"/>
            </w:pPr>
            <w:hyperlink r:id="rId12" w:history="1">
              <w:r>
                <w:rPr>
                  <w:color w:val="1e198e"/>
                  <w:b w:val="1"/>
                  <w:bCs w:val="1"/>
                  <w:u w:val="single"/>
                </w:rPr>
                <w:t xml:space="preserve">Hommage à Jacques Wallet, à propos du texte : « Pratiques adolescentes vs institutions scolaires »</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2021, 19.3, pp.45-52</w:t>
            </w:r>
          </w:p>
          <w:p>
            <w:pPr/>
            <w:r>
              <w:rPr/>
              <w:t xml:space="preserve">Article dans une revue</w:t>
            </w:r>
          </w:p>
          <w:p>
            <w:pPr/>
            <w:hyperlink r:id="rId12" w:history="1">
              <w:r>
                <w:rPr>
                  <w:color w:val="#410a8c"/>
                  <w:u w:val="single"/>
                </w:rPr>
                <w:t xml:space="preserve">hal-03376782v1</w:t>
              </w:r>
            </w:hyperlink>
          </w:p>
        </w:tc>
      </w:tr>
      <w:tr>
        <w:trPr/>
        <w:tc>
          <w:tcPr>
            <w:noWrap/>
          </w:tcPr>
          <w:p>
            <w:pPr>
              <w:spacing w:after="200"/>
            </w:pPr>
            <w:hyperlink r:id="rId13" w:history="1">
              <w:r>
                <w:rPr>
                  <w:color w:val="1e198e"/>
                  <w:b w:val="1"/>
                  <w:bCs w:val="1"/>
                  <w:u w:val="single"/>
                </w:rPr>
                <w:t xml:space="preserve">Analyse du dispositif numérique D’Col d’accompagnement scolaire, pour des élèves de 6ème : Entre prescription et réalité</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p>
          <w:p>
            <w:pPr/>
            <w:r>
              <w:rPr>
                <w:i w:val="1"/>
                <w:iCs w:val="1"/>
              </w:rPr>
              <w:t xml:space="preserve">Les Dossiers des sciences de l'éducation</w:t>
            </w:r>
            <w:r>
              <w:rPr/>
              <w:t xml:space="preserve">, 2020, Freire Hoje, Freire Hoy, 44, pp.155-178. </w:t>
            </w:r>
            <w:hyperlink r:id="rId15" w:history="1">
              <w:r>
                <w:rPr>
                  <w:color w:val="#410a8c"/>
                  <w:u w:val="single"/>
                </w:rPr>
                <w:t xml:space="preserve">⟨10.4000/dse.5074⟩</w:t>
              </w:r>
            </w:hyperlink>
          </w:p>
          <w:p>
            <w:pPr/>
            <w:r>
              <w:rPr/>
              <w:t xml:space="preserve">Article dans une revue</w:t>
            </w:r>
          </w:p>
          <w:p>
            <w:pPr/>
            <w:hyperlink r:id="rId13" w:history="1">
              <w:r>
                <w:rPr>
                  <w:color w:val="#410a8c"/>
                  <w:u w:val="single"/>
                </w:rPr>
                <w:t xml:space="preserve">hal-03376833v1</w:t>
              </w:r>
            </w:hyperlink>
          </w:p>
        </w:tc>
      </w:tr>
      <w:tr>
        <w:trPr/>
        <w:tc>
          <w:tcPr>
            <w:noWrap/>
          </w:tcPr>
          <w:p>
            <w:pPr>
              <w:spacing w:after="200"/>
            </w:pPr>
            <w:hyperlink r:id="rId16" w:history="1">
              <w:r>
                <w:rPr>
                  <w:color w:val="1e198e"/>
                  <w:b w:val="1"/>
                  <w:bCs w:val="1"/>
                  <w:u w:val="single"/>
                </w:rPr>
                <w:t xml:space="preserve">[Compte-rendu] Les effets du numérique sur l’éducation</w:t>
              </w:r>
            </w:hyperlink>
          </w:p>
          <w:p>
            <w:pP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pp.133‑138</w:t>
            </w:r>
          </w:p>
          <w:p>
            <w:pPr/>
            <w:r>
              <w:rPr/>
              <w:t xml:space="preserve">Article dans une revue</w:t>
            </w:r>
            <w:r>
              <w:rPr/>
              <w:t xml:space="preserve"> (compte-rendu de lecture)</w:t>
            </w:r>
          </w:p>
          <w:p>
            <w:pPr/>
            <w:hyperlink r:id="rId16" w:history="1">
              <w:r>
                <w:rPr>
                  <w:color w:val="#410a8c"/>
                  <w:u w:val="single"/>
                </w:rPr>
                <w:t xml:space="preserve">hal-03344472v1</w:t>
              </w:r>
            </w:hyperlink>
          </w:p>
        </w:tc>
      </w:tr>
      <w:tr>
        <w:trPr/>
        <w:tc>
          <w:tcPr>
            <w:noWrap/>
          </w:tcPr>
          <w:p>
            <w:pPr>
              <w:spacing w:after="200"/>
            </w:pPr>
            <w:hyperlink r:id="rId17" w:history="1">
              <w:r>
                <w:rPr>
                  <w:color w:val="1e198e"/>
                  <w:b w:val="1"/>
                  <w:bCs w:val="1"/>
                  <w:u w:val="single"/>
                </w:rPr>
                <w:t xml:space="preserve">L’intégration de la classe virtuelle synchrone à l’université, un levier de transformation de la professionnalité enseignante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Médiations et médiatisations - Revue internationale sur le numérique en éducation et communication</w:t>
            </w:r>
            <w:r>
              <w:rPr/>
              <w:t xml:space="preserve">, 2020, Téléprésence, visioconférence ou webconférence : enseignement et apprentissage synchrone et distant, 3, pp.21-38. </w:t>
            </w:r>
            <w:hyperlink r:id="rId19" w:history="1">
              <w:r>
                <w:rPr>
                  <w:color w:val="#410a8c"/>
                  <w:u w:val="single"/>
                </w:rPr>
                <w:t xml:space="preserve">⟨10.52358/mm.vi3.109⟩</w:t>
              </w:r>
            </w:hyperlink>
          </w:p>
          <w:p>
            <w:pPr/>
            <w:r>
              <w:rPr/>
              <w:t xml:space="preserve">Article dans une revue</w:t>
            </w:r>
          </w:p>
          <w:p>
            <w:pPr/>
            <w:hyperlink r:id="rId17" w:history="1">
              <w:r>
                <w:rPr>
                  <w:color w:val="#410a8c"/>
                  <w:u w:val="single"/>
                </w:rPr>
                <w:t xml:space="preserve">hal-03344463v1</w:t>
              </w:r>
            </w:hyperlink>
          </w:p>
        </w:tc>
      </w:tr>
      <w:tr>
        <w:trPr/>
        <w:tc>
          <w:tcPr>
            <w:noWrap/>
          </w:tcPr>
          <w:p>
            <w:pPr>
              <w:spacing w:after="200"/>
            </w:pPr>
            <w:hyperlink r:id="rId20" w:history="1">
              <w:r>
                <w:rPr>
                  <w:color w:val="1e198e"/>
                  <w:b w:val="1"/>
                  <w:bCs w:val="1"/>
                  <w:u w:val="single"/>
                </w:rPr>
                <w:t xml:space="preserve">Introduction. Fin de l'école ou fin de la forme scolaire à l'ère du numérique ?</w:t>
              </w:r>
            </w:hyperlink>
          </w:p>
          <w:p>
            <w:pPr/>
            <w:hyperlink r:id="rId9" w:history="1">
              <w:r>
                <w:rPr>
                  <w:color w:val="#410a8c"/>
                  <w:u w:val="single"/>
                </w:rPr>
                <w:t xml:space="preserve">Hervé Daguet</w:t>
              </w:r>
            </w:hyperlink>
          </w:p>
          <w:p>
            <w:pPr/>
            <w:r>
              <w:rPr>
                <w:i w:val="1"/>
                <w:iCs w:val="1"/>
              </w:rPr>
              <w:t xml:space="preserve">Education &amp; Formation</w:t>
            </w:r>
            <w:r>
              <w:rPr/>
              <w:t xml:space="preserve">, 2018, La fin de l'école à l'ère du numérique ?, e309, pp.7-9</w:t>
            </w:r>
          </w:p>
          <w:p>
            <w:pPr/>
            <w:r>
              <w:rPr/>
              <w:t xml:space="preserve">Article dans une revue</w:t>
            </w:r>
          </w:p>
          <w:p>
            <w:pPr/>
            <w:hyperlink r:id="rId20" w:history="1">
              <w:r>
                <w:rPr>
                  <w:color w:val="#410a8c"/>
                  <w:u w:val="single"/>
                </w:rPr>
                <w:t xml:space="preserve">hal-02374925v1</w:t>
              </w:r>
            </w:hyperlink>
          </w:p>
        </w:tc>
      </w:tr>
      <w:tr>
        <w:trPr/>
        <w:tc>
          <w:tcPr>
            <w:noWrap/>
          </w:tcPr>
          <w:p>
            <w:pPr>
              <w:spacing w:after="200"/>
            </w:pPr>
            <w:hyperlink r:id="rId21" w:history="1">
              <w:r>
                <w:rPr>
                  <w:color w:val="1e198e"/>
                  <w:b w:val="1"/>
                  <w:bCs w:val="1"/>
                  <w:u w:val="single"/>
                </w:rPr>
                <w:t xml:space="preserve">Éditorial</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23" w:history="1">
              <w:r>
                <w:rPr>
                  <w:color w:val="#410a8c"/>
                  <w:u w:val="single"/>
                </w:rPr>
                <w:t xml:space="preserve">Martine Vidal</w:t>
              </w:r>
            </w:hyperlink>
          </w:p>
          <w:p>
            <w:pPr/>
            <w:r>
              <w:rPr>
                <w:i w:val="1"/>
                <w:iCs w:val="1"/>
              </w:rPr>
              <w:t xml:space="preserve">Distances et Médiations des Savoirs</w:t>
            </w:r>
            <w:r>
              <w:rPr/>
              <w:t xml:space="preserve">, 2017, Métiers, nouveaux métiers de la formation à distance, 18, [6 p.]. </w:t>
            </w:r>
            <w:hyperlink r:id="rId24" w:history="1">
              <w:r>
                <w:rPr>
                  <w:color w:val="#410a8c"/>
                  <w:u w:val="single"/>
                </w:rPr>
                <w:t xml:space="preserve">⟨10.4000/dms.1896⟩</w:t>
              </w:r>
            </w:hyperlink>
          </w:p>
          <w:p>
            <w:pPr/>
            <w:r>
              <w:rPr/>
              <w:t xml:space="preserve">Article dans une revue</w:t>
            </w:r>
          </w:p>
          <w:p>
            <w:pPr/>
            <w:hyperlink r:id="rId21" w:history="1">
              <w:r>
                <w:rPr>
                  <w:color w:val="#410a8c"/>
                  <w:u w:val="single"/>
                </w:rPr>
                <w:t xml:space="preserve">hal-02374998v1</w:t>
              </w:r>
            </w:hyperlink>
          </w:p>
        </w:tc>
      </w:tr>
      <w:tr>
        <w:trPr/>
        <w:tc>
          <w:tcPr>
            <w:noWrap/>
          </w:tcPr>
          <w:p>
            <w:pPr>
              <w:spacing w:after="200"/>
            </w:pPr>
            <w:hyperlink r:id="rId25" w:history="1">
              <w:r>
                <w:rPr>
                  <w:color w:val="1e198e"/>
                  <w:b w:val="1"/>
                  <w:bCs w:val="1"/>
                  <w:u w:val="single"/>
                </w:rPr>
                <w:t xml:space="preserve">Éditorial [d'Environnements et dispositifs numériques pour éduquer et former, vol. 1]</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Dispositifs numériques et leurs usages, 1 (14), pp.3-5</w:t>
            </w:r>
          </w:p>
          <w:p>
            <w:pPr/>
            <w:r>
              <w:rPr/>
              <w:t xml:space="preserve">Article dans une revue</w:t>
            </w:r>
          </w:p>
          <w:p>
            <w:pPr/>
            <w:hyperlink r:id="rId25" w:history="1">
              <w:r>
                <w:rPr>
                  <w:color w:val="#410a8c"/>
                  <w:u w:val="single"/>
                </w:rPr>
                <w:t xml:space="preserve">hal-02374964v1</w:t>
              </w:r>
            </w:hyperlink>
          </w:p>
        </w:tc>
      </w:tr>
      <w:tr>
        <w:trPr/>
        <w:tc>
          <w:tcPr>
            <w:noWrap/>
          </w:tcPr>
          <w:p>
            <w:pPr>
              <w:spacing w:after="200"/>
            </w:pPr>
            <w:hyperlink r:id="rId26" w:history="1">
              <w:r>
                <w:rPr>
                  <w:color w:val="1e198e"/>
                  <w:b w:val="1"/>
                  <w:bCs w:val="1"/>
                  <w:u w:val="single"/>
                </w:rPr>
                <w:t xml:space="preserve">Éditorial [d'Environnements et dispositifs numériques pour éduquer et former, vol. 2]</w:t>
              </w:r>
            </w:hyperlink>
          </w:p>
          <w:p>
            <w:pP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2017, Les TIC comme dispositifs numériques, 2 (14), pp.3-5</w:t>
            </w:r>
          </w:p>
          <w:p>
            <w:pPr/>
            <w:r>
              <w:rPr/>
              <w:t xml:space="preserve">Article dans une revue</w:t>
            </w:r>
          </w:p>
          <w:p>
            <w:pPr/>
            <w:hyperlink r:id="rId26" w:history="1">
              <w:r>
                <w:rPr>
                  <w:color w:val="#410a8c"/>
                  <w:u w:val="single"/>
                </w:rPr>
                <w:t xml:space="preserve">hal-02374938v1</w:t>
              </w:r>
            </w:hyperlink>
          </w:p>
        </w:tc>
      </w:tr>
      <w:tr>
        <w:trPr/>
        <w:tc>
          <w:tcPr>
            <w:noWrap/>
          </w:tcPr>
          <w:p>
            <w:pPr>
              <w:spacing w:after="200"/>
            </w:pPr>
            <w:hyperlink r:id="rId27" w:history="1">
              <w:r>
                <w:rPr>
                  <w:color w:val="1e198e"/>
                  <w:b w:val="1"/>
                  <w:bCs w:val="1"/>
                  <w:u w:val="single"/>
                </w:rPr>
                <w:t xml:space="preserve">La classe virtuelle synchrone une substitution médiatique de l’enseignant pour renforcer la présence en formation à distance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numérique ?, 23 (Numéro spécial), 29 p. </w:t>
            </w:r>
            <w:hyperlink r:id="rId28" w:history="1">
              <w:r>
                <w:rPr>
                  <w:color w:val="#410a8c"/>
                  <w:u w:val="single"/>
                </w:rPr>
                <w:t xml:space="preserve">⟨10.23709/sticef.23.1.2⟩</w:t>
              </w:r>
            </w:hyperlink>
          </w:p>
          <w:p>
            <w:pPr/>
            <w:r>
              <w:rPr/>
              <w:t xml:space="preserve">Article dans une revue</w:t>
            </w:r>
          </w:p>
          <w:p>
            <w:pPr/>
            <w:hyperlink r:id="rId27" w:history="1">
              <w:r>
                <w:rPr>
                  <w:color w:val="#410a8c"/>
                  <w:u w:val="single"/>
                </w:rPr>
                <w:t xml:space="preserve">hal-01829741v1</w:t>
              </w:r>
            </w:hyperlink>
          </w:p>
        </w:tc>
      </w:tr>
      <w:tr>
        <w:trPr/>
        <w:tc>
          <w:tcPr>
            <w:noWrap/>
          </w:tcPr>
          <w:p>
            <w:pPr>
              <w:spacing w:after="200"/>
            </w:pPr>
            <w:hyperlink r:id="rId29" w:history="1">
              <w:r>
                <w:rPr>
                  <w:color w:val="1e198e"/>
                  <w:b w:val="1"/>
                  <w:bCs w:val="1"/>
                  <w:u w:val="single"/>
                </w:rPr>
                <w:t xml:space="preserve">La médiation numérique et ses effets sur la médiation humaine</w:t>
              </w:r>
            </w:hyperlink>
          </w:p>
          <w:p>
            <w:pPr/>
            <w:hyperlink r:id="rId9" w:history="1">
              <w:r>
                <w:rPr>
                  <w:color w:val="#410a8c"/>
                  <w:u w:val="single"/>
                </w:rPr>
                <w:t xml:space="preserve">Hervé Daguet</w:t>
              </w:r>
            </w:hyperlink>
          </w:p>
          <w:p>
            <w:pPr/>
            <w:r>
              <w:rPr>
                <w:i w:val="1"/>
                <w:iCs w:val="1"/>
              </w:rPr>
              <w:t xml:space="preserve">Distances et Médiations des Savoirs</w:t>
            </w:r>
            <w:r>
              <w:rPr/>
              <w:t xml:space="preserve">, 2015, Médiations Numériques des Savoirs, 12, [19 p.]. </w:t>
            </w:r>
            <w:hyperlink r:id="rId30" w:history="1">
              <w:r>
                <w:rPr>
                  <w:color w:val="#410a8c"/>
                  <w:u w:val="single"/>
                </w:rPr>
                <w:t xml:space="preserve">⟨10.4000/dms.1180⟩</w:t>
              </w:r>
            </w:hyperlink>
          </w:p>
          <w:p>
            <w:pPr/>
            <w:r>
              <w:rPr/>
              <w:t xml:space="preserve">Article dans une revue</w:t>
            </w:r>
          </w:p>
          <w:p>
            <w:pPr/>
            <w:hyperlink r:id="rId29" w:history="1">
              <w:r>
                <w:rPr>
                  <w:color w:val="#410a8c"/>
                  <w:u w:val="single"/>
                </w:rPr>
                <w:t xml:space="preserve">hal-02182525v1</w:t>
              </w:r>
            </w:hyperlink>
          </w:p>
        </w:tc>
      </w:tr>
      <w:tr>
        <w:trPr/>
        <w:tc>
          <w:tcPr>
            <w:noWrap/>
          </w:tcPr>
          <w:p>
            <w:pPr>
              <w:spacing w:after="200"/>
            </w:pPr>
            <w:hyperlink r:id="rId31" w:history="1">
              <w:r>
                <w:rPr>
                  <w:color w:val="1e198e"/>
                  <w:b w:val="1"/>
                  <w:bCs w:val="1"/>
                  <w:u w:val="single"/>
                </w:rPr>
                <w:t xml:space="preserve">Intégrer des classes virtuelles synchrones à l'université, simple évolution des pratiques ou mutation pédagogique ?</w:t>
              </w:r>
            </w:hyperlink>
          </w:p>
          <w:p>
            <w:pPr/>
            <w:hyperlink r:id="rId9" w:history="1">
              <w:r>
                <w:rPr>
                  <w:color w:val="#410a8c"/>
                  <w:u w:val="single"/>
                </w:rPr>
                <w:t xml:space="preserve">Hervé Daguet</w:t>
              </w:r>
            </w:hyperlink>
            <w:r>
              <w:rPr/>
              <w:t xml:space="preserve">,</w:t>
            </w:r>
            <w:hyperlink r:id="rId18" w:history="1">
              <w:r>
                <w:rPr>
                  <w:color w:val="#410a8c"/>
                  <w:u w:val="single"/>
                </w:rPr>
                <w:t xml:space="preserve">Béatrice Savarieau</w:t>
              </w:r>
            </w:hyperlink>
          </w:p>
          <w:p>
            <w:pPr/>
            <w:r>
              <w:rPr>
                <w:i w:val="1"/>
                <w:iCs w:val="1"/>
              </w:rPr>
              <w:t xml:space="preserve">frantice.net Industries de la connaissance, éducation, formation et technologies pour le développement</w:t>
            </w:r>
            <w:r>
              <w:rPr/>
              <w:t xml:space="preserve">, 2014, Les TICE dans l’enseignement et la formation. Quels usages pour quelles pédagogies ?, 8, pp.18-32</w:t>
            </w:r>
          </w:p>
          <w:p>
            <w:pPr/>
            <w:r>
              <w:rPr/>
              <w:t xml:space="preserve">Article dans une revue</w:t>
            </w:r>
          </w:p>
          <w:p>
            <w:pPr/>
            <w:hyperlink r:id="rId31" w:history="1">
              <w:r>
                <w:rPr>
                  <w:color w:val="#410a8c"/>
                  <w:u w:val="single"/>
                </w:rPr>
                <w:t xml:space="preserve">hal-02388376v1</w:t>
              </w:r>
            </w:hyperlink>
          </w:p>
        </w:tc>
      </w:tr>
      <w:tr>
        <w:trPr/>
        <w:tc>
          <w:tcPr>
            <w:noWrap/>
          </w:tcPr>
          <w:p>
            <w:pPr>
              <w:spacing w:after="200"/>
            </w:pPr>
            <w:hyperlink r:id="rId32" w:history="1">
              <w:r>
                <w:rPr>
                  <w:color w:val="1e198e"/>
                  <w:b w:val="1"/>
                  <w:bCs w:val="1"/>
                  <w:u w:val="single"/>
                </w:rPr>
                <w:t xml:space="preserve">L’introduction des « classes virtuelles » synchrones, un moyen de renforcer la qualité de l’accompagnement en formation d’adultes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frantice.net Industries de la connaissance, éducation, formation et technologies pour le développement</w:t>
            </w:r>
            <w:r>
              <w:rPr/>
              <w:t xml:space="preserve">, 2013, 6, pp.107-118</w:t>
            </w:r>
          </w:p>
          <w:p>
            <w:pPr/>
            <w:r>
              <w:rPr/>
              <w:t xml:space="preserve">Article dans une revue</w:t>
            </w:r>
          </w:p>
          <w:p>
            <w:pPr/>
            <w:hyperlink r:id="rId32" w:history="1">
              <w:r>
                <w:rPr>
                  <w:color w:val="#410a8c"/>
                  <w:u w:val="single"/>
                </w:rPr>
                <w:t xml:space="preserve">hal-02392126v1</w:t>
              </w:r>
            </w:hyperlink>
          </w:p>
        </w:tc>
      </w:tr>
      <w:tr>
        <w:trPr/>
        <w:tc>
          <w:tcPr>
            <w:noWrap/>
          </w:tcPr>
          <w:p>
            <w:pPr>
              <w:spacing w:after="200"/>
            </w:pPr>
            <w:hyperlink r:id="rId33" w:history="1">
              <w:r>
                <w:rPr>
                  <w:color w:val="1e198e"/>
                  <w:b w:val="1"/>
                  <w:bCs w:val="1"/>
                  <w:u w:val="single"/>
                </w:rPr>
                <w:t xml:space="preserve">Du bon usage du &amp;quot;non-usage&amp;quot; des TICE</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i w:val="1"/>
                <w:iCs w:val="1"/>
              </w:rPr>
              <w:t xml:space="preserve">Recherches &amp; éducations</w:t>
            </w:r>
            <w:r>
              <w:rPr/>
              <w:t xml:space="preserve">, 2012, Les non-usages des TIC, 6, pp.35-53. </w:t>
            </w:r>
            <w:hyperlink r:id="rId34" w:history="1">
              <w:r>
                <w:rPr>
                  <w:color w:val="#410a8c"/>
                  <w:u w:val="single"/>
                </w:rPr>
                <w:t xml:space="preserve">⟨10.4000/rechercheseducations.958⟩</w:t>
              </w:r>
            </w:hyperlink>
          </w:p>
          <w:p>
            <w:pPr/>
            <w:r>
              <w:rPr/>
              <w:t xml:space="preserve">Article dans une revue</w:t>
            </w:r>
          </w:p>
          <w:p>
            <w:pPr/>
            <w:hyperlink r:id="rId33" w:history="1">
              <w:r>
                <w:rPr>
                  <w:color w:val="#410a8c"/>
                  <w:u w:val="single"/>
                </w:rPr>
                <w:t xml:space="preserve">hal-02385434v1</w:t>
              </w:r>
            </w:hyperlink>
          </w:p>
        </w:tc>
      </w:tr>
      <w:tr>
        <w:trPr/>
        <w:tc>
          <w:tcPr>
            <w:noWrap/>
          </w:tcPr>
          <w:p>
            <w:pPr>
              <w:spacing w:after="200"/>
            </w:pPr>
            <w:hyperlink r:id="rId35" w:history="1">
              <w:r>
                <w:rPr>
                  <w:color w:val="1e198e"/>
                  <w:b w:val="1"/>
                  <w:bCs w:val="1"/>
                  <w:u w:val="single"/>
                </w:rPr>
                <w:t xml:space="preserve">Environnements numériques d’apprentissage en éducation : vers de nouvelles saveurs aux savoirs ?</w:t>
              </w:r>
            </w:hyperlink>
          </w:p>
          <w:p>
            <w:pPr/>
            <w:hyperlink r:id="rId9" w:history="1">
              <w:r>
                <w:rPr>
                  <w:color w:val="#410a8c"/>
                  <w:u w:val="single"/>
                </w:rPr>
                <w:t xml:space="preserve">Hervé Daguet</w:t>
              </w:r>
            </w:hyperlink>
          </w:p>
          <w:p>
            <w:pPr/>
            <w:r>
              <w:rPr>
                <w:i w:val="1"/>
                <w:iCs w:val="1"/>
              </w:rPr>
              <w:t xml:space="preserve">Penser l'éducation</w:t>
            </w:r>
            <w:r>
              <w:rPr/>
              <w:t xml:space="preserve">, 2007, Savoirs et Histoires - Colloque 1 : Savoirs de l’éducation et pratiques et de la formation, 22, pp.343-348</w:t>
            </w:r>
          </w:p>
          <w:p>
            <w:pPr/>
            <w:r>
              <w:rPr/>
              <w:t xml:space="preserve">Article dans une revue</w:t>
            </w:r>
          </w:p>
          <w:p>
            <w:pPr/>
            <w:hyperlink r:id="rId35" w:history="1">
              <w:r>
                <w:rPr>
                  <w:color w:val="#410a8c"/>
                  <w:u w:val="single"/>
                </w:rPr>
                <w:t xml:space="preserve">hal-02385422v1</w:t>
              </w:r>
            </w:hyperlink>
          </w:p>
        </w:tc>
      </w:tr>
      <w:tr>
        <w:trPr/>
        <w:tc>
          <w:tcPr>
            <w:noWrap/>
          </w:tcPr>
          <w:p>
            <w:pPr>
              <w:spacing w:after="200"/>
            </w:pPr>
            <w:hyperlink r:id="rId36" w:history="1">
              <w:r>
                <w:rPr>
                  <w:color w:val="1e198e"/>
                  <w:b w:val="1"/>
                  <w:bCs w:val="1"/>
                  <w:u w:val="single"/>
                </w:rPr>
                <w:t xml:space="preserve">Un ordinateur portable pour tous</w:t>
              </w:r>
            </w:hyperlink>
          </w:p>
          <w:p>
            <w:pPr/>
            <w:hyperlink r:id="rId9" w:history="1">
              <w:r>
                <w:rPr>
                  <w:color w:val="#410a8c"/>
                  <w:u w:val="single"/>
                </w:rPr>
                <w:t xml:space="preserve">Hervé Daguet</w:t>
              </w:r>
            </w:hyperlink>
          </w:p>
          <w:p>
            <w:pPr/>
            <w:r>
              <w:rPr>
                <w:i w:val="1"/>
                <w:iCs w:val="1"/>
              </w:rPr>
              <w:t xml:space="preserve">Les Cahiers Pédagogiques</w:t>
            </w:r>
            <w:r>
              <w:rPr/>
              <w:t xml:space="preserve">, 2007, 450, pp.2-3</w:t>
            </w:r>
          </w:p>
          <w:p>
            <w:pPr/>
            <w:r>
              <w:rPr/>
              <w:t xml:space="preserve">Article dans une revue</w:t>
            </w:r>
          </w:p>
          <w:p>
            <w:pPr/>
            <w:hyperlink r:id="rId36" w:history="1">
              <w:r>
                <w:rPr>
                  <w:color w:val="#410a8c"/>
                  <w:u w:val="single"/>
                </w:rPr>
                <w:t xml:space="preserve">hal-02385319v1</w:t>
              </w:r>
            </w:hyperlink>
          </w:p>
        </w:tc>
      </w:tr>
      <w:tr>
        <w:trPr/>
        <w:tc>
          <w:tcPr>
            <w:noWrap/>
          </w:tcPr>
          <w:p>
            <w:pPr>
              <w:spacing w:after="200"/>
            </w:pPr>
            <w:hyperlink r:id="rId37" w:history="1">
              <w:r>
                <w:rPr>
                  <w:color w:val="1e198e"/>
                  <w:b w:val="1"/>
                  <w:bCs w:val="1"/>
                  <w:u w:val="single"/>
                </w:rPr>
                <w:t xml:space="preserve">Remédiation en lecture : rôle des constructions langagières</w:t>
              </w:r>
            </w:hyperlink>
          </w:p>
          <w:p>
            <w:pPr/>
            <w:hyperlink r:id="rId9" w:history="1">
              <w:r>
                <w:rPr>
                  <w:color w:val="#410a8c"/>
                  <w:u w:val="single"/>
                </w:rPr>
                <w:t xml:space="preserve">Hervé Daguet</w:t>
              </w:r>
            </w:hyperlink>
            <w:r>
              <w:rPr/>
              <w:t xml:space="preserve">,</w:t>
            </w:r>
            <w:hyperlink r:id="rId38" w:history="1">
              <w:r>
                <w:rPr>
                  <w:color w:val="#410a8c"/>
                  <w:u w:val="single"/>
                </w:rPr>
                <w:t xml:space="preserve">Rodolphe Ghiglione</w:t>
              </w:r>
            </w:hyperlink>
            <w:r>
              <w:rPr/>
              <w:t xml:space="preserve">,</w:t>
            </w:r>
            <w:hyperlink r:id="rId39" w:history="1">
              <w:r>
                <w:rPr>
                  <w:color w:val="#410a8c"/>
                  <w:u w:val="single"/>
                </w:rPr>
                <w:t xml:space="preserve">Denis Legros</w:t>
              </w:r>
            </w:hyperlink>
            <w:r>
              <w:rPr/>
              <w:t xml:space="preserve">,</w:t>
            </w:r>
            <w:hyperlink r:id="rId40" w:history="1">
              <w:r>
                <w:rPr>
                  <w:color w:val="#410a8c"/>
                  <w:u w:val="single"/>
                </w:rPr>
                <w:t xml:space="preserve">Guy Denhière</w:t>
              </w:r>
            </w:hyperlink>
          </w:p>
          <w:p>
            <w:pPr/>
            <w:r>
              <w:rPr>
                <w:i w:val="1"/>
                <w:iCs w:val="1"/>
              </w:rPr>
              <w:t xml:space="preserve">Psychologie Française</w:t>
            </w:r>
            <w:r>
              <w:rPr/>
              <w:t xml:space="preserve">, 1999, 44 (1), pp.91-100</w:t>
            </w:r>
          </w:p>
          <w:p>
            <w:pPr/>
            <w:r>
              <w:rPr/>
              <w:t xml:space="preserve">Article dans une revue</w:t>
            </w:r>
          </w:p>
          <w:p>
            <w:pPr/>
            <w:hyperlink r:id="rId37" w:history="1">
              <w:r>
                <w:rPr>
                  <w:color w:val="#410a8c"/>
                  <w:u w:val="single"/>
                </w:rPr>
                <w:t xml:space="preserve">hal-02385344v1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Discutant : Session de Communication 3 - thématique Politique Publique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1" w:history="1">
              <w:r>
                <w:rPr>
                  <w:color w:val="#410a8c"/>
                  <w:u w:val="single"/>
                </w:rPr>
                <w:t xml:space="preserve">hal-05396480v1</w:t>
              </w:r>
            </w:hyperlink>
          </w:p>
        </w:tc>
      </w:tr>
      <w:tr>
        <w:trPr/>
        <w:tc>
          <w:tcPr>
            <w:noWrap/>
          </w:tcPr>
          <w:p>
            <w:pPr>
              <w:spacing w:after="200"/>
            </w:pPr>
            <w:hyperlink r:id="rId42" w:history="1">
              <w:r>
                <w:rPr>
                  <w:color w:val="1e198e"/>
                  <w:b w:val="1"/>
                  <w:bCs w:val="1"/>
                  <w:u w:val="single"/>
                </w:rPr>
                <w:t xml:space="preserve">L’accompagnement pour les formateurs ISFEC comme préalable à la compréhension du changement institutionnel, entre représentations sociales et vécu professionnel</w:t>
              </w:r>
            </w:hyperlink>
          </w:p>
          <w:p>
            <w:pPr/>
            <w:hyperlink r:id="rId9" w:history="1">
              <w:r>
                <w:rPr>
                  <w:color w:val="#410a8c"/>
                  <w:u w:val="single"/>
                </w:rPr>
                <w:t xml:space="preserve">Hervé Daguet</w:t>
              </w:r>
            </w:hyperlink>
            <w:r>
              <w:rPr/>
              <w:t xml:space="preserve">,</w:t>
            </w:r>
            <w:hyperlink r:id="rId43" w:history="1">
              <w:r>
                <w:rPr>
                  <w:color w:val="#410a8c"/>
                  <w:u w:val="single"/>
                </w:rPr>
                <w:t xml:space="preserve">Anne Sophie Avite</w:t>
              </w:r>
            </w:hyperlink>
          </w:p>
          <w:p>
            <w:pPr/>
            <w:r>
              <w:rPr>
                <w:i w:val="1"/>
                <w:iCs w:val="1"/>
              </w:rPr>
              <w:t xml:space="preserve">RUMEF 2025 - Évaluer et professionnaliser : horizons indépassables des métiers de la formation à l'université ?</w:t>
            </w:r>
            <w:r>
              <w:rPr/>
              <w:t xml:space="preserve">, Réseau des Universités préparation aux Métiers de la Formation (RUMEF), Dec 2025, Mont Saint-Aignan, France</w:t>
            </w:r>
          </w:p>
          <w:p>
            <w:pPr/>
            <w:r>
              <w:rPr/>
              <w:t xml:space="preserve">Communication dans un congrès</w:t>
            </w:r>
          </w:p>
          <w:p>
            <w:pPr/>
            <w:hyperlink r:id="rId42" w:history="1">
              <w:r>
                <w:rPr>
                  <w:color w:val="#410a8c"/>
                  <w:u w:val="single"/>
                </w:rPr>
                <w:t xml:space="preserve">hal-05396453v1</w:t>
              </w:r>
            </w:hyperlink>
          </w:p>
        </w:tc>
      </w:tr>
      <w:tr>
        <w:trPr/>
        <w:tc>
          <w:tcPr>
            <w:noWrap/>
          </w:tcPr>
          <w:p>
            <w:pPr>
              <w:spacing w:after="200"/>
            </w:pPr>
            <w:hyperlink r:id="rId44" w:history="1">
              <w:r>
                <w:rPr>
                  <w:color w:val="1e198e"/>
                  <w:b w:val="1"/>
                  <w:bCs w:val="1"/>
                  <w:u w:val="single"/>
                </w:rPr>
                <w:t xml:space="preserve">Discutant : Session de Communication 1 - thématique Éducation et famille</w:t>
              </w:r>
            </w:hyperlink>
          </w:p>
          <w:p>
            <w:pPr/>
            <w:hyperlink r:id="rId9" w:history="1">
              <w:r>
                <w:rPr>
                  <w:color w:val="#410a8c"/>
                  <w:u w:val="single"/>
                </w:rPr>
                <w:t xml:space="preserve">Hervé Daguet</w:t>
              </w:r>
            </w:hyperlink>
          </w:p>
          <w:p>
            <w:pPr/>
            <w:r>
              <w:rPr>
                <w:i w:val="1"/>
                <w:iCs w:val="1"/>
              </w:rPr>
              <w:t xml:space="preserve">Colloque international ETIC 6 : Pratiques instrumentées dans et hors l’école, quelles perméabilités ?</w:t>
            </w:r>
            <w:r>
              <w:rPr/>
              <w:t xml:space="preserve">, Oct 2025, Le Mans, France</w:t>
            </w:r>
          </w:p>
          <w:p>
            <w:pPr/>
            <w:r>
              <w:rPr/>
              <w:t xml:space="preserve">Communication dans un congrès</w:t>
            </w:r>
          </w:p>
          <w:p>
            <w:pPr/>
            <w:hyperlink r:id="rId44" w:history="1">
              <w:r>
                <w:rPr>
                  <w:color w:val="#410a8c"/>
                  <w:u w:val="single"/>
                </w:rPr>
                <w:t xml:space="preserve">hal-05396491v1</w:t>
              </w:r>
            </w:hyperlink>
          </w:p>
        </w:tc>
      </w:tr>
      <w:tr>
        <w:trPr/>
        <w:tc>
          <w:tcPr>
            <w:noWrap/>
          </w:tcPr>
          <w:p>
            <w:pPr>
              <w:spacing w:after="200"/>
            </w:pPr>
            <w:hyperlink r:id="rId45" w:history="1">
              <w:r>
                <w:rPr>
                  <w:color w:val="1e198e"/>
                  <w:b w:val="1"/>
                  <w:bCs w:val="1"/>
                  <w:u w:val="single"/>
                </w:rPr>
                <w:t xml:space="preserve">L’accompagnement des enseignants face à l’équipement massif des élèves par la collectivité au lendemain de la pandémie. Le cas du Pack Numérique Lycéen dans les lycées professionnels normands</w:t>
              </w:r>
            </w:hyperlink>
          </w:p>
          <w:p>
            <w:pPr/>
            <w:hyperlink r:id="rId46" w:history="1">
              <w:r>
                <w:rPr>
                  <w:color w:val="#410a8c"/>
                  <w:u w:val="single"/>
                </w:rPr>
                <w:t xml:space="preserve">Nathalie Dorval Verstraete</w:t>
              </w:r>
            </w:hyperlink>
            <w:r>
              <w:rPr/>
              <w:t xml:space="preserve">,</w:t>
            </w:r>
            <w:hyperlink r:id="rId9" w:history="1">
              <w:r>
                <w:rPr>
                  <w:color w:val="#410a8c"/>
                  <w:u w:val="single"/>
                </w:rPr>
                <w:t xml:space="preserve">Hervé Daguet</w:t>
              </w:r>
            </w:hyperlink>
          </w:p>
          <w:p>
            <w:pPr/>
            <w:r>
              <w:rPr>
                <w:i w:val="1"/>
                <w:iCs w:val="1"/>
              </w:rPr>
              <w:t xml:space="preserve">XVIIIèmes Rencontres du REF</w:t>
            </w:r>
            <w:r>
              <w:rPr/>
              <w:t xml:space="preserve">, Réseau international francophone de recherche en éducation et formation (REF), Jul 2024, Fribourg, Suisse</w:t>
            </w:r>
          </w:p>
          <w:p>
            <w:pPr/>
            <w:r>
              <w:rPr/>
              <w:t xml:space="preserve">Communication dans un congrès</w:t>
            </w:r>
          </w:p>
          <w:p>
            <w:pPr/>
            <w:hyperlink r:id="rId45" w:history="1">
              <w:r>
                <w:rPr>
                  <w:color w:val="#410a8c"/>
                  <w:u w:val="single"/>
                </w:rPr>
                <w:t xml:space="preserve">hal-05396538v1</w:t>
              </w:r>
            </w:hyperlink>
          </w:p>
        </w:tc>
      </w:tr>
      <w:tr>
        <w:trPr/>
        <w:tc>
          <w:tcPr>
            <w:noWrap/>
          </w:tcPr>
          <w:p>
            <w:pPr>
              <w:spacing w:after="200"/>
            </w:pPr>
            <w:hyperlink r:id="rId47" w:history="1">
              <w:r>
                <w:rPr>
                  <w:color w:val="1e198e"/>
                  <w:b w:val="1"/>
                  <w:bCs w:val="1"/>
                  <w:u w:val="single"/>
                </w:rPr>
                <w:t xml:space="preserve">Appropriation des outils et dispositifs de formation</w:t>
              </w:r>
            </w:hyperlink>
          </w:p>
          <w:p>
            <w:pPr/>
            <w:hyperlink r:id="rId9" w:history="1">
              <w:r>
                <w:rPr>
                  <w:color w:val="#410a8c"/>
                  <w:u w:val="single"/>
                </w:rPr>
                <w:t xml:space="preserve">Hervé Daguet</w:t>
              </w:r>
            </w:hyperlink>
          </w:p>
          <w:p>
            <w:pPr/>
            <w:r>
              <w:rPr>
                <w:i w:val="1"/>
                <w:iCs w:val="1"/>
              </w:rPr>
              <w:t xml:space="preserve">Journées nationales 2023 du GIS 2if : Journée jeunes chercheurs</w:t>
            </w:r>
            <w:r>
              <w:rPr/>
              <w:t xml:space="preserve">, Sep 2023, Paris, France</w:t>
            </w:r>
          </w:p>
          <w:p>
            <w:pPr/>
            <w:r>
              <w:rPr/>
              <w:t xml:space="preserve">Communication dans un congrès</w:t>
            </w:r>
          </w:p>
          <w:p>
            <w:pPr/>
            <w:hyperlink r:id="rId47" w:history="1">
              <w:r>
                <w:rPr>
                  <w:color w:val="#410a8c"/>
                  <w:u w:val="single"/>
                </w:rPr>
                <w:t xml:space="preserve">hal-04246746v1</w:t>
              </w:r>
            </w:hyperlink>
          </w:p>
        </w:tc>
      </w:tr>
      <w:tr>
        <w:trPr/>
        <w:tc>
          <w:tcPr>
            <w:noWrap/>
          </w:tcPr>
          <w:p>
            <w:pPr>
              <w:spacing w:after="200"/>
            </w:pPr>
            <w:hyperlink r:id="rId48" w:history="1">
              <w:r>
                <w:rPr>
                  <w:color w:val="1e198e"/>
                  <w:b w:val="1"/>
                  <w:bCs w:val="1"/>
                  <w:u w:val="single"/>
                </w:rPr>
                <w:t xml:space="preserve">Innover pour accompagner dans un dispositif de formation à distance afin de réduire les inégalités dans l’Enseignement Supérieur</w:t>
              </w:r>
            </w:hyperlink>
          </w:p>
          <w:p>
            <w:pPr/>
            <w:hyperlink r:id="rId9" w:history="1">
              <w:r>
                <w:rPr>
                  <w:color w:val="#410a8c"/>
                  <w:u w:val="single"/>
                </w:rPr>
                <w:t xml:space="preserve">Hervé Daguet</w:t>
              </w:r>
            </w:hyperlink>
          </w:p>
          <w:p>
            <w:pPr/>
            <w:r>
              <w:rPr>
                <w:i w:val="1"/>
                <w:iCs w:val="1"/>
              </w:rPr>
              <w:t xml:space="preserve">Colloque international 2e édition. Égalisup - Égalité(s) vers et dans l'enseignement supérieur</w:t>
            </w:r>
            <w:r>
              <w:rPr/>
              <w:t xml:space="preserve">, CREAD, Jul 2023, Rennes, France</w:t>
            </w:r>
          </w:p>
          <w:p>
            <w:pPr/>
            <w:r>
              <w:rPr/>
              <w:t xml:space="preserve">Communication dans un congrès</w:t>
            </w:r>
          </w:p>
          <w:p>
            <w:pPr/>
            <w:hyperlink r:id="rId48" w:history="1">
              <w:r>
                <w:rPr>
                  <w:color w:val="#410a8c"/>
                  <w:u w:val="single"/>
                </w:rPr>
                <w:t xml:space="preserve">hal-04162649v1</w:t>
              </w:r>
            </w:hyperlink>
          </w:p>
        </w:tc>
      </w:tr>
      <w:tr>
        <w:trPr/>
        <w:tc>
          <w:tcPr>
            <w:noWrap/>
          </w:tcPr>
          <w:p>
            <w:pPr>
              <w:spacing w:after="200"/>
            </w:pPr>
            <w:hyperlink r:id="rId49" w:history="1">
              <w:r>
                <w:rPr>
                  <w:color w:val="1e198e"/>
                  <w:b w:val="1"/>
                  <w:bCs w:val="1"/>
                  <w:u w:val="single"/>
                </w:rPr>
                <w:t xml:space="preserve">Session de communication 5 : Apprentissage et collaboration</w:t>
              </w:r>
            </w:hyperlink>
          </w:p>
          <w:p>
            <w:pPr/>
            <w:hyperlink r:id="rId9" w:history="1">
              <w:r>
                <w:rPr>
                  <w:color w:val="#410a8c"/>
                  <w:u w:val="single"/>
                </w:rPr>
                <w:t xml:space="preserve">Hervé Daguet</w:t>
              </w:r>
            </w:hyperlink>
          </w:p>
          <w:p>
            <w:pPr/>
            <w:r>
              <w:rPr>
                <w:i w:val="1"/>
                <w:iCs w:val="1"/>
              </w:rPr>
              <w:t xml:space="preserve">Colloque international éTIC 5 : « École et TIC » - L’école au fil du temps à l’égard des technologies de l’information et de la communication. Quelles évolutions récentes ?</w:t>
            </w:r>
            <w:r>
              <w:rPr/>
              <w:t xml:space="preserve">, Oct 2023, Caen, France</w:t>
            </w:r>
          </w:p>
          <w:p>
            <w:pPr/>
            <w:r>
              <w:rPr/>
              <w:t xml:space="preserve">Communication dans un congrès</w:t>
            </w:r>
          </w:p>
          <w:p>
            <w:pPr/>
            <w:hyperlink r:id="rId49" w:history="1">
              <w:r>
                <w:rPr>
                  <w:color w:val="#410a8c"/>
                  <w:u w:val="single"/>
                </w:rPr>
                <w:t xml:space="preserve">hal-04246722v1</w:t>
              </w:r>
            </w:hyperlink>
          </w:p>
        </w:tc>
      </w:tr>
      <w:tr>
        <w:trPr/>
        <w:tc>
          <w:tcPr>
            <w:noWrap/>
          </w:tcPr>
          <w:p>
            <w:pPr>
              <w:spacing w:after="200"/>
            </w:pPr>
            <w:hyperlink r:id="rId50" w:history="1">
              <w:r>
                <w:rPr>
                  <w:color w:val="1e198e"/>
                  <w:b w:val="1"/>
                  <w:bCs w:val="1"/>
                  <w:u w:val="single"/>
                </w:rPr>
                <w:t xml:space="preserve">Jacques Wallet, moteur de l’innovation numérique à l’université de Rouen</w:t>
              </w:r>
            </w:hyperlink>
          </w:p>
          <w:p>
            <w:pPr/>
            <w:hyperlink r:id="rId9" w:history="1">
              <w:r>
                <w:rPr>
                  <w:color w:val="#410a8c"/>
                  <w:u w:val="single"/>
                </w:rPr>
                <w:t xml:space="preserve">Hervé Daguet</w:t>
              </w:r>
            </w:hyperlink>
          </w:p>
          <w:p>
            <w:pPr/>
            <w:r>
              <w:rPr>
                <w:i w:val="1"/>
                <w:iCs w:val="1"/>
              </w:rPr>
              <w:t xml:space="preserve">Colloque : Jacques Wallet et les technologies éducatives à l'Université de Rouen, dimensions nationales et internationales ?</w:t>
            </w:r>
            <w:r>
              <w:rPr/>
              <w:t xml:space="preserve">, May 2022, Mont-Saint-Aignan, France</w:t>
            </w:r>
          </w:p>
          <w:p>
            <w:pPr/>
            <w:r>
              <w:rPr/>
              <w:t xml:space="preserve">Communication dans un congrès</w:t>
            </w:r>
          </w:p>
          <w:p>
            <w:pPr/>
            <w:hyperlink r:id="rId50" w:history="1">
              <w:r>
                <w:rPr>
                  <w:color w:val="#410a8c"/>
                  <w:u w:val="single"/>
                </w:rPr>
                <w:t xml:space="preserve">hal-03780211v1</w:t>
              </w:r>
            </w:hyperlink>
          </w:p>
        </w:tc>
      </w:tr>
      <w:tr>
        <w:trPr/>
        <w:tc>
          <w:tcPr>
            <w:noWrap/>
          </w:tcPr>
          <w:p>
            <w:pPr>
              <w:spacing w:after="200"/>
            </w:pPr>
            <w:hyperlink r:id="rId51" w:history="1">
              <w:r>
                <w:rPr>
                  <w:color w:val="1e198e"/>
                  <w:b w:val="1"/>
                  <w:bCs w:val="1"/>
                  <w:u w:val="single"/>
                </w:rPr>
                <w:t xml:space="preserve">La recherche participative à l’épreuve des réseaux sociaux : accompagnement formel et informel d’étudiants de L3 Sciences de l’éducation à distance</w:t>
              </w:r>
            </w:hyperlink>
          </w:p>
          <w:p>
            <w:pPr/>
            <w:hyperlink r:id="rId9" w:history="1">
              <w:r>
                <w:rPr>
                  <w:color w:val="#410a8c"/>
                  <w:u w:val="single"/>
                </w:rPr>
                <w:t xml:space="preserve">Hervé Daguet</w:t>
              </w:r>
            </w:hyperlink>
          </w:p>
          <w:p>
            <w:pPr/>
            <w:r>
              <w:rPr>
                <w:i w:val="1"/>
                <w:iCs w:val="1"/>
              </w:rPr>
              <w:t xml:space="preserve">Journées d'étude du GIS 2IF - Réseau PERISCOPE : Réflexions croisées sur la recherche participative</w:t>
            </w:r>
            <w:r>
              <w:rPr/>
              <w:t xml:space="preserve">, Dec 2022, Paris, France</w:t>
            </w:r>
          </w:p>
          <w:p>
            <w:pPr/>
            <w:r>
              <w:rPr/>
              <w:t xml:space="preserve">Communication dans un congrès</w:t>
            </w:r>
          </w:p>
          <w:p>
            <w:pPr/>
            <w:hyperlink r:id="rId51" w:history="1">
              <w:r>
                <w:rPr>
                  <w:color w:val="#410a8c"/>
                  <w:u w:val="single"/>
                </w:rPr>
                <w:t xml:space="preserve">hal-03919148v1</w:t>
              </w:r>
            </w:hyperlink>
          </w:p>
        </w:tc>
      </w:tr>
      <w:tr>
        <w:trPr/>
        <w:tc>
          <w:tcPr>
            <w:noWrap/>
          </w:tcPr>
          <w:p>
            <w:pPr>
              <w:spacing w:after="200"/>
            </w:pPr>
            <w:hyperlink r:id="rId52" w:history="1">
              <w:r>
                <w:rPr>
                  <w:color w:val="1e198e"/>
                  <w:b w:val="1"/>
                  <w:bCs w:val="1"/>
                  <w:u w:val="single"/>
                </w:rPr>
                <w:t xml:space="preserve">Tutorat institutionnalisé Vs tutorat par les pairs, quelles évolutions à l’heure de Facebook et des réseaux sociaux ?</w:t>
              </w:r>
            </w:hyperlink>
          </w:p>
          <w:p>
            <w:pPr/>
            <w:hyperlink r:id="rId9" w:history="1">
              <w:r>
                <w:rPr>
                  <w:color w:val="#410a8c"/>
                  <w:u w:val="single"/>
                </w:rPr>
                <w:t xml:space="preserve">Hervé Daguet</w:t>
              </w:r>
            </w:hyperlink>
          </w:p>
          <w:p>
            <w:pPr/>
            <w:r>
              <w:rPr>
                <w:i w:val="1"/>
                <w:iCs w:val="1"/>
              </w:rPr>
              <w:t xml:space="preserve">AREF 2022 : Symposium "Nouvelles situations d’apprentissage et tutorat instrumenté, vers de nouvelles formes de formation et de recherche ?</w:t>
            </w:r>
            <w:r>
              <w:rPr/>
              <w:t xml:space="preserve">, Sep 2022, Lausanne, Suisse</w:t>
            </w:r>
          </w:p>
          <w:p>
            <w:pPr/>
            <w:r>
              <w:rPr/>
              <w:t xml:space="preserve">Communication dans un congrès</w:t>
            </w:r>
          </w:p>
          <w:p>
            <w:pPr/>
            <w:hyperlink r:id="rId52" w:history="1">
              <w:r>
                <w:rPr>
                  <w:color w:val="#410a8c"/>
                  <w:u w:val="single"/>
                </w:rPr>
                <w:t xml:space="preserve">hal-03780170v1</w:t>
              </w:r>
            </w:hyperlink>
          </w:p>
        </w:tc>
      </w:tr>
      <w:tr>
        <w:trPr/>
        <w:tc>
          <w:tcPr>
            <w:noWrap/>
          </w:tcPr>
          <w:p>
            <w:pPr>
              <w:spacing w:after="200"/>
            </w:pPr>
            <w:hyperlink r:id="rId53" w:history="1">
              <w:r>
                <w:rPr>
                  <w:color w:val="1e198e"/>
                  <w:b w:val="1"/>
                  <w:bCs w:val="1"/>
                  <w:u w:val="single"/>
                </w:rPr>
                <w:t xml:space="preserve">Distance transactionnelle et classe virtuelle : quels enjeux pour gérer une situation de crise ?</w:t>
              </w:r>
            </w:hyperlink>
          </w:p>
          <w:p>
            <w:pPr/>
            <w:hyperlink r:id="rId9" w:history="1">
              <w:r>
                <w:rPr>
                  <w:color w:val="#410a8c"/>
                  <w:u w:val="single"/>
                </w:rPr>
                <w:t xml:space="preserve">Hervé Daguet</w:t>
              </w:r>
            </w:hyperlink>
          </w:p>
          <w:p>
            <w:pPr/>
            <w:r>
              <w:rPr>
                <w:i w:val="1"/>
                <w:iCs w:val="1"/>
              </w:rPr>
              <w:t xml:space="preserve">Journée d’étude : Éduquer dans les années 2020 - Quelle présence pour travailler collectivement en contexte de crise ?</w:t>
            </w:r>
            <w:r>
              <w:rPr/>
              <w:t xml:space="preserve">, Feb 2021, Caen, France</w:t>
            </w:r>
          </w:p>
          <w:p>
            <w:pPr/>
            <w:r>
              <w:rPr/>
              <w:t xml:space="preserve">Communication dans un congrès</w:t>
            </w:r>
          </w:p>
          <w:p>
            <w:pPr/>
            <w:hyperlink r:id="rId53" w:history="1">
              <w:r>
                <w:rPr>
                  <w:color w:val="#410a8c"/>
                  <w:u w:val="single"/>
                </w:rPr>
                <w:t xml:space="preserve">hal-03348148v1</w:t>
              </w:r>
            </w:hyperlink>
          </w:p>
        </w:tc>
      </w:tr>
      <w:tr>
        <w:trPr/>
        <w:tc>
          <w:tcPr>
            <w:noWrap/>
          </w:tcPr>
          <w:p>
            <w:pPr>
              <w:spacing w:after="200"/>
            </w:pPr>
            <w:hyperlink r:id="rId54" w:history="1">
              <w:r>
                <w:rPr>
                  <w:color w:val="1e198e"/>
                  <w:b w:val="1"/>
                  <w:bCs w:val="1"/>
                  <w:u w:val="single"/>
                </w:rPr>
                <w:t xml:space="preserve">Penser / Repenser l’accompagnement d’un dispositif de formation à distance à l’heure des réseaux sociaux</w:t>
              </w:r>
            </w:hyperlink>
          </w:p>
          <w:p>
            <w:pPr/>
            <w:hyperlink r:id="rId9" w:history="1">
              <w:r>
                <w:rPr>
                  <w:color w:val="#410a8c"/>
                  <w:u w:val="single"/>
                </w:rPr>
                <w:t xml:space="preserve">Hervé Daguet</w:t>
              </w:r>
            </w:hyperlink>
          </w:p>
          <w:p>
            <w:pPr/>
            <w:r>
              <w:rPr>
                <w:i w:val="1"/>
                <w:iCs w:val="1"/>
              </w:rPr>
              <w:t xml:space="preserve">Colloque international : Pédagogie universitaire numérique : quelles perspectives à l’ère des usages multiformes des réseaux sociaux pour apprendre ? (PUN 2020)</w:t>
            </w:r>
            <w:r>
              <w:rPr/>
              <w:t xml:space="preserve">, Nov 2020, Mulhouse, France. pp.148-156</w:t>
            </w:r>
          </w:p>
          <w:p>
            <w:pPr/>
            <w:r>
              <w:rPr/>
              <w:t xml:space="preserve">Communication dans un congrès</w:t>
            </w:r>
          </w:p>
          <w:p>
            <w:pPr/>
            <w:hyperlink r:id="rId54" w:history="1">
              <w:r>
                <w:rPr>
                  <w:color w:val="#410a8c"/>
                  <w:u w:val="single"/>
                </w:rPr>
                <w:t xml:space="preserve">hal-03344581v1</w:t>
              </w:r>
            </w:hyperlink>
          </w:p>
        </w:tc>
      </w:tr>
      <w:tr>
        <w:trPr/>
        <w:tc>
          <w:tcPr>
            <w:noWrap/>
          </w:tcPr>
          <w:p>
            <w:pPr>
              <w:spacing w:after="200"/>
            </w:pPr>
            <w:hyperlink r:id="rId55" w:history="1">
              <w:r>
                <w:rPr>
                  <w:color w:val="1e198e"/>
                  <w:b w:val="1"/>
                  <w:bCs w:val="1"/>
                  <w:u w:val="single"/>
                </w:rPr>
                <w:t xml:space="preserve">Innovation et partenariat au sein du dispositif Forse : 3 études de cas</w:t>
              </w:r>
            </w:hyperlink>
          </w:p>
          <w:p>
            <w:pPr/>
            <w:hyperlink r:id="rId9" w:history="1">
              <w:r>
                <w:rPr>
                  <w:color w:val="#410a8c"/>
                  <w:u w:val="single"/>
                </w:rPr>
                <w:t xml:space="preserve">Hervé Daguet</w:t>
              </w:r>
            </w:hyperlink>
          </w:p>
          <w:p>
            <w:pPr/>
            <w:r>
              <w:rPr>
                <w:i w:val="1"/>
                <w:iCs w:val="1"/>
              </w:rPr>
              <w:t xml:space="preserve">Colloque international : Éducation 4.1 ! Distances, médiations des savoirs et des formations</w:t>
            </w:r>
            <w:r>
              <w:rPr/>
              <w:t xml:space="preserve">, Jan 2019, Poitiers, France</w:t>
            </w:r>
          </w:p>
          <w:p>
            <w:pPr/>
            <w:r>
              <w:rPr/>
              <w:t xml:space="preserve">Communication dans un congrès</w:t>
            </w:r>
          </w:p>
          <w:p>
            <w:pPr/>
            <w:hyperlink r:id="rId55" w:history="1">
              <w:r>
                <w:rPr>
                  <w:color w:val="#410a8c"/>
                  <w:u w:val="single"/>
                </w:rPr>
                <w:t xml:space="preserve">hal-02281476v1</w:t>
              </w:r>
            </w:hyperlink>
          </w:p>
        </w:tc>
      </w:tr>
      <w:tr>
        <w:trPr/>
        <w:tc>
          <w:tcPr>
            <w:noWrap/>
          </w:tcPr>
          <w:p>
            <w:pPr>
              <w:spacing w:after="200"/>
            </w:pPr>
            <w:hyperlink r:id="rId56" w:history="1">
              <w:r>
                <w:rPr>
                  <w:color w:val="1e198e"/>
                  <w:b w:val="1"/>
                  <w:bCs w:val="1"/>
                  <w:u w:val="single"/>
                </w:rPr>
                <w:t xml:space="preserve">Dévolution et TICE</w:t>
              </w:r>
            </w:hyperlink>
          </w:p>
          <w:p>
            <w:pPr/>
            <w:hyperlink r:id="rId9" w:history="1">
              <w:r>
                <w:rPr>
                  <w:color w:val="#410a8c"/>
                  <w:u w:val="single"/>
                </w:rPr>
                <w:t xml:space="preserve">Hervé Daguet</w:t>
              </w:r>
            </w:hyperlink>
          </w:p>
          <w:p>
            <w:pPr/>
            <w:r>
              <w:rPr>
                <w:i w:val="1"/>
                <w:iCs w:val="1"/>
              </w:rPr>
              <w:t xml:space="preserve">Journée d’étude : Diffusion des savoirs et dévolution : consensus et malentendus</w:t>
            </w:r>
            <w:r>
              <w:rPr/>
              <w:t xml:space="preserve">, Jan 2019, Caen, France</w:t>
            </w:r>
          </w:p>
          <w:p>
            <w:pPr/>
            <w:r>
              <w:rPr/>
              <w:t xml:space="preserve">Communication dans un congrès</w:t>
            </w:r>
          </w:p>
          <w:p>
            <w:pPr/>
            <w:hyperlink r:id="rId56" w:history="1">
              <w:r>
                <w:rPr>
                  <w:color w:val="#410a8c"/>
                  <w:u w:val="single"/>
                </w:rPr>
                <w:t xml:space="preserve">hal-02388368v1</w:t>
              </w:r>
            </w:hyperlink>
          </w:p>
        </w:tc>
      </w:tr>
      <w:tr>
        <w:trPr/>
        <w:tc>
          <w:tcPr>
            <w:noWrap/>
          </w:tcPr>
          <w:p>
            <w:pPr>
              <w:spacing w:after="200"/>
            </w:pPr>
            <w:hyperlink r:id="rId57" w:history="1">
              <w:r>
                <w:rPr>
                  <w:color w:val="1e198e"/>
                  <w:b w:val="1"/>
                  <w:bCs w:val="1"/>
                  <w:u w:val="single"/>
                </w:rPr>
                <w:t xml:space="preserve">Appropriation des technologies numériques - conférence de rebond</w:t>
              </w:r>
            </w:hyperlink>
          </w:p>
          <w:p>
            <w:pPr/>
            <w:hyperlink r:id="rId9" w:history="1">
              <w:r>
                <w:rPr>
                  <w:color w:val="#410a8c"/>
                  <w:u w:val="single"/>
                </w:rPr>
                <w:t xml:space="preserve">Hervé Daguet</w:t>
              </w:r>
            </w:hyperlink>
          </w:p>
          <w:p>
            <w:pPr/>
            <w:r>
              <w:rPr>
                <w:i w:val="1"/>
                <w:iCs w:val="1"/>
              </w:rPr>
              <w:t xml:space="preserve">Séminaire EEPJN : Les enseignants et le numérique : Dynamiques d’appropriation des technologies numériques dans les trajectoires professionnelles</w:t>
            </w:r>
            <w:r>
              <w:rPr/>
              <w:t xml:space="preserve">, Dec 2018, Rennes, France</w:t>
            </w:r>
          </w:p>
          <w:p>
            <w:pPr/>
            <w:r>
              <w:rPr/>
              <w:t xml:space="preserve">Communication dans un congrès</w:t>
            </w:r>
          </w:p>
          <w:p>
            <w:pPr/>
            <w:hyperlink r:id="rId57" w:history="1">
              <w:r>
                <w:rPr>
                  <w:color w:val="#410a8c"/>
                  <w:u w:val="single"/>
                </w:rPr>
                <w:t xml:space="preserve">hal-02281913v1</w:t>
              </w:r>
            </w:hyperlink>
          </w:p>
        </w:tc>
      </w:tr>
      <w:tr>
        <w:trPr/>
        <w:tc>
          <w:tcPr>
            <w:noWrap/>
          </w:tcPr>
          <w:p>
            <w:pPr>
              <w:spacing w:after="200"/>
            </w:pPr>
            <w:hyperlink r:id="rId58" w:history="1">
              <w:r>
                <w:rPr>
                  <w:color w:val="1e198e"/>
                  <w:b w:val="1"/>
                  <w:bCs w:val="1"/>
                  <w:u w:val="single"/>
                </w:rPr>
                <w:t xml:space="preserve">Analyse d’un dispositif numérique d’accompagnement scolaire : entre prescription et réalité</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58" w:history="1">
              <w:r>
                <w:rPr>
                  <w:color w:val="#410a8c"/>
                  <w:u w:val="single"/>
                </w:rPr>
                <w:t xml:space="preserve">hal-02393786v1</w:t>
              </w:r>
            </w:hyperlink>
          </w:p>
        </w:tc>
      </w:tr>
      <w:tr>
        <w:trPr/>
        <w:tc>
          <w:tcPr>
            <w:noWrap/>
          </w:tcPr>
          <w:p>
            <w:pPr>
              <w:spacing w:after="200"/>
            </w:pPr>
            <w:hyperlink r:id="rId60" w:history="1">
              <w:r>
                <w:rPr>
                  <w:color w:val="1e198e"/>
                  <w:b w:val="1"/>
                  <w:bCs w:val="1"/>
                  <w:u w:val="single"/>
                </w:rPr>
                <w:t xml:space="preserve">Table ronde &amp;quot;Quelles tendances dans les processus de conception de ressources éducatives ?</w:t>
              </w:r>
            </w:hyperlink>
          </w:p>
          <w:p>
            <w:pPr/>
            <w:hyperlink r:id="rId61" w:history="1">
              <w:r>
                <w:rPr>
                  <w:color w:val="#410a8c"/>
                  <w:u w:val="single"/>
                </w:rPr>
                <w:t xml:space="preserve">Aude Seurrat</w:t>
              </w:r>
            </w:hyperlink>
            <w:r>
              <w:rPr/>
              <w:t xml:space="preserve">,</w:t>
            </w:r>
            <w:hyperlink r:id="rId62" w:history="1">
              <w:r>
                <w:rPr>
                  <w:color w:val="#410a8c"/>
                  <w:u w:val="single"/>
                </w:rPr>
                <w:t xml:space="preserve">Gilles Aldon</w:t>
              </w:r>
            </w:hyperlink>
            <w:r>
              <w:rPr/>
              <w:t xml:space="preserve">,</w:t>
            </w:r>
            <w:hyperlink r:id="rId63" w:history="1">
              <w:r>
                <w:rPr>
                  <w:color w:val="#410a8c"/>
                  <w:u w:val="single"/>
                </w:rPr>
                <w:t xml:space="preserve">Emmanuelle Annoot</w:t>
              </w:r>
            </w:hyperlink>
            <w:r>
              <w:rPr/>
              <w:t xml:space="preserve">,</w:t>
            </w:r>
            <w:hyperlink r:id="rId9" w:history="1">
              <w:r>
                <w:rPr>
                  <w:color w:val="#410a8c"/>
                  <w:u w:val="single"/>
                </w:rPr>
                <w:t xml:space="preserve">Hervé Daguet</w:t>
              </w:r>
            </w:hyperlink>
            <w:r>
              <w:rPr/>
              <w:t xml:space="preserve">,</w:t>
            </w:r>
            <w:hyperlink r:id="rId64"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60" w:history="1">
              <w:r>
                <w:rPr>
                  <w:color w:val="#410a8c"/>
                  <w:u w:val="single"/>
                </w:rPr>
                <w:t xml:space="preserve">hal-01940873v1</w:t>
              </w:r>
            </w:hyperlink>
          </w:p>
        </w:tc>
      </w:tr>
      <w:tr>
        <w:trPr/>
        <w:tc>
          <w:tcPr>
            <w:noWrap/>
          </w:tcPr>
          <w:p>
            <w:pPr>
              <w:spacing w:after="200"/>
            </w:pPr>
            <w:hyperlink r:id="rId65" w:history="1">
              <w:r>
                <w:rPr>
                  <w:color w:val="1e198e"/>
                  <w:b w:val="1"/>
                  <w:bCs w:val="1"/>
                  <w:u w:val="single"/>
                </w:rPr>
                <w:t xml:space="preserve">Trois modalités d’accompagnement prévues, une seule effective : celle en présentiel</w:t>
              </w:r>
            </w:hyperlink>
          </w:p>
          <w:p>
            <w:pPr/>
            <w:hyperlink r:id="rId14"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5" w:history="1">
              <w:r>
                <w:rPr>
                  <w:color w:val="#410a8c"/>
                  <w:u w:val="single"/>
                </w:rPr>
                <w:t xml:space="preserve">hal-02393799v1</w:t>
              </w:r>
            </w:hyperlink>
          </w:p>
        </w:tc>
      </w:tr>
      <w:tr>
        <w:trPr/>
        <w:tc>
          <w:tcPr>
            <w:noWrap/>
          </w:tcPr>
          <w:p>
            <w:pPr>
              <w:spacing w:after="200"/>
            </w:pPr>
            <w:hyperlink r:id="rId66" w:history="1">
              <w:r>
                <w:rPr>
                  <w:color w:val="1e198e"/>
                  <w:b w:val="1"/>
                  <w:bCs w:val="1"/>
                  <w:u w:val="single"/>
                </w:rPr>
                <w:t xml:space="preserve">Étude critique de l’expérimentation d’un dispositif numérique d’accompagnement des élèves en difficultés d’apprentissage</w:t>
              </w:r>
            </w:hyperlink>
          </w:p>
          <w:p>
            <w:pPr/>
            <w:hyperlink r:id="rId14" w:history="1">
              <w:r>
                <w:rPr>
                  <w:color w:val="#410a8c"/>
                  <w:u w:val="single"/>
                </w:rPr>
                <w:t xml:space="preserve">Bernard Coulibaly</w:t>
              </w:r>
            </w:hyperlink>
            <w:r>
              <w:rPr/>
              <w:t xml:space="preserve">,</w:t>
            </w:r>
            <w:hyperlink r:id="rId9" w:history="1">
              <w:r>
                <w:rPr>
                  <w:color w:val="#410a8c"/>
                  <w:u w:val="single"/>
                </w:rPr>
                <w:t xml:space="preserve">Hervé Daguet</w:t>
              </w:r>
            </w:hyperlink>
            <w:r>
              <w:rPr/>
              <w:t xml:space="preserve">,</w:t>
            </w:r>
            <w:hyperlink r:id="rId59" w:history="1">
              <w:r>
                <w:rPr>
                  <w:color w:val="#410a8c"/>
                  <w:u w:val="single"/>
                </w:rPr>
                <w:t xml:space="preserve">Arnauld Séjourné</w:t>
              </w:r>
            </w:hyperlink>
          </w:p>
          <w:p>
            <w:pPr/>
            <w:r>
              <w:rPr>
                <w:i w:val="1"/>
                <w:iCs w:val="1"/>
              </w:rPr>
              <w:t xml:space="preserve">Colloque international sur une approche sociocritique du numérique en éducation</w:t>
            </w:r>
            <w:r>
              <w:rPr/>
              <w:t xml:space="preserve">, Jean Gabin Ntebutse; Simon Collin, May 2017, Sherbrooke, Canada</w:t>
            </w:r>
          </w:p>
          <w:p>
            <w:pPr/>
            <w:r>
              <w:rPr/>
              <w:t xml:space="preserve">Communication dans un congrès</w:t>
            </w:r>
          </w:p>
          <w:p>
            <w:pPr/>
            <w:hyperlink r:id="rId66" w:history="1">
              <w:r>
                <w:rPr>
                  <w:color w:val="#410a8c"/>
                  <w:u w:val="single"/>
                </w:rPr>
                <w:t xml:space="preserve">hal-02393935v1</w:t>
              </w:r>
            </w:hyperlink>
          </w:p>
        </w:tc>
      </w:tr>
      <w:tr>
        <w:trPr/>
        <w:tc>
          <w:tcPr>
            <w:noWrap/>
          </w:tcPr>
          <w:p>
            <w:pPr>
              <w:spacing w:after="200"/>
            </w:pPr>
            <w:hyperlink r:id="rId67" w:history="1">
              <w:r>
                <w:rPr>
                  <w:color w:val="1e198e"/>
                  <w:b w:val="1"/>
                  <w:bCs w:val="1"/>
                  <w:u w:val="single"/>
                </w:rPr>
                <w:t xml:space="preserve">Penser ou ne pas penser l’accompagnement et la formation des enseignants ? Le cas d’enseignants du secondaire intervenant dans un dispositif numérique de remédiation</w:t>
              </w:r>
            </w:hyperlink>
          </w:p>
          <w:p>
            <w:pPr/>
            <w:hyperlink r:id="rId9" w:history="1">
              <w:r>
                <w:rPr>
                  <w:color w:val="#410a8c"/>
                  <w:u w:val="single"/>
                </w:rPr>
                <w:t xml:space="preserve">Hervé Daguet</w:t>
              </w:r>
            </w:hyperlink>
          </w:p>
          <w:p>
            <w:pPr/>
            <w:r>
              <w:rPr>
                <w:i w:val="1"/>
                <w:iCs w:val="1"/>
              </w:rPr>
              <w:t xml:space="preserve">4e Colloque international en éducation : Enjeux actuels et futurs de la formation et de la profession enseignante</w:t>
            </w:r>
            <w:r>
              <w:rPr/>
              <w:t xml:space="preserve">, CRIFPE, May 2017, Montréal, Canada</w:t>
            </w:r>
          </w:p>
          <w:p>
            <w:pPr/>
            <w:r>
              <w:rPr/>
              <w:t xml:space="preserve">Communication dans un congrès</w:t>
            </w:r>
          </w:p>
          <w:p>
            <w:pPr/>
            <w:hyperlink r:id="rId67" w:history="1">
              <w:r>
                <w:rPr>
                  <w:color w:val="#410a8c"/>
                  <w:u w:val="single"/>
                </w:rPr>
                <w:t xml:space="preserve">hal-02393822v1</w:t>
              </w:r>
            </w:hyperlink>
          </w:p>
        </w:tc>
      </w:tr>
      <w:tr>
        <w:trPr/>
        <w:tc>
          <w:tcPr>
            <w:noWrap/>
          </w:tcPr>
          <w:p>
            <w:pPr>
              <w:spacing w:after="200"/>
            </w:pPr>
            <w:hyperlink r:id="rId68" w:history="1">
              <w:r>
                <w:rPr>
                  <w:color w:val="1e198e"/>
                  <w:b w:val="1"/>
                  <w:bCs w:val="1"/>
                  <w:u w:val="single"/>
                </w:rPr>
                <w:t xml:space="preserve">Espaces Numériques de Travail au Collège, une nouvelle forme de dispositif de formation ?</w:t>
              </w:r>
            </w:hyperlink>
          </w:p>
          <w:p>
            <w:pPr/>
            <w:hyperlink r:id="rId9" w:history="1">
              <w:r>
                <w:rPr>
                  <w:color w:val="#410a8c"/>
                  <w:u w:val="single"/>
                </w:rPr>
                <w:t xml:space="preserve">Hervé Daguet</w:t>
              </w:r>
            </w:hyperlink>
          </w:p>
          <w:p>
            <w:pPr/>
            <w:r>
              <w:rPr>
                <w:i w:val="1"/>
                <w:iCs w:val="1"/>
              </w:rPr>
              <w:t xml:space="preserve">4ème Congrès AREF 2016 / Actualité de la recherche en éducation et en formation. A quelles questions cherchons-nous réponse ?</w:t>
            </w:r>
            <w:r>
              <w:rPr/>
              <w:t xml:space="preserve">, Association des enseignants et chercheurs en Sciences de l'Education (AECSE) - Université de Mons; Association Belge des Chercheurs en Education (ABC-Educ); Société Suisse pour la Recherche en Education (SSRE), Jul 2016, Mons, Belgique</w:t>
            </w:r>
          </w:p>
          <w:p>
            <w:pPr/>
            <w:r>
              <w:rPr/>
              <w:t xml:space="preserve">Communication dans un congrès</w:t>
            </w:r>
          </w:p>
          <w:p>
            <w:pPr/>
            <w:hyperlink r:id="rId68" w:history="1">
              <w:r>
                <w:rPr>
                  <w:color w:val="#410a8c"/>
                  <w:u w:val="single"/>
                </w:rPr>
                <w:t xml:space="preserve">hal-02394099v1</w:t>
              </w:r>
            </w:hyperlink>
          </w:p>
        </w:tc>
      </w:tr>
      <w:tr>
        <w:trPr/>
        <w:tc>
          <w:tcPr>
            <w:noWrap/>
          </w:tcPr>
          <w:p>
            <w:pPr>
              <w:spacing w:after="200"/>
            </w:pPr>
            <w:hyperlink r:id="rId69" w:history="1">
              <w:r>
                <w:rPr>
                  <w:color w:val="1e198e"/>
                  <w:b w:val="1"/>
                  <w:bCs w:val="1"/>
                  <w:u w:val="single"/>
                </w:rPr>
                <w:t xml:space="preserve">Les TICE a l’école primaire, quelles perspectives d’avenir…</w:t>
              </w:r>
            </w:hyperlink>
          </w:p>
          <w:p>
            <w:pPr/>
            <w:hyperlink r:id="rId9" w:history="1">
              <w:r>
                <w:rPr>
                  <w:color w:val="#410a8c"/>
                  <w:u w:val="single"/>
                </w:rPr>
                <w:t xml:space="preserve">Hervé Daguet</w:t>
              </w:r>
            </w:hyperlink>
          </w:p>
          <w:p>
            <w:pPr/>
            <w:r>
              <w:rPr>
                <w:i w:val="1"/>
                <w:iCs w:val="1"/>
              </w:rPr>
              <w:t xml:space="preserve">AG des l'Union Départementale des DDEN</w:t>
            </w:r>
            <w:r>
              <w:rPr/>
              <w:t xml:space="preserve">, Apr 2015, Caudebec en Caux, France</w:t>
            </w:r>
          </w:p>
          <w:p>
            <w:pPr/>
            <w:r>
              <w:rPr/>
              <w:t xml:space="preserve">Communication dans un congrès</w:t>
            </w:r>
          </w:p>
          <w:p>
            <w:pPr/>
            <w:hyperlink r:id="rId69" w:history="1">
              <w:r>
                <w:rPr>
                  <w:color w:val="#410a8c"/>
                  <w:u w:val="single"/>
                </w:rPr>
                <w:t xml:space="preserve">hal-02398000v1</w:t>
              </w:r>
            </w:hyperlink>
          </w:p>
        </w:tc>
      </w:tr>
      <w:tr>
        <w:trPr/>
        <w:tc>
          <w:tcPr>
            <w:noWrap/>
          </w:tcPr>
          <w:p>
            <w:pPr>
              <w:spacing w:after="200"/>
            </w:pPr>
            <w:hyperlink r:id="rId70" w:history="1">
              <w:r>
                <w:rPr>
                  <w:color w:val="1e198e"/>
                  <w:b w:val="1"/>
                  <w:bCs w:val="1"/>
                  <w:u w:val="single"/>
                </w:rPr>
                <w:t xml:space="preserve">La classe virtuelle synchrone comme lieu d’une nouvelle mise en scène de la vie professionnelle ?</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70" w:history="1">
              <w:r>
                <w:rPr>
                  <w:color w:val="#410a8c"/>
                  <w:u w:val="single"/>
                </w:rPr>
                <w:t xml:space="preserve">hal-02392094v1</w:t>
              </w:r>
            </w:hyperlink>
          </w:p>
        </w:tc>
      </w:tr>
      <w:tr>
        <w:trPr/>
        <w:tc>
          <w:tcPr>
            <w:noWrap/>
          </w:tcPr>
          <w:p>
            <w:pPr>
              <w:spacing w:after="200"/>
            </w:pPr>
            <w:hyperlink r:id="rId71" w:history="1">
              <w:r>
                <w:rPr>
                  <w:color w:val="1e198e"/>
                  <w:b w:val="1"/>
                  <w:bCs w:val="1"/>
                  <w:u w:val="single"/>
                </w:rPr>
                <w:t xml:space="preserve">ENT et transformation de la forme scolaire. Le cas de l’ENT de l’Eure</w:t>
              </w:r>
            </w:hyperlink>
          </w:p>
          <w:p>
            <w:pPr/>
            <w:hyperlink r:id="rId9" w:history="1">
              <w:r>
                <w:rPr>
                  <w:color w:val="#410a8c"/>
                  <w:u w:val="single"/>
                </w:rPr>
                <w:t xml:space="preserve">Hervé Daguet</w:t>
              </w:r>
            </w:hyperlink>
          </w:p>
          <w:p>
            <w:pPr/>
            <w:r>
              <w:rPr>
                <w:i w:val="1"/>
                <w:iCs w:val="1"/>
              </w:rPr>
              <w:t xml:space="preserve">Colloque Scientifique International ECP : Condition(s) enseignante(s), Conditions pour enseigner. Réalités, enjeux, défis</w:t>
            </w:r>
            <w:r>
              <w:rPr/>
              <w:t xml:space="preserve">, Jan 2015, Lyon, France</w:t>
            </w:r>
          </w:p>
          <w:p>
            <w:pPr/>
            <w:r>
              <w:rPr/>
              <w:t xml:space="preserve">Communication dans un congrès</w:t>
            </w:r>
          </w:p>
          <w:p>
            <w:pPr/>
            <w:hyperlink r:id="rId71" w:history="1">
              <w:r>
                <w:rPr>
                  <w:color w:val="#410a8c"/>
                  <w:u w:val="single"/>
                </w:rPr>
                <w:t xml:space="preserve">hal-02392087v1</w:t>
              </w:r>
            </w:hyperlink>
          </w:p>
        </w:tc>
      </w:tr>
      <w:tr>
        <w:trPr/>
        <w:tc>
          <w:tcPr>
            <w:noWrap/>
          </w:tcPr>
          <w:p>
            <w:pPr>
              <w:spacing w:after="200"/>
            </w:pPr>
            <w:hyperlink r:id="rId72" w:history="1">
              <w:r>
                <w:rPr>
                  <w:color w:val="1e198e"/>
                  <w:b w:val="1"/>
                  <w:bCs w:val="1"/>
                  <w:u w:val="single"/>
                </w:rPr>
                <w:t xml:space="preserve">Processus de développement des professionnalités enseignantes par les TIC, l’usage des classes virtuelles synchrones dans l’accompagnement à distance [au sein du campus FORSE]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2ème colloque international sur les TIC en éducation : bilan, enjeux actuels et perspectives futures</w:t>
            </w:r>
            <w:r>
              <w:rPr/>
              <w:t xml:space="preserve">, May 2014, Montréal, Canada</w:t>
            </w:r>
          </w:p>
          <w:p>
            <w:pPr/>
            <w:r>
              <w:rPr/>
              <w:t xml:space="preserve">Communication dans un congrès</w:t>
            </w:r>
          </w:p>
          <w:p>
            <w:pPr/>
            <w:hyperlink r:id="rId72" w:history="1">
              <w:r>
                <w:rPr>
                  <w:color w:val="#410a8c"/>
                  <w:u w:val="single"/>
                </w:rPr>
                <w:t xml:space="preserve">hal-02392108v1</w:t>
              </w:r>
            </w:hyperlink>
          </w:p>
        </w:tc>
      </w:tr>
      <w:tr>
        <w:trPr/>
        <w:tc>
          <w:tcPr>
            <w:noWrap/>
          </w:tcPr>
          <w:p>
            <w:pPr>
              <w:spacing w:after="200"/>
            </w:pPr>
            <w:hyperlink r:id="rId73" w:history="1">
              <w:r>
                <w:rPr>
                  <w:color w:val="1e198e"/>
                  <w:b w:val="1"/>
                  <w:bCs w:val="1"/>
                  <w:u w:val="single"/>
                </w:rPr>
                <w:t xml:space="preserve">Le tutorat en Licence 3 en ligne (FORSE) : Entre unicité et diversité</w:t>
              </w:r>
            </w:hyperlink>
          </w:p>
          <w:p>
            <w:pPr/>
            <w:hyperlink r:id="rId9" w:history="1">
              <w:r>
                <w:rPr>
                  <w:color w:val="#410a8c"/>
                  <w:u w:val="single"/>
                </w:rPr>
                <w:t xml:space="preserve">Hervé Daguet</w:t>
              </w:r>
            </w:hyperlink>
            <w:r>
              <w:rPr/>
              <w:t xml:space="preserve">,</w:t>
            </w:r>
            <w:hyperlink r:id="rId74" w:history="1">
              <w:r>
                <w:rPr>
                  <w:color w:val="#410a8c"/>
                  <w:u w:val="single"/>
                </w:rPr>
                <w:t xml:space="preserve">Raeda Alhareth</w:t>
              </w:r>
            </w:hyperlink>
            <w:r>
              <w:rPr/>
              <w:t xml:space="preserve">,</w:t>
            </w:r>
            <w:hyperlink r:id="rId75" w:history="1">
              <w:r>
                <w:rPr>
                  <w:color w:val="#410a8c"/>
                  <w:u w:val="single"/>
                </w:rPr>
                <w:t xml:space="preserve">Pascale Aoudé</w:t>
              </w:r>
            </w:hyperlink>
          </w:p>
          <w:p>
            <w:pPr/>
            <w:r>
              <w:rPr>
                <w:i w:val="1"/>
                <w:iCs w:val="1"/>
              </w:rPr>
              <w:t xml:space="preserve">Colloque international : MuTation de l’ACcompagnement dans la formation en ligne (MUTAC 2014)</w:t>
            </w:r>
            <w:r>
              <w:rPr/>
              <w:t xml:space="preserve">, Oct 2014, Rouen, France</w:t>
            </w:r>
          </w:p>
          <w:p>
            <w:pPr/>
            <w:r>
              <w:rPr/>
              <w:t xml:space="preserve">Communication dans un congrès</w:t>
            </w:r>
          </w:p>
          <w:p>
            <w:pPr/>
            <w:hyperlink r:id="rId73" w:history="1">
              <w:r>
                <w:rPr>
                  <w:color w:val="#410a8c"/>
                  <w:u w:val="single"/>
                </w:rPr>
                <w:t xml:space="preserve">hal-02388332v1</w:t>
              </w:r>
            </w:hyperlink>
          </w:p>
        </w:tc>
      </w:tr>
      <w:tr>
        <w:trPr/>
        <w:tc>
          <w:tcPr>
            <w:noWrap/>
          </w:tcPr>
          <w:p>
            <w:pPr>
              <w:spacing w:after="200"/>
            </w:pPr>
            <w:hyperlink r:id="rId76" w:history="1">
              <w:r>
                <w:rPr>
                  <w:color w:val="1e198e"/>
                  <w:b w:val="1"/>
                  <w:bCs w:val="1"/>
                  <w:u w:val="single"/>
                </w:rPr>
                <w:t xml:space="preserve">La médiation numérique et ses effets sur la médiation humaine, le cas de classes virtuelles en FOAD</w:t>
              </w:r>
            </w:hyperlink>
          </w:p>
          <w:p>
            <w:pPr/>
            <w:hyperlink r:id="rId9" w:history="1">
              <w:r>
                <w:rPr>
                  <w:color w:val="#410a8c"/>
                  <w:u w:val="single"/>
                </w:rPr>
                <w:t xml:space="preserve">Hervé Daguet</w:t>
              </w:r>
            </w:hyperlink>
          </w:p>
          <w:p>
            <w:pPr/>
            <w:r>
              <w:rPr>
                <w:i w:val="1"/>
                <w:iCs w:val="1"/>
              </w:rPr>
              <w:t xml:space="preserve">Symposium : Médiation numérique des savoirs. ConviSciencia de la recherche en éducation, Journées Internationales d'EFTS 2014</w:t>
            </w:r>
            <w:r>
              <w:rPr/>
              <w:t xml:space="preserve">, Jun 2014, Toulouse, France</w:t>
            </w:r>
          </w:p>
          <w:p>
            <w:pPr/>
            <w:r>
              <w:rPr/>
              <w:t xml:space="preserve">Communication dans un congrès</w:t>
            </w:r>
          </w:p>
          <w:p>
            <w:pPr/>
            <w:hyperlink r:id="rId76" w:history="1">
              <w:r>
                <w:rPr>
                  <w:color w:val="#410a8c"/>
                  <w:u w:val="single"/>
                </w:rPr>
                <w:t xml:space="preserve">hal-02388338v1</w:t>
              </w:r>
            </w:hyperlink>
          </w:p>
        </w:tc>
      </w:tr>
      <w:tr>
        <w:trPr/>
        <w:tc>
          <w:tcPr>
            <w:noWrap/>
          </w:tcPr>
          <w:p>
            <w:pPr>
              <w:spacing w:after="200"/>
            </w:pPr>
            <w:hyperlink r:id="rId77" w:history="1">
              <w:r>
                <w:rPr>
                  <w:color w:val="1e198e"/>
                  <w:b w:val="1"/>
                  <w:bCs w:val="1"/>
                  <w:u w:val="single"/>
                </w:rPr>
                <w:t xml:space="preserve">Table ronde. En quoi l'utilisation du numérique à l'école influe-t-elle sur les pratiques pédagogiques ? Innovation ou rénovation ? Quelles interactions ?</w:t>
              </w:r>
            </w:hyperlink>
          </w:p>
          <w:p>
            <w:pPr/>
            <w:hyperlink r:id="rId9" w:history="1">
              <w:r>
                <w:rPr>
                  <w:color w:val="#410a8c"/>
                  <w:u w:val="single"/>
                </w:rPr>
                <w:t xml:space="preserve">Hervé Daguet</w:t>
              </w:r>
            </w:hyperlink>
          </w:p>
          <w:p>
            <w:pPr/>
            <w:r>
              <w:rPr>
                <w:i w:val="1"/>
                <w:iCs w:val="1"/>
              </w:rPr>
              <w:t xml:space="preserve">Salon de l'édition et de la création pédagogiques</w:t>
            </w:r>
            <w:r>
              <w:rPr/>
              <w:t xml:space="preserve">, Canope Rouen, May 2014, Mont Saint Aignan, France</w:t>
            </w:r>
          </w:p>
          <w:p>
            <w:pPr/>
            <w:r>
              <w:rPr/>
              <w:t xml:space="preserve">Communication dans un congrès</w:t>
            </w:r>
          </w:p>
          <w:p>
            <w:pPr/>
            <w:hyperlink r:id="rId77" w:history="1">
              <w:r>
                <w:rPr>
                  <w:color w:val="#410a8c"/>
                  <w:u w:val="single"/>
                </w:rPr>
                <w:t xml:space="preserve">hal-02394322v1</w:t>
              </w:r>
            </w:hyperlink>
          </w:p>
        </w:tc>
      </w:tr>
      <w:tr>
        <w:trPr/>
        <w:tc>
          <w:tcPr>
            <w:noWrap/>
          </w:tcPr>
          <w:p>
            <w:pPr>
              <w:spacing w:after="200"/>
            </w:pPr>
            <w:hyperlink r:id="rId78" w:history="1">
              <w:r>
                <w:rPr>
                  <w:color w:val="1e198e"/>
                  <w:b w:val="1"/>
                  <w:bCs w:val="1"/>
                  <w:u w:val="single"/>
                </w:rPr>
                <w:t xml:space="preserve">La classe virtuelle : une substitution médiatique de l'enseignant ou une remédiation technologique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JOCAIR 2014 : Enseigner sans enseignants ? Tendances et problèmes des arts et métiers numériques de la formation - Atelier 5 : Les enseignants face au numérique</w:t>
            </w:r>
            <w:r>
              <w:rPr/>
              <w:t xml:space="preserve">, Jun 2014, Paris, France</w:t>
            </w:r>
          </w:p>
          <w:p>
            <w:pPr/>
            <w:r>
              <w:rPr/>
              <w:t xml:space="preserve">Communication dans un congrès</w:t>
            </w:r>
          </w:p>
          <w:p>
            <w:pPr/>
            <w:hyperlink r:id="rId78" w:history="1">
              <w:r>
                <w:rPr>
                  <w:color w:val="#410a8c"/>
                  <w:u w:val="single"/>
                </w:rPr>
                <w:t xml:space="preserve">hal-02391753v1</w:t>
              </w:r>
            </w:hyperlink>
          </w:p>
        </w:tc>
      </w:tr>
      <w:tr>
        <w:trPr/>
        <w:tc>
          <w:tcPr>
            <w:noWrap/>
          </w:tcPr>
          <w:p>
            <w:pPr>
              <w:spacing w:after="200"/>
            </w:pPr>
            <w:hyperlink r:id="rId79" w:history="1">
              <w:r>
                <w:rPr>
                  <w:color w:val="1e198e"/>
                  <w:b w:val="1"/>
                  <w:bCs w:val="1"/>
                  <w:u w:val="single"/>
                </w:rPr>
                <w:t xml:space="preserve">Quels étudiants pour quels positionnements dans les métiers de la formation ? Le cas du master 2 professionnel &amp;quot;Métiers de la formation&amp;quot; de l’Université de Rouen</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RUMEF 2013 : Universités et métiers de la formation : transformation(s) et reconnaissance(s)</w:t>
            </w:r>
            <w:r>
              <w:rPr/>
              <w:t xml:space="preserve">, Apr 2013, Nancy, France</w:t>
            </w:r>
          </w:p>
          <w:p>
            <w:pPr/>
            <w:r>
              <w:rPr/>
              <w:t xml:space="preserve">Communication dans un congrès</w:t>
            </w:r>
          </w:p>
          <w:p>
            <w:pPr/>
            <w:hyperlink r:id="rId79" w:history="1">
              <w:r>
                <w:rPr>
                  <w:color w:val="#410a8c"/>
                  <w:u w:val="single"/>
                </w:rPr>
                <w:t xml:space="preserve">hal-02394186v1</w:t>
              </w:r>
            </w:hyperlink>
          </w:p>
        </w:tc>
      </w:tr>
      <w:tr>
        <w:trPr/>
        <w:tc>
          <w:tcPr>
            <w:noWrap/>
          </w:tcPr>
          <w:p>
            <w:pPr>
              <w:spacing w:after="200"/>
            </w:pPr>
            <w:hyperlink r:id="rId80" w:history="1">
              <w:r>
                <w:rPr>
                  <w:color w:val="1e198e"/>
                  <w:b w:val="1"/>
                  <w:bCs w:val="1"/>
                  <w:u w:val="single"/>
                </w:rPr>
                <w:t xml:space="preserve">Grand Témoin - Synthèse des débats issus d'éTIC</w:t>
              </w:r>
            </w:hyperlink>
          </w:p>
          <w:p>
            <w:pPr/>
            <w:hyperlink r:id="rId9" w:history="1">
              <w:r>
                <w:rPr>
                  <w:color w:val="#410a8c"/>
                  <w:u w:val="single"/>
                </w:rPr>
                <w:t xml:space="preserve">Hervé Daguet</w:t>
              </w:r>
            </w:hyperlink>
          </w:p>
          <w:p>
            <w:pPr/>
            <w:r>
              <w:rPr>
                <w:i w:val="1"/>
                <w:iCs w:val="1"/>
              </w:rPr>
              <w:t xml:space="preserve">Colloque international éTIC 2013 - Les TICE à l’école primaire</w:t>
            </w:r>
            <w:r>
              <w:rPr/>
              <w:t xml:space="preserve">, Equipe FRED (Limoges); Equipe EMA (Cergy-Pontoise), Oct 2013, Limoges, France</w:t>
            </w:r>
          </w:p>
          <w:p>
            <w:pPr/>
            <w:r>
              <w:rPr/>
              <w:t xml:space="preserve">Communication dans un congrès</w:t>
            </w:r>
          </w:p>
          <w:p>
            <w:pPr/>
            <w:hyperlink r:id="rId80" w:history="1">
              <w:r>
                <w:rPr>
                  <w:color w:val="#410a8c"/>
                  <w:u w:val="single"/>
                </w:rPr>
                <w:t xml:space="preserve">hal-02394408v1</w:t>
              </w:r>
            </w:hyperlink>
          </w:p>
        </w:tc>
      </w:tr>
      <w:tr>
        <w:trPr/>
        <w:tc>
          <w:tcPr>
            <w:noWrap/>
          </w:tcPr>
          <w:p>
            <w:pPr>
              <w:spacing w:after="200"/>
            </w:pPr>
            <w:hyperlink r:id="rId81" w:history="1">
              <w:r>
                <w:rPr>
                  <w:color w:val="1e198e"/>
                  <w:b w:val="1"/>
                  <w:bCs w:val="1"/>
                  <w:u w:val="single"/>
                </w:rPr>
                <w:t xml:space="preserve">Innovation pédagogique dans l’enseignement supérieur et distance transactionnelle, les classes virtuelles synchrones pour créer de la présence à distance</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Congrès AREF 2013 : Actualité de la Recherche et Education et en Formation</w:t>
            </w:r>
            <w:r>
              <w:rPr/>
              <w:t xml:space="preserve">, Laboratoire LIRDEF – EA 3749 (Université de Montpellier); AECSE (Association des Enseignants et Chercheurs en Sciences de l'Éducation), Aug 2013, Montpellier, France. [14 p.]</w:t>
            </w:r>
          </w:p>
          <w:p>
            <w:pPr/>
            <w:r>
              <w:rPr/>
              <w:t xml:space="preserve">Communication dans un congrès</w:t>
            </w:r>
          </w:p>
          <w:p>
            <w:pPr/>
            <w:hyperlink r:id="rId81" w:history="1">
              <w:r>
                <w:rPr>
                  <w:color w:val="#410a8c"/>
                  <w:u w:val="single"/>
                </w:rPr>
                <w:t xml:space="preserve">hal-02392135v1</w:t>
              </w:r>
            </w:hyperlink>
          </w:p>
        </w:tc>
      </w:tr>
      <w:tr>
        <w:trPr/>
        <w:tc>
          <w:tcPr>
            <w:noWrap/>
          </w:tcPr>
          <w:p>
            <w:pPr>
              <w:spacing w:after="200"/>
            </w:pPr>
            <w:hyperlink r:id="rId82" w:history="1">
              <w:r>
                <w:rPr>
                  <w:color w:val="1e198e"/>
                  <w:b w:val="1"/>
                  <w:bCs w:val="1"/>
                  <w:u w:val="single"/>
                </w:rPr>
                <w:t xml:space="preserve">Les classes virtuelles synchrones un outil de &amp;quot;ré-institutionnalisation&amp;quot; et complémentaire des temps présentiels dans un dispositif hybride ?</w:t>
              </w:r>
            </w:hyperlink>
          </w:p>
          <w:p>
            <w:pPr/>
            <w:hyperlink r:id="rId18" w:history="1">
              <w:r>
                <w:rPr>
                  <w:color w:val="#410a8c"/>
                  <w:u w:val="single"/>
                </w:rPr>
                <w:t xml:space="preserve">Béatrice Savarieau</w:t>
              </w:r>
            </w:hyperlink>
            <w:r>
              <w:rPr/>
              <w:t xml:space="preserve">,</w:t>
            </w:r>
            <w:hyperlink r:id="rId9" w:history="1">
              <w:r>
                <w:rPr>
                  <w:color w:val="#410a8c"/>
                  <w:u w:val="single"/>
                </w:rPr>
                <w:t xml:space="preserve">Hervé Daguet</w:t>
              </w:r>
            </w:hyperlink>
          </w:p>
          <w:p>
            <w:pPr/>
            <w:r>
              <w:rPr>
                <w:i w:val="1"/>
                <w:iCs w:val="1"/>
              </w:rPr>
              <w:t xml:space="preserve">Séminaire Les Universités Vivaldi : La pédagogie universitaire numérique</w:t>
            </w:r>
            <w:r>
              <w:rPr/>
              <w:t xml:space="preserve">, Université de Caen, May 2012, Caen, France</w:t>
            </w:r>
          </w:p>
          <w:p>
            <w:pPr/>
            <w:r>
              <w:rPr/>
              <w:t xml:space="preserve">Communication dans un congrès</w:t>
            </w:r>
          </w:p>
          <w:p>
            <w:pPr/>
            <w:hyperlink r:id="rId82" w:history="1">
              <w:r>
                <w:rPr>
                  <w:color w:val="#410a8c"/>
                  <w:u w:val="single"/>
                </w:rPr>
                <w:t xml:space="preserve">hal-02398021v1</w:t>
              </w:r>
            </w:hyperlink>
          </w:p>
        </w:tc>
      </w:tr>
      <w:tr>
        <w:trPr/>
        <w:tc>
          <w:tcPr>
            <w:noWrap/>
          </w:tcPr>
          <w:p>
            <w:pPr>
              <w:spacing w:after="200"/>
            </w:pPr>
            <w:hyperlink r:id="rId83" w:history="1">
              <w:r>
                <w:rPr>
                  <w:color w:val="1e198e"/>
                  <w:b w:val="1"/>
                  <w:bCs w:val="1"/>
                  <w:u w:val="single"/>
                </w:rPr>
                <w:t xml:space="preserve">Discours et pratiques autour des Environnements Numériques de Travail - Utopie ou réalité ?</w:t>
              </w:r>
            </w:hyperlink>
          </w:p>
          <w:p>
            <w:pPr/>
            <w:hyperlink r:id="rId9" w:history="1">
              <w:r>
                <w:rPr>
                  <w:color w:val="#410a8c"/>
                  <w:u w:val="single"/>
                </w:rPr>
                <w:t xml:space="preserve">Hervé Daguet</w:t>
              </w:r>
            </w:hyperlink>
            <w:r>
              <w:rPr/>
              <w:t xml:space="preserve">,</w:t>
            </w:r>
            <w:hyperlink r:id="rId84"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83" w:history="1">
              <w:r>
                <w:rPr>
                  <w:color w:val="#410a8c"/>
                  <w:u w:val="single"/>
                </w:rPr>
                <w:t xml:space="preserve">hal-02396535v1</w:t>
              </w:r>
            </w:hyperlink>
          </w:p>
        </w:tc>
      </w:tr>
      <w:tr>
        <w:trPr/>
        <w:tc>
          <w:tcPr>
            <w:noWrap/>
          </w:tcPr>
          <w:p>
            <w:pPr>
              <w:spacing w:after="200"/>
            </w:pPr>
            <w:hyperlink r:id="rId85" w:history="1">
              <w:r>
                <w:rPr>
                  <w:color w:val="1e198e"/>
                  <w:b w:val="1"/>
                  <w:bCs w:val="1"/>
                  <w:u w:val="single"/>
                </w:rPr>
                <w:t xml:space="preserve">TICE et Recherche en Education</w:t>
              </w:r>
            </w:hyperlink>
          </w:p>
          <w:p>
            <w:pPr/>
            <w:hyperlink r:id="rId9" w:history="1">
              <w:r>
                <w:rPr>
                  <w:color w:val="#410a8c"/>
                  <w:u w:val="single"/>
                </w:rPr>
                <w:t xml:space="preserve">Hervé Daguet</w:t>
              </w:r>
            </w:hyperlink>
          </w:p>
          <w:p>
            <w:pPr/>
            <w:r>
              <w:rPr>
                <w:i w:val="1"/>
                <w:iCs w:val="1"/>
              </w:rPr>
              <w:t xml:space="preserve">2e colloque TICE : Le collège numérique en 2015</w:t>
            </w:r>
            <w:r>
              <w:rPr/>
              <w:t xml:space="preserve">, Apr 2010, Clermont (Oise), France</w:t>
            </w:r>
          </w:p>
          <w:p>
            <w:pPr/>
            <w:r>
              <w:rPr/>
              <w:t xml:space="preserve">Communication dans un congrès</w:t>
            </w:r>
          </w:p>
          <w:p>
            <w:pPr/>
            <w:hyperlink r:id="rId85" w:history="1">
              <w:r>
                <w:rPr>
                  <w:color w:val="#410a8c"/>
                  <w:u w:val="single"/>
                </w:rPr>
                <w:t xml:space="preserve">hal-02394209v1</w:t>
              </w:r>
            </w:hyperlink>
          </w:p>
        </w:tc>
      </w:tr>
      <w:tr>
        <w:trPr/>
        <w:tc>
          <w:tcPr>
            <w:noWrap/>
          </w:tcPr>
          <w:p>
            <w:pPr>
              <w:spacing w:after="200"/>
            </w:pPr>
            <w:hyperlink r:id="rId86" w:history="1">
              <w:r>
                <w:rPr>
                  <w:color w:val="1e198e"/>
                  <w:b w:val="1"/>
                  <w:bCs w:val="1"/>
                  <w:u w:val="single"/>
                </w:rPr>
                <w:t xml:space="preserve">Le Numérix : un point de vue de chercheur en Sciences de l’Education</w:t>
              </w:r>
            </w:hyperlink>
          </w:p>
          <w:p>
            <w:pPr/>
            <w:hyperlink r:id="rId9" w:history="1">
              <w:r>
                <w:rPr>
                  <w:color w:val="#410a8c"/>
                  <w:u w:val="single"/>
                </w:rPr>
                <w:t xml:space="preserve">Hervé Daguet</w:t>
              </w:r>
            </w:hyperlink>
          </w:p>
          <w:p>
            <w:pPr/>
            <w:r>
              <w:rPr>
                <w:i w:val="1"/>
                <w:iCs w:val="1"/>
              </w:rPr>
              <w:t xml:space="preserve">Par Toutatix, passons au Numérique</w:t>
            </w:r>
            <w:r>
              <w:rPr/>
              <w:t xml:space="preserve">, 2010, Caen, France</w:t>
            </w:r>
          </w:p>
          <w:p>
            <w:pPr/>
            <w:r>
              <w:rPr/>
              <w:t xml:space="preserve">Communication dans un congrès</w:t>
            </w:r>
          </w:p>
          <w:p>
            <w:pPr/>
            <w:hyperlink r:id="rId86" w:history="1">
              <w:r>
                <w:rPr>
                  <w:color w:val="#410a8c"/>
                  <w:u w:val="single"/>
                </w:rPr>
                <w:t xml:space="preserve">hal-02394416v1</w:t>
              </w:r>
            </w:hyperlink>
          </w:p>
        </w:tc>
      </w:tr>
      <w:tr>
        <w:trPr/>
        <w:tc>
          <w:tcPr>
            <w:noWrap/>
          </w:tcPr>
          <w:p>
            <w:pPr>
              <w:spacing w:after="200"/>
            </w:pPr>
            <w:hyperlink r:id="rId87"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78ème Congrès de l’Association francophone pour le savoir (ACFAS 10)</w:t>
            </w:r>
            <w:r>
              <w:rPr/>
              <w:t xml:space="preserve">, May 2010, Montréal, Canada</w:t>
            </w:r>
          </w:p>
          <w:p>
            <w:pPr/>
            <w:r>
              <w:rPr/>
              <w:t xml:space="preserve">Communication dans un congrès</w:t>
            </w:r>
          </w:p>
          <w:p>
            <w:pPr/>
            <w:hyperlink r:id="rId87" w:history="1">
              <w:r>
                <w:rPr>
                  <w:color w:val="#410a8c"/>
                  <w:u w:val="single"/>
                </w:rPr>
                <w:t xml:space="preserve">hal-02394239v1</w:t>
              </w:r>
            </w:hyperlink>
          </w:p>
        </w:tc>
      </w:tr>
      <w:tr>
        <w:trPr/>
        <w:tc>
          <w:tcPr>
            <w:noWrap/>
          </w:tcPr>
          <w:p>
            <w:pPr>
              <w:spacing w:after="200"/>
            </w:pPr>
            <w:hyperlink r:id="rId89" w:history="1">
              <w:r>
                <w:rPr>
                  <w:color w:val="1e198e"/>
                  <w:b w:val="1"/>
                  <w:bCs w:val="1"/>
                  <w:u w:val="single"/>
                </w:rPr>
                <w:t xml:space="preserve">Psychologie sociale et analyse de forums à vocation pédagogique. En quoi des outils traditionnels de la psychologie sociale peuvent nous apporter un regard différent sur l’analyse des forums de discussion à vocation pédagogique</w:t>
              </w:r>
            </w:hyperlink>
          </w:p>
          <w:p>
            <w:pPr/>
            <w:hyperlink r:id="rId9" w:history="1">
              <w:r>
                <w:rPr>
                  <w:color w:val="#410a8c"/>
                  <w:u w:val="single"/>
                </w:rPr>
                <w:t xml:space="preserve">Hervé Daguet</w:t>
              </w:r>
            </w:hyperlink>
          </w:p>
          <w:p>
            <w:pPr/>
            <w:r>
              <w:rPr>
                <w:i w:val="1"/>
                <w:iCs w:val="1"/>
              </w:rPr>
              <w:t xml:space="preserve">2e journées de la Communication et Apprentissage Instrumentés en Réseau (JOCAIR 2008)</w:t>
            </w:r>
            <w:r>
              <w:rPr/>
              <w:t xml:space="preserve">, Aug 2008, Amiens, France. pp.57-69</w:t>
            </w:r>
          </w:p>
          <w:p>
            <w:pPr/>
            <w:r>
              <w:rPr/>
              <w:t xml:space="preserve">Communication dans un congrès</w:t>
            </w:r>
          </w:p>
          <w:p>
            <w:pPr/>
            <w:hyperlink r:id="rId89" w:history="1">
              <w:r>
                <w:rPr>
                  <w:color w:val="#410a8c"/>
                  <w:u w:val="single"/>
                </w:rPr>
                <w:t xml:space="preserve">hal-02391787v1</w:t>
              </w:r>
            </w:hyperlink>
          </w:p>
        </w:tc>
      </w:tr>
      <w:tr>
        <w:trPr/>
        <w:tc>
          <w:tcPr>
            <w:noWrap/>
          </w:tcPr>
          <w:p>
            <w:pPr>
              <w:spacing w:after="200"/>
            </w:pPr>
            <w:hyperlink r:id="rId90" w:history="1">
              <w:r>
                <w:rPr>
                  <w:color w:val="1e198e"/>
                  <w:b w:val="1"/>
                  <w:bCs w:val="1"/>
                  <w:u w:val="single"/>
                </w:rPr>
                <w:t xml:space="preserve">Cartables numériques et professionnalité enseignante, nouvelles pratiques, nouveaux enjeux ?</w:t>
              </w:r>
            </w:hyperlink>
          </w:p>
          <w:p>
            <w:pPr/>
            <w:hyperlink r:id="rId9" w:history="1">
              <w:r>
                <w:rPr>
                  <w:color w:val="#410a8c"/>
                  <w:u w:val="single"/>
                </w:rPr>
                <w:t xml:space="preserve">Hervé Daguet</w:t>
              </w:r>
            </w:hyperlink>
          </w:p>
          <w:p>
            <w:pPr/>
            <w:r>
              <w:rPr>
                <w:i w:val="1"/>
                <w:iCs w:val="1"/>
              </w:rPr>
              <w:t xml:space="preserve">4ème édition d’IntégraTice (13èmes Rencontres de l’Orme) : Contenus et médias numériques paroles d'acteurs. Comment intégrer l'usage des TIC dans et hors la classe</w:t>
            </w:r>
            <w:r>
              <w:rPr/>
              <w:t xml:space="preserve">, Apr 2008, Marseille, France</w:t>
            </w:r>
          </w:p>
          <w:p>
            <w:pPr/>
            <w:r>
              <w:rPr/>
              <w:t xml:space="preserve">Communication dans un congrès</w:t>
            </w:r>
          </w:p>
          <w:p>
            <w:pPr/>
            <w:hyperlink r:id="rId90" w:history="1">
              <w:r>
                <w:rPr>
                  <w:color w:val="#410a8c"/>
                  <w:u w:val="single"/>
                </w:rPr>
                <w:t xml:space="preserve">hal-02394427v1</w:t>
              </w:r>
            </w:hyperlink>
          </w:p>
        </w:tc>
      </w:tr>
      <w:tr>
        <w:trPr/>
        <w:tc>
          <w:tcPr>
            <w:noWrap/>
          </w:tcPr>
          <w:p>
            <w:pPr>
              <w:spacing w:after="200"/>
            </w:pPr>
            <w:hyperlink r:id="rId91" w:history="1">
              <w:r>
                <w:rPr>
                  <w:color w:val="1e198e"/>
                  <w:b w:val="1"/>
                  <w:bCs w:val="1"/>
                  <w:u w:val="single"/>
                </w:rPr>
                <w:t xml:space="preserve">Vers une catégorisation des usages TICE des enseignants. L'opération landaise, &amp;quot;un collégien, un ordinateur portable</w:t>
              </w:r>
            </w:hyperlink>
          </w:p>
          <w:p>
            <w:pPr/>
            <w:hyperlink r:id="rId9" w:history="1">
              <w:r>
                <w:rPr>
                  <w:color w:val="#410a8c"/>
                  <w:u w:val="single"/>
                </w:rPr>
                <w:t xml:space="preserve">Hervé Daguet</w:t>
              </w:r>
            </w:hyperlink>
          </w:p>
          <w:p>
            <w:pPr/>
            <w:r>
              <w:rPr>
                <w:i w:val="1"/>
                <w:iCs w:val="1"/>
              </w:rPr>
              <w:t xml:space="preserve">Congrès International d'Actualité de la Recherche en Education et en Formation (AREF 2007)</w:t>
            </w:r>
            <w:r>
              <w:rPr/>
              <w:t xml:space="preserve">, Aug 2007, Strabourg, France. [10 p.]</w:t>
            </w:r>
          </w:p>
          <w:p>
            <w:pPr/>
            <w:r>
              <w:rPr/>
              <w:t xml:space="preserve">Communication dans un congrès</w:t>
            </w:r>
          </w:p>
          <w:p>
            <w:pPr/>
            <w:hyperlink r:id="rId91" w:history="1">
              <w:r>
                <w:rPr>
                  <w:color w:val="#410a8c"/>
                  <w:u w:val="single"/>
                </w:rPr>
                <w:t xml:space="preserve">hal-02280962v1</w:t>
              </w:r>
            </w:hyperlink>
          </w:p>
        </w:tc>
      </w:tr>
      <w:tr>
        <w:trPr/>
        <w:tc>
          <w:tcPr>
            <w:noWrap/>
          </w:tcPr>
          <w:p>
            <w:pPr>
              <w:spacing w:after="200"/>
            </w:pPr>
            <w:hyperlink r:id="rId92" w:history="1">
              <w:r>
                <w:rPr>
                  <w:color w:val="1e198e"/>
                  <w:b w:val="1"/>
                  <w:bCs w:val="1"/>
                  <w:u w:val="single"/>
                </w:rPr>
                <w:t xml:space="preserve">La pluralité dans le suivi des étudiants rouennais du campus FORSE</w:t>
              </w:r>
            </w:hyperlink>
          </w:p>
          <w:p>
            <w:pPr/>
            <w:hyperlink r:id="rId9" w:history="1">
              <w:r>
                <w:rPr>
                  <w:color w:val="#410a8c"/>
                  <w:u w:val="single"/>
                </w:rPr>
                <w:t xml:space="preserve">Hervé Daguet</w:t>
              </w:r>
            </w:hyperlink>
          </w:p>
          <w:p>
            <w:pPr/>
            <w:r>
              <w:rPr>
                <w:i w:val="1"/>
                <w:iCs w:val="1"/>
              </w:rPr>
              <w:t xml:space="preserve">CNED - Educatice</w:t>
            </w:r>
            <w:r>
              <w:rPr/>
              <w:t xml:space="preserve">, 2007, Paris, France</w:t>
            </w:r>
          </w:p>
          <w:p>
            <w:pPr/>
            <w:r>
              <w:rPr/>
              <w:t xml:space="preserve">Communication dans un congrès</w:t>
            </w:r>
          </w:p>
          <w:p>
            <w:pPr/>
            <w:hyperlink r:id="rId92" w:history="1">
              <w:r>
                <w:rPr>
                  <w:color w:val="#410a8c"/>
                  <w:u w:val="single"/>
                </w:rPr>
                <w:t xml:space="preserve">hal-04247365v1</w:t>
              </w:r>
            </w:hyperlink>
          </w:p>
        </w:tc>
      </w:tr>
      <w:tr>
        <w:trPr/>
        <w:tc>
          <w:tcPr>
            <w:noWrap/>
          </w:tcPr>
          <w:p>
            <w:pPr>
              <w:spacing w:after="200"/>
            </w:pPr>
            <w:hyperlink r:id="rId93" w:history="1">
              <w:r>
                <w:rPr>
                  <w:color w:val="1e198e"/>
                  <w:b w:val="1"/>
                  <w:bCs w:val="1"/>
                  <w:u w:val="single"/>
                </w:rPr>
                <w:t xml:space="preserve">Motivation et formation d’adultes : la confrontation d’un modèle théorique à deux contextes en entreprise</w:t>
              </w:r>
            </w:hyperlink>
          </w:p>
          <w:p>
            <w:pPr/>
            <w:hyperlink r:id="rId9" w:history="1">
              <w:r>
                <w:rPr>
                  <w:color w:val="#410a8c"/>
                  <w:u w:val="single"/>
                </w:rPr>
                <w:t xml:space="preserve">Hervé Daguet</w:t>
              </w:r>
            </w:hyperlink>
          </w:p>
          <w:p>
            <w:pPr/>
            <w:r>
              <w:rPr>
                <w:i w:val="1"/>
                <w:iCs w:val="1"/>
              </w:rPr>
              <w:t xml:space="preserve">75e Congrès annuel de l'Acfas : L'esprit en mouvement</w:t>
            </w:r>
            <w:r>
              <w:rPr/>
              <w:t xml:space="preserve">, May 2007, Trois Rivières, Canada</w:t>
            </w:r>
          </w:p>
          <w:p>
            <w:pPr/>
            <w:r>
              <w:rPr/>
              <w:t xml:space="preserve">Communication dans un congrès</w:t>
            </w:r>
          </w:p>
          <w:p>
            <w:pPr/>
            <w:hyperlink r:id="rId93" w:history="1">
              <w:r>
                <w:rPr>
                  <w:color w:val="#410a8c"/>
                  <w:u w:val="single"/>
                </w:rPr>
                <w:t xml:space="preserve">hal-02394452v1</w:t>
              </w:r>
            </w:hyperlink>
          </w:p>
        </w:tc>
      </w:tr>
      <w:tr>
        <w:trPr/>
        <w:tc>
          <w:tcPr>
            <w:noWrap/>
          </w:tcPr>
          <w:p>
            <w:pPr>
              <w:spacing w:after="200"/>
            </w:pPr>
            <w:hyperlink r:id="rId94" w:history="1">
              <w:r>
                <w:rPr>
                  <w:color w:val="1e198e"/>
                  <w:b w:val="1"/>
                  <w:bCs w:val="1"/>
                  <w:u w:val="single"/>
                </w:rPr>
                <w:t xml:space="preserve">Entre présence et distance : les regroupements dans le master ICF</w:t>
              </w:r>
            </w:hyperlink>
          </w:p>
          <w:p>
            <w:pPr/>
            <w:hyperlink r:id="rId9" w:history="1">
              <w:r>
                <w:rPr>
                  <w:color w:val="#410a8c"/>
                  <w:u w:val="single"/>
                </w:rPr>
                <w:t xml:space="preserve">Hervé Daguet</w:t>
              </w:r>
            </w:hyperlink>
            <w:r>
              <w:rPr/>
              <w:t xml:space="preserve">,</w:t>
            </w:r>
            <w:hyperlink r:id="rId88" w:history="1">
              <w:r>
                <w:rPr>
                  <w:color w:val="#410a8c"/>
                  <w:u w:val="single"/>
                </w:rPr>
                <w:t xml:space="preserve">Thierry Ardouin</w:t>
              </w:r>
            </w:hyperlink>
          </w:p>
          <w:p>
            <w:pPr/>
            <w:r>
              <w:rPr>
                <w:i w:val="1"/>
                <w:iCs w:val="1"/>
              </w:rPr>
              <w:t xml:space="preserve">24e Congrès de l'AIPU : Vers un changement de culture en enseignement supérieur Regards sur l’innovation, la collaboration et la valorisation</w:t>
            </w:r>
            <w:r>
              <w:rPr/>
              <w:t xml:space="preserve">, May 2007, Montréal, Canada. pp.229-231</w:t>
            </w:r>
          </w:p>
          <w:p>
            <w:pPr/>
            <w:r>
              <w:rPr/>
              <w:t xml:space="preserve">Communication dans un congrès</w:t>
            </w:r>
          </w:p>
          <w:p>
            <w:pPr/>
            <w:hyperlink r:id="rId94" w:history="1">
              <w:r>
                <w:rPr>
                  <w:color w:val="#410a8c"/>
                  <w:u w:val="single"/>
                </w:rPr>
                <w:t xml:space="preserve">hal-02394456v1</w:t>
              </w:r>
            </w:hyperlink>
          </w:p>
        </w:tc>
      </w:tr>
      <w:tr>
        <w:trPr/>
        <w:tc>
          <w:tcPr>
            <w:noWrap/>
          </w:tcPr>
          <w:p>
            <w:pPr>
              <w:spacing w:after="200"/>
            </w:pPr>
            <w:hyperlink r:id="rId95" w:history="1">
              <w:r>
                <w:rPr>
                  <w:color w:val="1e198e"/>
                  <w:b w:val="1"/>
                  <w:bCs w:val="1"/>
                  <w:u w:val="single"/>
                </w:rPr>
                <w:t xml:space="preserve">Evaluer une formation à distance</w:t>
              </w:r>
            </w:hyperlink>
          </w:p>
          <w:p>
            <w:pPr/>
            <w:hyperlink r:id="rId9" w:history="1">
              <w:r>
                <w:rPr>
                  <w:color w:val="#410a8c"/>
                  <w:u w:val="single"/>
                </w:rPr>
                <w:t xml:space="preserve">Hervé Daguet</w:t>
              </w:r>
            </w:hyperlink>
          </w:p>
          <w:p>
            <w:pPr/>
            <w:r>
              <w:rPr>
                <w:i w:val="1"/>
                <w:iCs w:val="1"/>
              </w:rPr>
              <w:t xml:space="preserve">Educatice</w:t>
            </w:r>
            <w:r>
              <w:rPr/>
              <w:t xml:space="preserve">, Atelier Pairform@nce, Nov 2007, Paris, France</w:t>
            </w:r>
          </w:p>
          <w:p>
            <w:pPr/>
            <w:r>
              <w:rPr/>
              <w:t xml:space="preserve">Communication dans un congrès</w:t>
            </w:r>
          </w:p>
          <w:p>
            <w:pPr/>
            <w:hyperlink r:id="rId95" w:history="1">
              <w:r>
                <w:rPr>
                  <w:color w:val="#410a8c"/>
                  <w:u w:val="single"/>
                </w:rPr>
                <w:t xml:space="preserve">hal-02394440v1</w:t>
              </w:r>
            </w:hyperlink>
          </w:p>
        </w:tc>
      </w:tr>
      <w:tr>
        <w:trPr/>
        <w:tc>
          <w:tcPr>
            <w:noWrap/>
          </w:tcPr>
          <w:p>
            <w:pPr>
              <w:spacing w:after="200"/>
            </w:pPr>
            <w:hyperlink r:id="rId96" w:history="1">
              <w:r>
                <w:rPr>
                  <w:color w:val="1e198e"/>
                  <w:b w:val="1"/>
                  <w:bCs w:val="1"/>
                  <w:u w:val="single"/>
                </w:rPr>
                <w:t xml:space="preserve">Environnements numériques : vers de nouvelles saveurs aux savoirs ?</w:t>
              </w:r>
            </w:hyperlink>
          </w:p>
          <w:p>
            <w:pPr/>
            <w:hyperlink r:id="rId9" w:history="1">
              <w:r>
                <w:rPr>
                  <w:color w:val="#410a8c"/>
                  <w:u w:val="single"/>
                </w:rPr>
                <w:t xml:space="preserve">Hervé Daguet</w:t>
              </w:r>
            </w:hyperlink>
          </w:p>
          <w:p>
            <w:pPr/>
            <w:r>
              <w:rPr>
                <w:i w:val="1"/>
                <w:iCs w:val="1"/>
              </w:rPr>
              <w:t xml:space="preserve">Colloque international : Savoirs et acteurs de la formation</w:t>
            </w:r>
            <w:r>
              <w:rPr/>
              <w:t xml:space="preserve">, May 2006, Rouen, France</w:t>
            </w:r>
          </w:p>
          <w:p>
            <w:pPr/>
            <w:r>
              <w:rPr/>
              <w:t xml:space="preserve">Communication dans un congrès</w:t>
            </w:r>
          </w:p>
          <w:p>
            <w:pPr/>
            <w:hyperlink r:id="rId96" w:history="1">
              <w:r>
                <w:rPr>
                  <w:color w:val="#410a8c"/>
                  <w:u w:val="single"/>
                </w:rPr>
                <w:t xml:space="preserve">hal-04263517v1</w:t>
              </w:r>
            </w:hyperlink>
          </w:p>
        </w:tc>
      </w:tr>
      <w:tr>
        <w:trPr/>
        <w:tc>
          <w:tcPr>
            <w:noWrap/>
          </w:tcPr>
          <w:p>
            <w:pPr>
              <w:spacing w:after="200"/>
            </w:pPr>
            <w:hyperlink r:id="rId97" w:history="1">
              <w:r>
                <w:rPr>
                  <w:color w:val="1e198e"/>
                  <w:b w:val="1"/>
                  <w:bCs w:val="1"/>
                  <w:u w:val="single"/>
                </w:rPr>
                <w:t xml:space="preserve">Fonction et identité professionnelle du tuteur FORSE</w:t>
              </w:r>
            </w:hyperlink>
          </w:p>
          <w:p>
            <w:pPr/>
            <w:hyperlink r:id="rId9" w:history="1">
              <w:r>
                <w:rPr>
                  <w:color w:val="#410a8c"/>
                  <w:u w:val="single"/>
                </w:rPr>
                <w:t xml:space="preserve">Hervé Daguet</w:t>
              </w:r>
            </w:hyperlink>
          </w:p>
          <w:p>
            <w:pPr/>
            <w:r>
              <w:rPr>
                <w:i w:val="1"/>
                <w:iCs w:val="1"/>
              </w:rPr>
              <w:t xml:space="preserve">23ème congrès de l'AIPU : Innovation, formation et recherche en pédagogie universitaire</w:t>
            </w:r>
            <w:r>
              <w:rPr/>
              <w:t xml:space="preserve">, May 2006, Monastir, Tunisie</w:t>
            </w:r>
          </w:p>
          <w:p>
            <w:pPr/>
            <w:r>
              <w:rPr/>
              <w:t xml:space="preserve">Communication dans un congrès</w:t>
            </w:r>
          </w:p>
          <w:p>
            <w:pPr/>
            <w:hyperlink r:id="rId97" w:history="1">
              <w:r>
                <w:rPr>
                  <w:color w:val="#410a8c"/>
                  <w:u w:val="single"/>
                </w:rPr>
                <w:t xml:space="preserve">hal-02394464v1</w:t>
              </w:r>
            </w:hyperlink>
          </w:p>
        </w:tc>
      </w:tr>
      <w:tr>
        <w:trPr/>
        <w:tc>
          <w:tcPr>
            <w:noWrap/>
          </w:tcPr>
          <w:p>
            <w:pPr>
              <w:spacing w:after="200"/>
            </w:pPr>
            <w:hyperlink r:id="rId98" w:history="1">
              <w:r>
                <w:rPr>
                  <w:color w:val="1e198e"/>
                  <w:b w:val="1"/>
                  <w:bCs w:val="1"/>
                  <w:u w:val="single"/>
                </w:rPr>
                <w:t xml:space="preserve">Atelier : TIC pour l’enseignement supérieur et la formation, enseignement à distance</w:t>
              </w:r>
            </w:hyperlink>
          </w:p>
          <w:p>
            <w:pPr/>
            <w:hyperlink r:id="rId9" w:history="1">
              <w:r>
                <w:rPr>
                  <w:color w:val="#410a8c"/>
                  <w:u w:val="single"/>
                </w:rPr>
                <w:t xml:space="preserve">Hervé Daguet</w:t>
              </w:r>
            </w:hyperlink>
          </w:p>
          <w:p>
            <w:pPr/>
            <w:r>
              <w:rPr>
                <w:i w:val="1"/>
                <w:iCs w:val="1"/>
              </w:rPr>
              <w:t xml:space="preserve">8e Biennale de l'éducation et de la formation - Débats sur les recherches et les innovations : Expérience(s), savoir(s), sujet(s)</w:t>
            </w:r>
            <w:r>
              <w:rPr/>
              <w:t xml:space="preserve">, INRP; APRIEF, Apr 2006, Lyon, France</w:t>
            </w:r>
          </w:p>
          <w:p>
            <w:pPr/>
            <w:r>
              <w:rPr/>
              <w:t xml:space="preserve">Communication dans un congrès</w:t>
            </w:r>
          </w:p>
          <w:p>
            <w:pPr/>
            <w:hyperlink r:id="rId98" w:history="1">
              <w:r>
                <w:rPr>
                  <w:color w:val="#410a8c"/>
                  <w:u w:val="single"/>
                </w:rPr>
                <w:t xml:space="preserve">hal-03880465v1</w:t>
              </w:r>
            </w:hyperlink>
          </w:p>
        </w:tc>
      </w:tr>
      <w:tr>
        <w:trPr/>
        <w:tc>
          <w:tcPr>
            <w:noWrap/>
          </w:tcPr>
          <w:p>
            <w:pPr>
              <w:spacing w:after="200"/>
            </w:pPr>
            <w:hyperlink r:id="rId99" w:history="1">
              <w:r>
                <w:rPr>
                  <w:color w:val="1e198e"/>
                  <w:b w:val="1"/>
                  <w:bCs w:val="1"/>
                  <w:u w:val="single"/>
                </w:rPr>
                <w:t xml:space="preserve">Atelier : Informer, communiquer à distance suffit-il pour apprendre et se former ?</w:t>
              </w:r>
            </w:hyperlink>
          </w:p>
          <w:p>
            <w:pPr/>
            <w:hyperlink r:id="rId9" w:history="1">
              <w:r>
                <w:rPr>
                  <w:color w:val="#410a8c"/>
                  <w:u w:val="single"/>
                </w:rPr>
                <w:t xml:space="preserve">Hervé Daguet</w:t>
              </w:r>
            </w:hyperlink>
          </w:p>
          <w:p>
            <w:pPr/>
            <w:r>
              <w:rPr>
                <w:i w:val="1"/>
                <w:iCs w:val="1"/>
              </w:rPr>
              <w:t xml:space="preserve">7e Biennale de l’éducation et de la formation - Débats sur la recherche et les innovations : Apprendre soi-même. Connaître le monde</w:t>
            </w:r>
            <w:r>
              <w:rPr/>
              <w:t xml:space="preserve">, INRP; APRIEF, Apr 2004, Lyon, France</w:t>
            </w:r>
          </w:p>
          <w:p>
            <w:pPr/>
            <w:r>
              <w:rPr/>
              <w:t xml:space="preserve">Communication dans un congrès</w:t>
            </w:r>
          </w:p>
          <w:p>
            <w:pPr/>
            <w:hyperlink r:id="rId99" w:history="1">
              <w:r>
                <w:rPr>
                  <w:color w:val="#410a8c"/>
                  <w:u w:val="single"/>
                </w:rPr>
                <w:t xml:space="preserve">hal-03880455v1</w:t>
              </w:r>
            </w:hyperlink>
          </w:p>
        </w:tc>
      </w:tr>
      <w:tr>
        <w:trPr/>
        <w:tc>
          <w:tcPr>
            <w:noWrap/>
          </w:tcPr>
          <w:p>
            <w:pPr>
              <w:spacing w:after="200"/>
            </w:pPr>
            <w:hyperlink r:id="rId100" w:history="1">
              <w:r>
                <w:rPr>
                  <w:color w:val="1e198e"/>
                  <w:b w:val="1"/>
                  <w:bCs w:val="1"/>
                  <w:u w:val="single"/>
                </w:rPr>
                <w:t xml:space="preserve">Le travail collaboratif dans les formations à distance ACOLAD : quels impacts sociaux et cognitifs sur les communautés virtuelles éducatives ?</w:t>
              </w:r>
            </w:hyperlink>
          </w:p>
          <w:p>
            <w:pPr/>
            <w:hyperlink r:id="rId9" w:history="1">
              <w:r>
                <w:rPr>
                  <w:color w:val="#410a8c"/>
                  <w:u w:val="single"/>
                </w:rPr>
                <w:t xml:space="preserve">Hervé Daguet</w:t>
              </w:r>
            </w:hyperlink>
            <w:r>
              <w:rPr/>
              <w:t xml:space="preserve">,</w:t>
            </w:r>
            <w:hyperlink r:id="rId14" w:history="1">
              <w:r>
                <w:rPr>
                  <w:color w:val="#410a8c"/>
                  <w:u w:val="single"/>
                </w:rPr>
                <w:t xml:space="preserve">Bernard Coulibaly</w:t>
              </w:r>
            </w:hyperlink>
          </w:p>
          <w:p>
            <w:pPr/>
            <w:r>
              <w:rPr>
                <w:i w:val="1"/>
                <w:iCs w:val="1"/>
              </w:rPr>
              <w:t xml:space="preserve">Les communautés virtuelles éducatives : pour quelle éducation ? Pour quelles cultures ?</w:t>
            </w:r>
            <w:r>
              <w:rPr/>
              <w:t xml:space="preserve">, Jun 2003, Guéret, France</w:t>
            </w:r>
          </w:p>
          <w:p>
            <w:pPr/>
            <w:r>
              <w:rPr/>
              <w:t xml:space="preserve">Communication dans un congrès</w:t>
            </w:r>
          </w:p>
          <w:p>
            <w:pPr/>
            <w:hyperlink r:id="rId100" w:history="1">
              <w:r>
                <w:rPr>
                  <w:color w:val="#410a8c"/>
                  <w:u w:val="single"/>
                </w:rPr>
                <w:t xml:space="preserve">hal-04263530v1</w:t>
              </w:r>
            </w:hyperlink>
          </w:p>
        </w:tc>
      </w:tr>
      <w:tr>
        <w:trPr/>
        <w:tc>
          <w:tcPr>
            <w:noWrap/>
          </w:tcPr>
          <w:p>
            <w:pPr>
              <w:spacing w:after="200"/>
            </w:pPr>
            <w:hyperlink r:id="rId101" w:history="1">
              <w:r>
                <w:rPr>
                  <w:color w:val="1e198e"/>
                  <w:b w:val="1"/>
                  <w:bCs w:val="1"/>
                  <w:u w:val="single"/>
                </w:rPr>
                <w:t xml:space="preserve">TICE au collège : Passage d’un modèle individuel à un modèle collectif</w:t>
              </w:r>
            </w:hyperlink>
          </w:p>
          <w:p>
            <w:pPr/>
            <w:hyperlink r:id="rId9" w:history="1">
              <w:r>
                <w:rPr>
                  <w:color w:val="#410a8c"/>
                  <w:u w:val="single"/>
                </w:rPr>
                <w:t xml:space="preserve">Hervé Daguet</w:t>
              </w:r>
            </w:hyperlink>
            <w:r>
              <w:rPr/>
              <w:t xml:space="preserve">,</w:t>
            </w:r>
            <w:hyperlink r:id="rId102" w:history="1">
              <w:r>
                <w:rPr>
                  <w:color w:val="#410a8c"/>
                  <w:u w:val="single"/>
                </w:rPr>
                <w:t xml:space="preserve">Alain Jaillet</w:t>
              </w:r>
            </w:hyperlink>
          </w:p>
          <w:p>
            <w:pPr/>
            <w:r>
              <w:rPr>
                <w:i w:val="1"/>
                <w:iCs w:val="1"/>
              </w:rPr>
              <w:t xml:space="preserve">Colloque international « Apprendre avec l’ordinateur à l’école »</w:t>
            </w:r>
            <w:r>
              <w:rPr/>
              <w:t xml:space="preserve">, 2002, Boradeaux, France</w:t>
            </w:r>
          </w:p>
          <w:p>
            <w:pPr/>
            <w:r>
              <w:rPr/>
              <w:t xml:space="preserve">Communication dans un congrès</w:t>
            </w:r>
          </w:p>
          <w:p>
            <w:pPr/>
            <w:hyperlink r:id="rId101" w:history="1">
              <w:r>
                <w:rPr>
                  <w:color w:val="#410a8c"/>
                  <w:u w:val="single"/>
                </w:rPr>
                <w:t xml:space="preserve">hal-04246780v1</w:t>
              </w:r>
            </w:hyperlink>
          </w:p>
        </w:tc>
      </w:tr>
      <w:tr>
        <w:trPr/>
        <w:tc>
          <w:tcPr>
            <w:noWrap/>
          </w:tcPr>
          <w:p>
            <w:pPr>
              <w:spacing w:after="200"/>
            </w:pPr>
            <w:hyperlink r:id="rId103" w:history="1">
              <w:r>
                <w:rPr>
                  <w:color w:val="1e198e"/>
                  <w:b w:val="1"/>
                  <w:bCs w:val="1"/>
                  <w:u w:val="single"/>
                </w:rPr>
                <w:t xml:space="preserve">Tutorat et corps enseignant</w:t>
              </w:r>
            </w:hyperlink>
          </w:p>
          <w:p>
            <w:pPr/>
            <w:hyperlink r:id="rId9" w:history="1">
              <w:r>
                <w:rPr>
                  <w:color w:val="#410a8c"/>
                  <w:u w:val="single"/>
                </w:rPr>
                <w:t xml:space="preserve">Hervé Daguet</w:t>
              </w:r>
            </w:hyperlink>
          </w:p>
          <w:p>
            <w:pPr/>
            <w:r>
              <w:rPr>
                <w:i w:val="1"/>
                <w:iCs w:val="1"/>
              </w:rPr>
              <w:t xml:space="preserve">Colloque de l'IUFM de Lorraine : Le corps enseignant</w:t>
            </w:r>
            <w:r>
              <w:rPr/>
              <w:t xml:space="preserve">, IUFM de Nancy / Société Binet Simon, May 2001, Nancy, France</w:t>
            </w:r>
          </w:p>
          <w:p>
            <w:pPr/>
            <w:r>
              <w:rPr/>
              <w:t xml:space="preserve">Communication dans un congrès</w:t>
            </w:r>
          </w:p>
          <w:p>
            <w:pPr/>
            <w:hyperlink r:id="rId103" w:history="1">
              <w:r>
                <w:rPr>
                  <w:color w:val="#410a8c"/>
                  <w:u w:val="single"/>
                </w:rPr>
                <w:t xml:space="preserve">hal-02395127v1</w:t>
              </w:r>
            </w:hyperlink>
          </w:p>
        </w:tc>
      </w:tr>
      <w:tr>
        <w:trPr/>
        <w:tc>
          <w:tcPr>
            <w:noWrap/>
          </w:tcPr>
          <w:p>
            <w:pPr>
              <w:spacing w:after="200"/>
            </w:pPr>
            <w:hyperlink r:id="rId104" w:history="1">
              <w:r>
                <w:rPr>
                  <w:color w:val="1e198e"/>
                  <w:b w:val="1"/>
                  <w:bCs w:val="1"/>
                  <w:u w:val="single"/>
                </w:rPr>
                <w:t xml:space="preserve">Quelle stratégie d’introduction des TICE dans l’espace professionnel enseignant ? Une expérience de tutorat électronique</w:t>
              </w:r>
            </w:hyperlink>
          </w:p>
          <w:p>
            <w:pPr/>
            <w:hyperlink r:id="rId9" w:history="1">
              <w:r>
                <w:rPr>
                  <w:color w:val="#410a8c"/>
                  <w:u w:val="single"/>
                </w:rPr>
                <w:t xml:space="preserve">Hervé Daguet</w:t>
              </w:r>
            </w:hyperlink>
            <w:r>
              <w:rPr/>
              <w:t xml:space="preserve">,</w:t>
            </w:r>
            <w:hyperlink r:id="rId105" w:history="1">
              <w:r>
                <w:rPr>
                  <w:color w:val="#410a8c"/>
                  <w:u w:val="single"/>
                </w:rPr>
                <w:t xml:space="preserve">Gilles Amand</w:t>
              </w:r>
            </w:hyperlink>
            <w:r>
              <w:rPr/>
              <w:t xml:space="preserve">,</w:t>
            </w:r>
            <w:hyperlink r:id="rId106" w:history="1">
              <w:r>
                <w:rPr>
                  <w:color w:val="#410a8c"/>
                  <w:u w:val="single"/>
                </w:rPr>
                <w:t xml:space="preserve">Gilles Baillat</w:t>
              </w:r>
            </w:hyperlink>
          </w:p>
          <w:p>
            <w:pPr/>
            <w:r>
              <w:rPr>
                <w:i w:val="1"/>
                <w:iCs w:val="1"/>
              </w:rPr>
              <w:t xml:space="preserve">Journées IUFM/TRIGONE/GERICO : Pour une recherche inter–IUFM sur les dispositifs innovants dans la formation des enseignants</w:t>
            </w:r>
            <w:r>
              <w:rPr/>
              <w:t xml:space="preserve">, 2001, Arras, France</w:t>
            </w:r>
          </w:p>
          <w:p>
            <w:pPr/>
            <w:r>
              <w:rPr/>
              <w:t xml:space="preserve">Communication dans un congrès</w:t>
            </w:r>
          </w:p>
          <w:p>
            <w:pPr/>
            <w:hyperlink r:id="rId104" w:history="1">
              <w:r>
                <w:rPr>
                  <w:color w:val="#410a8c"/>
                  <w:u w:val="single"/>
                </w:rPr>
                <w:t xml:space="preserve">hal-04246802v1</w:t>
              </w:r>
            </w:hyperlink>
          </w:p>
        </w:tc>
      </w:tr>
      <w:tr>
        <w:trPr/>
        <w:tc>
          <w:tcPr>
            <w:noWrap/>
          </w:tcPr>
          <w:p>
            <w:pPr>
              <w:spacing w:after="200"/>
            </w:pPr>
            <w:hyperlink r:id="rId107" w:history="1">
              <w:r>
                <w:rPr>
                  <w:color w:val="1e198e"/>
                  <w:b w:val="1"/>
                  <w:bCs w:val="1"/>
                  <w:u w:val="single"/>
                </w:rPr>
                <w:t xml:space="preserve">La « mise à distance pédagogique » : Une expérience de tutorat électronique</w:t>
              </w:r>
            </w:hyperlink>
          </w:p>
          <w:p>
            <w:pPr/>
            <w:hyperlink r:id="rId9" w:history="1">
              <w:r>
                <w:rPr>
                  <w:color w:val="#410a8c"/>
                  <w:u w:val="single"/>
                </w:rPr>
                <w:t xml:space="preserve">Hervé Daguet</w:t>
              </w:r>
            </w:hyperlink>
            <w:r>
              <w:rPr/>
              <w:t xml:space="preserve">,</w:t>
            </w:r>
            <w:hyperlink r:id="rId106" w:history="1">
              <w:r>
                <w:rPr>
                  <w:color w:val="#410a8c"/>
                  <w:u w:val="single"/>
                </w:rPr>
                <w:t xml:space="preserve">Gilles Baillat</w:t>
              </w:r>
            </w:hyperlink>
            <w:r>
              <w:rPr/>
              <w:t xml:space="preserve">,</w:t>
            </w:r>
            <w:hyperlink r:id="rId105" w:history="1">
              <w:r>
                <w:rPr>
                  <w:color w:val="#410a8c"/>
                  <w:u w:val="single"/>
                </w:rPr>
                <w:t xml:space="preserve">Gilles Amand</w:t>
              </w:r>
            </w:hyperlink>
          </w:p>
          <w:p>
            <w:pPr/>
            <w:r>
              <w:rPr>
                <w:i w:val="1"/>
                <w:iCs w:val="1"/>
              </w:rPr>
              <w:t xml:space="preserve">Colloque de l’Association des Enseignants Chercheurs en Sciences de l’Education</w:t>
            </w:r>
            <w:r>
              <w:rPr/>
              <w:t xml:space="preserve">, 2001, Lille, France</w:t>
            </w:r>
          </w:p>
          <w:p>
            <w:pPr/>
            <w:r>
              <w:rPr/>
              <w:t xml:space="preserve">Communication dans un congrès</w:t>
            </w:r>
          </w:p>
          <w:p>
            <w:pPr/>
            <w:hyperlink r:id="rId107" w:history="1">
              <w:r>
                <w:rPr>
                  <w:color w:val="#410a8c"/>
                  <w:u w:val="single"/>
                </w:rPr>
                <w:t xml:space="preserve">hal-04246807v1</w:t>
              </w:r>
            </w:hyperlink>
          </w:p>
        </w:tc>
      </w:tr>
      <w:tr>
        <w:trPr/>
        <w:tc>
          <w:tcPr>
            <w:noWrap/>
          </w:tcPr>
          <w:p>
            <w:pPr>
              <w:spacing w:after="200"/>
            </w:pPr>
            <w:hyperlink r:id="rId108" w:history="1">
              <w:r>
                <w:rPr>
                  <w:color w:val="1e198e"/>
                  <w:b w:val="1"/>
                  <w:bCs w:val="1"/>
                  <w:u w:val="single"/>
                </w:rPr>
                <w:t xml:space="preserve">Vers une approche socio-cognitive de la lecture : le cas du soutien scolaire dans des collèges de zones d’éducation prioritaires en France</w:t>
              </w:r>
            </w:hyperlink>
          </w:p>
          <w:p>
            <w:pPr/>
            <w:hyperlink r:id="rId9" w:history="1">
              <w:r>
                <w:rPr>
                  <w:color w:val="#410a8c"/>
                  <w:u w:val="single"/>
                </w:rPr>
                <w:t xml:space="preserve">Hervé Daguet</w:t>
              </w:r>
            </w:hyperlink>
          </w:p>
          <w:p>
            <w:pPr/>
            <w:r>
              <w:rPr>
                <w:i w:val="1"/>
                <w:iCs w:val="1"/>
              </w:rPr>
              <w:t xml:space="preserve">7e colloque de l'AIDRI : Apprentissage des principes naturels aux méthodes artificielles (AIDRI-97)</w:t>
            </w:r>
            <w:r>
              <w:rPr/>
              <w:t xml:space="preserve">, Jun 1997, Genève, Suisse. pp.21-26</w:t>
            </w:r>
          </w:p>
          <w:p>
            <w:pPr/>
            <w:r>
              <w:rPr/>
              <w:t xml:space="preserve">Communication dans un congrès</w:t>
            </w:r>
          </w:p>
          <w:p>
            <w:pPr/>
            <w:hyperlink r:id="rId108" w:history="1">
              <w:r>
                <w:rPr>
                  <w:color w:val="#410a8c"/>
                  <w:u w:val="single"/>
                </w:rPr>
                <w:t xml:space="preserve">hal-02395143v1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tuteur dans une formation à distance : quelles spécificités pour un formateur en entreprise ?</w:t>
              </w:r>
            </w:hyperlink>
          </w:p>
          <w:p>
            <w:pPr/>
            <w:hyperlink r:id="rId9" w:history="1">
              <w:r>
                <w:rPr>
                  <w:color w:val="#410a8c"/>
                  <w:u w:val="single"/>
                </w:rPr>
                <w:t xml:space="preserve">Hervé Daguet</w:t>
              </w:r>
            </w:hyperlink>
            <w:r>
              <w:rPr/>
              <w:t xml:space="preserve">,</w:t>
            </w:r>
            <w:hyperlink r:id="rId110" w:history="1">
              <w:r>
                <w:rPr>
                  <w:color w:val="#410a8c"/>
                  <w:u w:val="single"/>
                </w:rPr>
                <w:t xml:space="preserve">Marianig Viaouët Porot</w:t>
              </w:r>
            </w:hyperlink>
          </w:p>
          <w:p>
            <w:pPr/>
            <w:r>
              <w:rPr>
                <w:i w:val="1"/>
                <w:iCs w:val="1"/>
              </w:rPr>
              <w:t xml:space="preserve">78ème Congrès de l’Association francophone pour le savoir (ACFAS 10) : Découvrir aujourd'hui ce que sera demain (Domaine de recherche : 505 Gestion de l'éducation et de la formation)</w:t>
            </w:r>
            <w:r>
              <w:rPr/>
              <w:t xml:space="preserve">, May 2010, Montréal, Canada</w:t>
            </w:r>
          </w:p>
          <w:p>
            <w:pPr/>
            <w:r>
              <w:rPr/>
              <w:t xml:space="preserve">Poster de conférence</w:t>
            </w:r>
          </w:p>
          <w:p>
            <w:pPr/>
            <w:hyperlink r:id="rId109" w:history="1">
              <w:r>
                <w:rPr>
                  <w:color w:val="#410a8c"/>
                  <w:u w:val="single"/>
                </w:rPr>
                <w:t xml:space="preserve">hal-02394448v1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(6e édition)</w:t>
            </w:r>
            <w:r>
              <w:rPr/>
              <w:t xml:space="preserve">, Dunod, pp.168-170, 2023, (Fonctions de l'entreprise. Série Formation), 978-2-10-084825-6</w:t>
            </w:r>
          </w:p>
          <w:p>
            <w:pPr/>
            <w:r>
              <w:rPr/>
              <w:t xml:space="preserve">Chapitre d'ouvrage</w:t>
            </w:r>
          </w:p>
          <w:p>
            <w:pPr/>
            <w:hyperlink r:id="rId111" w:history="1">
              <w:r>
                <w:rPr>
                  <w:color w:val="#410a8c"/>
                  <w:u w:val="single"/>
                </w:rPr>
                <w:t xml:space="preserve">hal-04042588v1</w:t>
              </w:r>
            </w:hyperlink>
          </w:p>
        </w:tc>
      </w:tr>
      <w:tr>
        <w:trPr/>
        <w:tc>
          <w:tcPr>
            <w:noWrap/>
          </w:tcPr>
          <w:p>
            <w:pPr>
              <w:spacing w:after="200"/>
            </w:pPr>
            <w:hyperlink r:id="rId112" w:history="1">
              <w:r>
                <w:rPr>
                  <w:color w:val="1e198e"/>
                  <w:b w:val="1"/>
                  <w:bCs w:val="1"/>
                  <w:u w:val="single"/>
                </w:rPr>
                <w:t xml:space="preserve">Dévolution et numérique à l’école : une question toujours d’actualité</w:t>
              </w:r>
            </w:hyperlink>
          </w:p>
          <w:p>
            <w:pPr/>
            <w:hyperlink r:id="rId9" w:history="1">
              <w:r>
                <w:rPr>
                  <w:color w:val="#410a8c"/>
                  <w:u w:val="single"/>
                </w:rPr>
                <w:t xml:space="preserve">Hervé Daguet</w:t>
              </w:r>
            </w:hyperlink>
          </w:p>
          <w:p>
            <w:pPr/>
            <w:r>
              <w:rPr/>
              <w:t xml:space="preserve">Pablo Buznic-Bourgeacq. </w:t>
            </w:r>
            <w:r>
              <w:rPr>
                <w:i w:val="1"/>
                <w:iCs w:val="1"/>
              </w:rPr>
              <w:t xml:space="preserve">Sujets et objets de la dévolution : une institution de l’autonomie</w:t>
            </w:r>
            <w:r>
              <w:rPr/>
              <w:t xml:space="preserve">, 9, ISTE éditions, pp.84‑98, 2021, (Innovation en sciences de l’éducation, Série Éducation), 978-1-78405-755-8</w:t>
            </w:r>
          </w:p>
          <w:p>
            <w:pPr/>
            <w:r>
              <w:rPr/>
              <w:t xml:space="preserve">Chapitre d'ouvrage</w:t>
            </w:r>
          </w:p>
          <w:p>
            <w:pPr/>
            <w:hyperlink r:id="rId112" w:history="1">
              <w:r>
                <w:rPr>
                  <w:color w:val="#410a8c"/>
                  <w:u w:val="single"/>
                </w:rPr>
                <w:t xml:space="preserve">hal-03344446v1</w:t>
              </w:r>
            </w:hyperlink>
          </w:p>
        </w:tc>
      </w:tr>
      <w:tr>
        <w:trPr/>
        <w:tc>
          <w:tcPr>
            <w:noWrap/>
          </w:tcPr>
          <w:p>
            <w:pPr>
              <w:spacing w:after="200"/>
            </w:pPr>
            <w:hyperlink r:id="rId113" w:history="1">
              <w:r>
                <w:rPr>
                  <w:color w:val="1e198e"/>
                  <w:b w:val="1"/>
                  <w:bCs w:val="1"/>
                  <w:u w:val="single"/>
                </w:rPr>
                <w:t xml:space="preserve">Information and Communication Technology (ICT) in Education : An Issue that is Still Relevant Today</w:t>
              </w:r>
            </w:hyperlink>
          </w:p>
          <w:p>
            <w:pPr/>
            <w:hyperlink r:id="rId9" w:history="1">
              <w:r>
                <w:rPr>
                  <w:color w:val="#410a8c"/>
                  <w:u w:val="single"/>
                </w:rPr>
                <w:t xml:space="preserve">Hervé Daguet</w:t>
              </w:r>
            </w:hyperlink>
          </w:p>
          <w:p>
            <w:pPr/>
            <w:r>
              <w:rPr/>
              <w:t xml:space="preserve">Pablo Buznic-Bourgeacq. </w:t>
            </w:r>
            <w:r>
              <w:rPr>
                <w:i w:val="1"/>
                <w:iCs w:val="1"/>
              </w:rPr>
              <w:t xml:space="preserve">Devolution and Autonomy in Education</w:t>
            </w:r>
            <w:r>
              <w:rPr/>
              <w:t xml:space="preserve">, 9, ISTE; Wiley, pp.53‑68, 2021, (Science, society and new technologies series. Education set), 978-1-78630-698-2</w:t>
            </w:r>
          </w:p>
          <w:p>
            <w:pPr/>
            <w:r>
              <w:rPr/>
              <w:t xml:space="preserve">Chapitre d'ouvrage</w:t>
            </w:r>
          </w:p>
          <w:p>
            <w:pPr/>
            <w:hyperlink r:id="rId113" w:history="1">
              <w:r>
                <w:rPr>
                  <w:color w:val="#410a8c"/>
                  <w:u w:val="single"/>
                </w:rPr>
                <w:t xml:space="preserve">hal-03348129v1</w:t>
              </w:r>
            </w:hyperlink>
          </w:p>
        </w:tc>
      </w:tr>
      <w:tr>
        <w:trPr/>
        <w:tc>
          <w:tcPr>
            <w:noWrap/>
          </w:tcPr>
          <w:p>
            <w:pPr>
              <w:spacing w:after="200"/>
            </w:pPr>
            <w:hyperlink r:id="rId114" w:history="1">
              <w:r>
                <w:rPr>
                  <w:color w:val="1e198e"/>
                  <w:b w:val="1"/>
                  <w:bCs w:val="1"/>
                  <w:u w:val="single"/>
                </w:rPr>
                <w:t xml:space="preserve">En quoi l’analyse des usages et des représentations d’un outil numérique permet de questionner le concept de macro-dispositif ? Le cas des ENT Eurois</w:t>
              </w:r>
            </w:hyperlink>
          </w:p>
          <w:p>
            <w:pPr/>
            <w:hyperlink r:id="rId9" w:history="1">
              <w:r>
                <w:rPr>
                  <w:color w:val="#410a8c"/>
                  <w:u w:val="single"/>
                </w:rPr>
                <w:t xml:space="preserve">Hervé Daguet</w:t>
              </w:r>
            </w:hyperlink>
          </w:p>
          <w:p>
            <w:pPr/>
            <w:r>
              <w:rPr/>
              <w:t xml:space="preserve">Cédric Aït-Ali; Isabelle Fabre. </w:t>
            </w:r>
            <w:r>
              <w:rPr>
                <w:i w:val="1"/>
                <w:iCs w:val="1"/>
              </w:rPr>
              <w:t xml:space="preserve">Le dispositif en questions : le prisme des sciences de l'éducation et de la formation et des sciences de l'information et de la communication. Détours par le macro-dispositif</w:t>
            </w:r>
            <w:r>
              <w:rPr/>
              <w:t xml:space="preserve">, Cépaduès, pp.45-74, 2019, (IDC), 978-2-36493-709-3</w:t>
            </w:r>
          </w:p>
          <w:p>
            <w:pPr/>
            <w:r>
              <w:rPr/>
              <w:t xml:space="preserve">Chapitre d'ouvrage</w:t>
            </w:r>
          </w:p>
          <w:p>
            <w:pPr/>
            <w:hyperlink r:id="rId114" w:history="1">
              <w:r>
                <w:rPr>
                  <w:color w:val="#410a8c"/>
                  <w:u w:val="single"/>
                </w:rPr>
                <w:t xml:space="preserve">hal-02181100v1</w:t>
              </w:r>
            </w:hyperlink>
          </w:p>
        </w:tc>
      </w:tr>
      <w:tr>
        <w:trPr/>
        <w:tc>
          <w:tcPr>
            <w:noWrap/>
          </w:tcPr>
          <w:p>
            <w:pPr>
              <w:spacing w:after="200"/>
            </w:pPr>
            <w:hyperlink r:id="rId115" w:history="1">
              <w:r>
                <w:rPr>
                  <w:color w:val="1e198e"/>
                  <w:b w:val="1"/>
                  <w:bCs w:val="1"/>
                  <w:u w:val="single"/>
                </w:rPr>
                <w:t xml:space="preserve">Avis d’expert. 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intégrez les nouveaux modes de formation dans votre pédagogie (5e édition)</w:t>
            </w:r>
            <w:r>
              <w:rPr/>
              <w:t xml:space="preserve">, Dunod, pp.150-152, 2017, (Fonctions de l'entreprise. Formation), 978-2-10-076942-1</w:t>
            </w:r>
          </w:p>
          <w:p>
            <w:pPr/>
            <w:r>
              <w:rPr/>
              <w:t xml:space="preserve">Chapitre d'ouvrage</w:t>
            </w:r>
          </w:p>
          <w:p>
            <w:pPr/>
            <w:hyperlink r:id="rId115" w:history="1">
              <w:r>
                <w:rPr>
                  <w:color w:val="#410a8c"/>
                  <w:u w:val="single"/>
                </w:rPr>
                <w:t xml:space="preserve">hal-02394151v1</w:t>
              </w:r>
            </w:hyperlink>
          </w:p>
        </w:tc>
      </w:tr>
      <w:tr>
        <w:trPr/>
        <w:tc>
          <w:tcPr>
            <w:noWrap/>
          </w:tcPr>
          <w:p>
            <w:pPr>
              <w:spacing w:after="200"/>
            </w:pPr>
            <w:hyperlink r:id="rId116" w:history="1">
              <w:r>
                <w:rPr>
                  <w:color w:val="1e198e"/>
                  <w:b w:val="1"/>
                  <w:bCs w:val="1"/>
                  <w:u w:val="single"/>
                </w:rPr>
                <w:t xml:space="preserve">Le changement et la résistance au changement dans le cadre d’usages des TICE : le cas de la mise en place d’un ENT dans 6 collèges</w:t>
              </w:r>
            </w:hyperlink>
          </w:p>
          <w:p>
            <w:pPr/>
            <w:hyperlink r:id="rId9" w:history="1">
              <w:r>
                <w:rPr>
                  <w:color w:val="#410a8c"/>
                  <w:u w:val="single"/>
                </w:rPr>
                <w:t xml:space="preserve">Hervé Daguet</w:t>
              </w:r>
            </w:hyperlink>
          </w:p>
          <w:p>
            <w:pPr/>
            <w:r>
              <w:rPr/>
              <w:t xml:space="preserve">Jean-Luc Rinaudo; Patricia Tavignot. </w:t>
            </w:r>
            <w:r>
              <w:rPr>
                <w:i w:val="1"/>
                <w:iCs w:val="1"/>
              </w:rPr>
              <w:t xml:space="preserve">Le changement à l'école : sources, tensions, effets</w:t>
            </w:r>
            <w:r>
              <w:rPr/>
              <w:t xml:space="preserve">, l'Harmattan, pp.107-129, 2016, (Pédagogie : crises, mémoires, repères), 978-2-343-09822-7</w:t>
            </w:r>
          </w:p>
          <w:p>
            <w:pPr/>
            <w:r>
              <w:rPr/>
              <w:t xml:space="preserve">Chapitre d'ouvrage</w:t>
            </w:r>
          </w:p>
          <w:p>
            <w:pPr/>
            <w:hyperlink r:id="rId116" w:history="1">
              <w:r>
                <w:rPr>
                  <w:color w:val="#410a8c"/>
                  <w:u w:val="single"/>
                </w:rPr>
                <w:t xml:space="preserve">hal-02374901v1</w:t>
              </w:r>
            </w:hyperlink>
          </w:p>
        </w:tc>
      </w:tr>
      <w:tr>
        <w:trPr/>
        <w:tc>
          <w:tcPr>
            <w:noWrap/>
          </w:tcPr>
          <w:p>
            <w:pPr>
              <w:spacing w:after="200"/>
            </w:pPr>
            <w:hyperlink r:id="rId117" w:history="1">
              <w:r>
                <w:rPr>
                  <w:color w:val="1e198e"/>
                  <w:b w:val="1"/>
                  <w:bCs w:val="1"/>
                  <w:u w:val="single"/>
                </w:rPr>
                <w:t xml:space="preserve">Quelques pistes pour comprendre la FOAD en formation des adultes et rompre avec quelques idées reçues</w:t>
              </w:r>
            </w:hyperlink>
          </w:p>
          <w:p>
            <w:pPr/>
            <w:hyperlink r:id="rId9" w:history="1">
              <w:r>
                <w:rPr>
                  <w:color w:val="#410a8c"/>
                  <w:u w:val="single"/>
                </w:rPr>
                <w:t xml:space="preserve">Hervé Daguet</w:t>
              </w:r>
            </w:hyperlink>
          </w:p>
          <w:p>
            <w:pPr/>
            <w:r>
              <w:rPr/>
              <w:t xml:space="preserve">Thierry Ardouin. </w:t>
            </w:r>
            <w:r>
              <w:rPr>
                <w:i w:val="1"/>
                <w:iCs w:val="1"/>
              </w:rPr>
              <w:t xml:space="preserve">Ingénierie de formation : analyser, concevoir, réaliser, évaluer (4e édition)</w:t>
            </w:r>
            <w:r>
              <w:rPr/>
              <w:t xml:space="preserve">, Dunod, pp.148-150, 2013, (Fonctions de l'entreprise. Formation), 978-2-10-059523-5</w:t>
            </w:r>
          </w:p>
          <w:p>
            <w:pPr/>
            <w:r>
              <w:rPr/>
              <w:t xml:space="preserve">Chapitre d'ouvrage</w:t>
            </w:r>
          </w:p>
          <w:p>
            <w:pPr/>
            <w:hyperlink r:id="rId117" w:history="1">
              <w:r>
                <w:rPr>
                  <w:color w:val="#410a8c"/>
                  <w:u w:val="single"/>
                </w:rPr>
                <w:t xml:space="preserve">hal-02394129v1</w:t>
              </w:r>
            </w:hyperlink>
          </w:p>
        </w:tc>
      </w:tr>
      <w:tr>
        <w:trPr/>
        <w:tc>
          <w:tcPr>
            <w:noWrap/>
          </w:tcPr>
          <w:p>
            <w:pPr>
              <w:spacing w:after="200"/>
            </w:pPr>
            <w:hyperlink r:id="rId118" w:history="1">
              <w:r>
                <w:rPr>
                  <w:color w:val="1e198e"/>
                  <w:b w:val="1"/>
                  <w:bCs w:val="1"/>
                  <w:u w:val="single"/>
                </w:rPr>
                <w:t xml:space="preserve">Pratiques adolescentes vs institutions scolaires</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i w:val="1"/>
                <w:iCs w:val="1"/>
              </w:rPr>
              <w:t xml:space="preserve">Génération connectée : quels enjeux pour l’école ?</w:t>
            </w:r>
            <w:r>
              <w:rPr/>
              <w:t xml:space="preserve">, </w:t>
            </w:r>
            <w:hyperlink r:id="rId119" w:history="1">
              <w:r>
                <w:rPr>
                  <w:color w:val="#410a8c"/>
                  <w:u w:val="single"/>
                </w:rPr>
                <w:t xml:space="preserve">Editions HEP-BEJUNE</w:t>
              </w:r>
            </w:hyperlink>
            <w:r>
              <w:rPr/>
              <w:t xml:space="preserve">, pp.53-70, 2012, (Collection Recherches), 978-2-9700779-1-6</w:t>
            </w:r>
          </w:p>
          <w:p>
            <w:pPr/>
            <w:r>
              <w:rPr/>
              <w:t xml:space="preserve">Chapitre d'ouvrage</w:t>
            </w:r>
          </w:p>
          <w:p>
            <w:pPr/>
            <w:hyperlink r:id="rId118" w:history="1">
              <w:r>
                <w:rPr>
                  <w:color w:val="#410a8c"/>
                  <w:u w:val="single"/>
                </w:rPr>
                <w:t xml:space="preserve">hal-02385399v1</w:t>
              </w:r>
            </w:hyperlink>
          </w:p>
        </w:tc>
      </w:tr>
      <w:tr>
        <w:trPr/>
        <w:tc>
          <w:tcPr>
            <w:noWrap/>
          </w:tcPr>
          <w:p>
            <w:pPr>
              <w:spacing w:after="200"/>
            </w:pPr>
            <w:hyperlink r:id="rId120" w:history="1">
              <w:r>
                <w:rPr>
                  <w:color w:val="1e198e"/>
                  <w:b w:val="1"/>
                  <w:bCs w:val="1"/>
                  <w:u w:val="single"/>
                </w:rPr>
                <w:t xml:space="preserve">La mise à disposition d’ordinateurs portables et ses effets sur la pédagogie et les usages TICE des enseignants</w:t>
              </w:r>
            </w:hyperlink>
          </w:p>
          <w:p>
            <w:pPr/>
            <w:hyperlink r:id="rId9" w:history="1">
              <w:r>
                <w:rPr>
                  <w:color w:val="#410a8c"/>
                  <w:u w:val="single"/>
                </w:rPr>
                <w:t xml:space="preserve">Hervé Daguet</w:t>
              </w:r>
            </w:hyperlink>
          </w:p>
          <w:p>
            <w:pPr/>
            <w:r>
              <w:rPr/>
              <w:t xml:space="preserve">Jean-Luc Rinaudo; Françoise Poyet. </w:t>
            </w:r>
            <w:r>
              <w:rPr>
                <w:i w:val="1"/>
                <w:iCs w:val="1"/>
              </w:rPr>
              <w:t xml:space="preserve">Environnements numériques en milieu scolaire quels usages et quelles pratiques ?</w:t>
            </w:r>
            <w:r>
              <w:rPr/>
              <w:t xml:space="preserve">, Institut national de recherche pédagogique, pp.107-121, 2009, (Technologies nouvelles et éducation), 978-2-7342-1156-3</w:t>
            </w:r>
          </w:p>
          <w:p>
            <w:pPr/>
            <w:r>
              <w:rPr/>
              <w:t xml:space="preserve">Chapitre d'ouvrage</w:t>
            </w:r>
          </w:p>
          <w:p>
            <w:pPr/>
            <w:hyperlink r:id="rId120" w:history="1">
              <w:r>
                <w:rPr>
                  <w:color w:val="#410a8c"/>
                  <w:u w:val="single"/>
                </w:rPr>
                <w:t xml:space="preserve">hal-02385382v1</w:t>
              </w:r>
            </w:hyperlink>
          </w:p>
        </w:tc>
      </w:tr>
      <w:tr>
        <w:trPr/>
        <w:tc>
          <w:tcPr>
            <w:noWrap/>
          </w:tcPr>
          <w:p>
            <w:pPr>
              <w:spacing w:after="200"/>
            </w:pPr>
            <w:hyperlink r:id="rId121" w:history="1">
              <w:r>
                <w:rPr>
                  <w:color w:val="1e198e"/>
                  <w:b w:val="1"/>
                  <w:bCs w:val="1"/>
                  <w:u w:val="single"/>
                </w:rPr>
                <w:t xml:space="preserve">Trois stratégies tutorales en licence</w:t>
              </w:r>
            </w:hyperlink>
          </w:p>
          <w:p>
            <w:pPr/>
            <w:hyperlink r:id="rId9" w:history="1">
              <w:r>
                <w:rPr>
                  <w:color w:val="#410a8c"/>
                  <w:u w:val="single"/>
                </w:rPr>
                <w:t xml:space="preserve">Hervé Daguet</w:t>
              </w:r>
            </w:hyperlink>
            <w:r>
              <w:rPr/>
              <w:t xml:space="preserve">,</w:t>
            </w:r>
            <w:hyperlink r:id="rId122" w:history="1">
              <w:r>
                <w:rPr>
                  <w:color w:val="#410a8c"/>
                  <w:u w:val="single"/>
                </w:rPr>
                <w:t xml:space="preserve">Clothilde Denys</w:t>
              </w:r>
            </w:hyperlink>
            <w:r>
              <w:rPr/>
              <w:t xml:space="preserve">,</w:t>
            </w:r>
            <w:hyperlink r:id="rId123" w:history="1">
              <w:r>
                <w:rPr>
                  <w:color w:val="#410a8c"/>
                  <w:u w:val="single"/>
                </w:rPr>
                <w:t xml:space="preserve">Roberte Langlois</w:t>
              </w:r>
            </w:hyperlink>
            <w:r>
              <w:rPr/>
              <w:t xml:space="preserve">,</w:t>
            </w:r>
            <w:hyperlink r:id="rId124" w:history="1">
              <w:r>
                <w:rPr>
                  <w:color w:val="#410a8c"/>
                  <w:u w:val="single"/>
                </w:rPr>
                <w:t xml:space="preserve">Laurent Lescouarch</w:t>
              </w:r>
            </w:hyperlink>
            <w:r>
              <w:rPr/>
              <w:t xml:space="preserve">,</w:t>
            </w:r>
            <w:hyperlink r:id="rId110" w:history="1">
              <w:r>
                <w:rPr>
                  <w:color w:val="#410a8c"/>
                  <w:u w:val="single"/>
                </w:rPr>
                <w:t xml:space="preserve">Marianig Viaouët Porot</w:t>
              </w:r>
            </w:hyperlink>
          </w:p>
          <w:p>
            <w:pPr/>
            <w:r>
              <w:rPr/>
              <w:t xml:space="preserve">Jacques Wallet. </w:t>
            </w:r>
            <w:r>
              <w:rPr>
                <w:i w:val="1"/>
                <w:iCs w:val="1"/>
              </w:rPr>
              <w:t xml:space="preserve">Le Campus numérique FORSE : analyses et témoignages</w:t>
            </w:r>
            <w:r>
              <w:rPr/>
              <w:t xml:space="preserve">, Publications des Universités de Rouen et du Havre (PURH), pp.47-64, 2007, 978-2-87775-431-6. </w:t>
            </w:r>
            <w:hyperlink r:id="rId125" w:history="1">
              <w:r>
                <w:rPr>
                  <w:color w:val="#410a8c"/>
                  <w:u w:val="single"/>
                </w:rPr>
                <w:t xml:space="preserve">⟨10.4000/books.purh.1832⟩</w:t>
              </w:r>
            </w:hyperlink>
          </w:p>
          <w:p>
            <w:pPr/>
            <w:r>
              <w:rPr/>
              <w:t xml:space="preserve">Chapitre d'ouvrage</w:t>
            </w:r>
          </w:p>
          <w:p>
            <w:pPr/>
            <w:hyperlink r:id="rId121" w:history="1">
              <w:r>
                <w:rPr>
                  <w:color w:val="#410a8c"/>
                  <w:u w:val="single"/>
                </w:rPr>
                <w:t xml:space="preserve">hal-02394995v1</w:t>
              </w:r>
            </w:hyperlink>
          </w:p>
        </w:tc>
      </w:tr>
      <w:tr>
        <w:trPr/>
        <w:tc>
          <w:tcPr>
            <w:noWrap/>
          </w:tcPr>
          <w:p>
            <w:pPr>
              <w:spacing w:after="200"/>
            </w:pPr>
            <w:hyperlink r:id="rId126" w:history="1">
              <w:r>
                <w:rPr>
                  <w:color w:val="1e198e"/>
                  <w:b w:val="1"/>
                  <w:bCs w:val="1"/>
                  <w:u w:val="single"/>
                </w:rPr>
                <w:t xml:space="preserve">De l’innovation à la scolarisation. Le cas des technologies de l’information et de la communication</w:t>
              </w:r>
            </w:hyperlink>
          </w:p>
          <w:p>
            <w:pPr/>
            <w:hyperlink r:id="rId127" w:history="1">
              <w:r>
                <w:rPr>
                  <w:color w:val="#410a8c"/>
                  <w:u w:val="single"/>
                </w:rPr>
                <w:t xml:space="preserve">Georges Louis Baron</w:t>
              </w:r>
            </w:hyperlink>
            <w:r>
              <w:rPr/>
              <w:t xml:space="preserve">,</w:t>
            </w:r>
            <w:hyperlink r:id="rId9" w:history="1">
              <w:r>
                <w:rPr>
                  <w:color w:val="#410a8c"/>
                  <w:u w:val="single"/>
                </w:rPr>
                <w:t xml:space="preserve">Hervé Daguet</w:t>
              </w:r>
            </w:hyperlink>
          </w:p>
          <w:p>
            <w:pPr/>
            <w:r>
              <w:rPr/>
              <w:t xml:space="preserve">Laurent Talbot. </w:t>
            </w:r>
            <w:r>
              <w:rPr>
                <w:i w:val="1"/>
                <w:iCs w:val="1"/>
              </w:rPr>
              <w:t xml:space="preserve">Pratiques d’enseignement et difficultés d’apprentissage</w:t>
            </w:r>
            <w:r>
              <w:rPr/>
              <w:t xml:space="preserve">, </w:t>
            </w:r>
            <w:hyperlink r:id="rId128" w:history="1">
              <w:r>
                <w:rPr>
                  <w:color w:val="#410a8c"/>
                  <w:u w:val="single"/>
                </w:rPr>
                <w:t xml:space="preserve">ERES</w:t>
              </w:r>
            </w:hyperlink>
            <w:r>
              <w:rPr/>
              <w:t xml:space="preserve">, pp.233-243, 2005, (Connaissances de l'éducation), 9782749203874</w:t>
            </w:r>
          </w:p>
          <w:p>
            <w:pPr/>
            <w:r>
              <w:rPr/>
              <w:t xml:space="preserve">Chapitre d'ouvrage</w:t>
            </w:r>
          </w:p>
          <w:p>
            <w:pPr/>
            <w:hyperlink r:id="rId126" w:history="1">
              <w:r>
                <w:rPr>
                  <w:color w:val="#410a8c"/>
                  <w:u w:val="single"/>
                </w:rPr>
                <w:t xml:space="preserve">hal-02385412v1</w:t>
              </w:r>
            </w:hyperlink>
          </w:p>
        </w:tc>
      </w:tr>
      <w:tr>
        <w:trPr/>
        <w:tc>
          <w:tcPr>
            <w:noWrap/>
          </w:tcPr>
          <w:p>
            <w:pPr>
              <w:spacing w:after="200"/>
            </w:pPr>
            <w:hyperlink r:id="rId129" w:history="1">
              <w:r>
                <w:rPr>
                  <w:color w:val="1e198e"/>
                  <w:b w:val="1"/>
                  <w:bCs w:val="1"/>
                  <w:u w:val="single"/>
                </w:rPr>
                <w:t xml:space="preserve">TIC et pratiques enseignantes au collège : analyses et perspectives</w:t>
              </w:r>
            </w:hyperlink>
          </w:p>
          <w:p>
            <w:pPr/>
            <w:hyperlink r:id="rId9" w:history="1">
              <w:r>
                <w:rPr>
                  <w:color w:val="#410a8c"/>
                  <w:u w:val="single"/>
                </w:rPr>
                <w:t xml:space="preserve">Hervé Daguet</w:t>
              </w:r>
            </w:hyperlink>
          </w:p>
          <w:p>
            <w:pPr/>
            <w:r>
              <w:rPr/>
              <w:t xml:space="preserve">Baron, G.-L. ; Bruillard, E. ; Levy, J.-F. </w:t>
            </w:r>
            <w:r>
              <w:rPr>
                <w:i w:val="1"/>
                <w:iCs w:val="1"/>
              </w:rPr>
              <w:t xml:space="preserve">Les technologies dans la classe</w:t>
            </w:r>
            <w:br/>
            <w:r>
              <w:rPr>
                <w:i w:val="1"/>
                <w:iCs w:val="1"/>
              </w:rPr>
              <w:t xml:space="preserve">De l'innovation à l'intégration</w:t>
            </w:r>
            <w:r>
              <w:rPr/>
              <w:t xml:space="preserve">, 1, </w:t>
            </w:r>
            <w:hyperlink r:id="rId130" w:history="1">
              <w:r>
                <w:rPr>
                  <w:color w:val="#410a8c"/>
                  <w:u w:val="single"/>
                </w:rPr>
                <w:t xml:space="preserve">EPI ; INRP</w:t>
              </w:r>
            </w:hyperlink>
            <w:r>
              <w:rPr/>
              <w:t xml:space="preserve">, pp.37-51, 2000, http://www.epi.asso.fr ; http://www.inrp.fr</w:t>
            </w:r>
          </w:p>
          <w:p>
            <w:pPr/>
            <w:r>
              <w:rPr/>
              <w:t xml:space="preserve">Chapitre d'ouvrage</w:t>
            </w:r>
          </w:p>
          <w:p>
            <w:pPr/>
            <w:hyperlink r:id="rId129" w:history="1">
              <w:r>
                <w:rPr>
                  <w:color w:val="#410a8c"/>
                  <w:u w:val="single"/>
                </w:rPr>
                <w:t xml:space="preserve">edutice-00000900v1</w:t>
              </w:r>
            </w:hyperlink>
          </w:p>
        </w:tc>
      </w:tr>
      <w:tr>
        <w:trPr/>
        <w:tc>
          <w:tcPr>
            <w:noWrap/>
          </w:tcPr>
          <w:p>
            <w:pPr>
              <w:spacing w:after="200"/>
            </w:pPr>
            <w:hyperlink r:id="rId131" w:history="1">
              <w:r>
                <w:rPr>
                  <w:color w:val="1e198e"/>
                  <w:b w:val="1"/>
                  <w:bCs w:val="1"/>
                  <w:u w:val="single"/>
                </w:rPr>
                <w:t xml:space="preserve">L’informatique chez les étudiants de l’IUFM de Grenoble : Pratiques, attentes et représentations</w:t>
              </w:r>
            </w:hyperlink>
          </w:p>
          <w:p>
            <w:pPr/>
            <w:hyperlink r:id="rId9" w:history="1">
              <w:r>
                <w:rPr>
                  <w:color w:val="#410a8c"/>
                  <w:u w:val="single"/>
                </w:rPr>
                <w:t xml:space="preserve">Hervé Daguet</w:t>
              </w:r>
            </w:hyperlink>
          </w:p>
          <w:p>
            <w:pPr/>
            <w:r>
              <w:rPr>
                <w:i w:val="1"/>
                <w:iCs w:val="1"/>
              </w:rPr>
              <w:t xml:space="preserve">dans G.-L. Baron, M. Harrari, &amp; E. Bruillard, Etudiants et prescripteurs face à l’informatique, INRP</w:t>
            </w:r>
            <w:r>
              <w:rPr/>
              <w:t xml:space="preserve">, 1996</w:t>
            </w:r>
          </w:p>
          <w:p>
            <w:pPr/>
            <w:r>
              <w:rPr/>
              <w:t xml:space="preserve">Chapitre d'ouvrage</w:t>
            </w:r>
          </w:p>
          <w:p>
            <w:pPr/>
            <w:hyperlink r:id="rId131" w:history="1">
              <w:r>
                <w:rPr>
                  <w:color w:val="#410a8c"/>
                  <w:u w:val="single"/>
                </w:rPr>
                <w:t xml:space="preserve">hal-04305789v1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D’Col, un dispositif d’aide aux élèves en difficulté scolaire</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4" w:history="1">
              <w:r>
                <w:rPr>
                  <w:color w:val="#410a8c"/>
                  <w:u w:val="single"/>
                </w:rPr>
                <w:t xml:space="preserve">Bernard Coulibaly</w:t>
              </w:r>
            </w:hyperlink>
            <w:r>
              <w:rPr/>
              <w:t xml:space="preserve">,</w:t>
            </w:r>
            <w:hyperlink r:id="rId59" w:history="1">
              <w:r>
                <w:rPr>
                  <w:color w:val="#410a8c"/>
                  <w:u w:val="single"/>
                </w:rPr>
                <w:t xml:space="preserve">Arnauld Séjourné</w:t>
              </w:r>
            </w:hyperlink>
          </w:p>
          <w:p>
            <w:pPr/>
            <w:r>
              <w:rPr/>
              <w:t xml:space="preserve">[Rapport de recherche] 2, Laboratoire CIVIIC - Université de Rouen. 2016, 415 p</w:t>
            </w:r>
          </w:p>
          <w:p>
            <w:pPr/>
            <w:r>
              <w:rPr/>
              <w:t xml:space="preserve">Rapport</w:t>
            </w:r>
            <w:r>
              <w:rPr/>
              <w:t xml:space="preserve"> (rapport de recherche)</w:t>
            </w:r>
          </w:p>
          <w:p>
            <w:pPr/>
            <w:hyperlink r:id="rId132" w:history="1">
              <w:r>
                <w:rPr>
                  <w:color w:val="#410a8c"/>
                  <w:u w:val="single"/>
                </w:rPr>
                <w:t xml:space="preserve">hal-02395832v1</w:t>
              </w:r>
            </w:hyperlink>
          </w:p>
        </w:tc>
      </w:tr>
      <w:tr>
        <w:trPr/>
        <w:tc>
          <w:tcPr>
            <w:noWrap/>
          </w:tcPr>
          <w:p>
            <w:pPr>
              <w:spacing w:after="200"/>
            </w:pPr>
            <w:hyperlink r:id="rId134" w:history="1">
              <w:r>
                <w:rPr>
                  <w:color w:val="1e198e"/>
                  <w:b w:val="1"/>
                  <w:bCs w:val="1"/>
                  <w:u w:val="single"/>
                </w:rPr>
                <w:t xml:space="preserve">Evaluation des solutions ENT dans le cadre du renouvellement des ENT Eurois</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p>
          <w:p>
            <w:pPr/>
            <w:r>
              <w:rPr/>
              <w:t xml:space="preserve">[Rapport Technique] Tome 2, Laboratoire CIVIIC - Université de Rouen. 2015, 245 p</w:t>
            </w:r>
          </w:p>
          <w:p>
            <w:pPr/>
            <w:r>
              <w:rPr/>
              <w:t xml:space="preserve">Rapport</w:t>
            </w:r>
            <w:r>
              <w:rPr/>
              <w:t xml:space="preserve"> (rapport technique)</w:t>
            </w:r>
          </w:p>
          <w:p>
            <w:pPr/>
            <w:hyperlink r:id="rId134" w:history="1">
              <w:r>
                <w:rPr>
                  <w:color w:val="#410a8c"/>
                  <w:u w:val="single"/>
                </w:rPr>
                <w:t xml:space="preserve">hal-02395868v1</w:t>
              </w:r>
            </w:hyperlink>
          </w:p>
        </w:tc>
      </w:tr>
      <w:tr>
        <w:trPr/>
        <w:tc>
          <w:tcPr>
            <w:noWrap/>
          </w:tcPr>
          <w:p>
            <w:pPr>
              <w:spacing w:after="200"/>
            </w:pPr>
            <w:hyperlink r:id="rId135" w:history="1">
              <w:r>
                <w:rPr>
                  <w:color w:val="1e198e"/>
                  <w:b w:val="1"/>
                  <w:bCs w:val="1"/>
                  <w:u w:val="single"/>
                </w:rPr>
                <w:t xml:space="preserve">Evaluation des ENT Eurois : Collège Pierre Brossolette, Brionne,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81 p</w:t>
            </w:r>
          </w:p>
          <w:p>
            <w:pPr/>
            <w:r>
              <w:rPr/>
              <w:t xml:space="preserve">Rapport</w:t>
            </w:r>
            <w:r>
              <w:rPr/>
              <w:t xml:space="preserve"> (rapport de recherche)</w:t>
            </w:r>
          </w:p>
          <w:p>
            <w:pPr/>
            <w:hyperlink r:id="rId135" w:history="1">
              <w:r>
                <w:rPr>
                  <w:color w:val="#410a8c"/>
                  <w:u w:val="single"/>
                </w:rPr>
                <w:t xml:space="preserve">hal-02396023v1</w:t>
              </w:r>
            </w:hyperlink>
          </w:p>
        </w:tc>
      </w:tr>
      <w:tr>
        <w:trPr/>
        <w:tc>
          <w:tcPr>
            <w:noWrap/>
          </w:tcPr>
          <w:p>
            <w:pPr>
              <w:spacing w:after="200"/>
            </w:pPr>
            <w:hyperlink r:id="rId138" w:history="1">
              <w:r>
                <w:rPr>
                  <w:color w:val="1e198e"/>
                  <w:b w:val="1"/>
                  <w:bCs w:val="1"/>
                  <w:u w:val="single"/>
                </w:rPr>
                <w:t xml:space="preserve">Evaluation des ENT Eurois : Collège Louis Anquetin, Etrepagny,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27 p</w:t>
            </w:r>
          </w:p>
          <w:p>
            <w:pPr/>
            <w:r>
              <w:rPr/>
              <w:t xml:space="preserve">Rapport</w:t>
            </w:r>
            <w:r>
              <w:rPr/>
              <w:t xml:space="preserve"> (rapport de recherche)</w:t>
            </w:r>
          </w:p>
          <w:p>
            <w:pPr/>
            <w:hyperlink r:id="rId138" w:history="1">
              <w:r>
                <w:rPr>
                  <w:color w:val="#410a8c"/>
                  <w:u w:val="single"/>
                </w:rPr>
                <w:t xml:space="preserve">hal-02396017v1</w:t>
              </w:r>
            </w:hyperlink>
          </w:p>
        </w:tc>
      </w:tr>
      <w:tr>
        <w:trPr/>
        <w:tc>
          <w:tcPr>
            <w:noWrap/>
          </w:tcPr>
          <w:p>
            <w:pPr>
              <w:spacing w:after="200"/>
            </w:pPr>
            <w:hyperlink r:id="rId139" w:history="1">
              <w:r>
                <w:rPr>
                  <w:color w:val="1e198e"/>
                  <w:b w:val="1"/>
                  <w:bCs w:val="1"/>
                  <w:u w:val="single"/>
                </w:rPr>
                <w:t xml:space="preserve">Evaluation des ENT Eurois, Collège Croix Maître Renault, Beaumont-Le-Roger,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25 p., Laboratoire CIVIIC - Université de Rouen. 2014</w:t>
            </w:r>
          </w:p>
          <w:p>
            <w:pPr/>
            <w:r>
              <w:rPr/>
              <w:t xml:space="preserve">Rapport</w:t>
            </w:r>
            <w:r>
              <w:rPr/>
              <w:t xml:space="preserve"> (rapport de recherche)</w:t>
            </w:r>
          </w:p>
          <w:p>
            <w:pPr/>
            <w:hyperlink r:id="rId139" w:history="1">
              <w:r>
                <w:rPr>
                  <w:color w:val="#410a8c"/>
                  <w:u w:val="single"/>
                </w:rPr>
                <w:t xml:space="preserve">hal-02396027v1</w:t>
              </w:r>
            </w:hyperlink>
          </w:p>
        </w:tc>
      </w:tr>
      <w:tr>
        <w:trPr/>
        <w:tc>
          <w:tcPr>
            <w:noWrap/>
          </w:tcPr>
          <w:p>
            <w:pPr>
              <w:spacing w:after="200"/>
            </w:pPr>
            <w:hyperlink r:id="rId140" w:history="1">
              <w:r>
                <w:rPr>
                  <w:color w:val="1e198e"/>
                  <w:b w:val="1"/>
                  <w:bCs w:val="1"/>
                  <w:u w:val="single"/>
                </w:rPr>
                <w:t xml:space="preserve">Evaluation des ENT Eurois. Document de synthèse pour les six collèges,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105 p</w:t>
            </w:r>
          </w:p>
          <w:p>
            <w:pPr/>
            <w:r>
              <w:rPr/>
              <w:t xml:space="preserve">Rapport</w:t>
            </w:r>
            <w:r>
              <w:rPr/>
              <w:t xml:space="preserve"> (rapport de recherche)</w:t>
            </w:r>
          </w:p>
          <w:p>
            <w:pPr/>
            <w:hyperlink r:id="rId140" w:history="1">
              <w:r>
                <w:rPr>
                  <w:color w:val="#410a8c"/>
                  <w:u w:val="single"/>
                </w:rPr>
                <w:t xml:space="preserve">hal-02396009v1</w:t>
              </w:r>
            </w:hyperlink>
          </w:p>
        </w:tc>
      </w:tr>
      <w:tr>
        <w:trPr/>
        <w:tc>
          <w:tcPr>
            <w:noWrap/>
          </w:tcPr>
          <w:p>
            <w:pPr>
              <w:spacing w:after="200"/>
            </w:pPr>
            <w:hyperlink r:id="rId141" w:history="1">
              <w:r>
                <w:rPr>
                  <w:color w:val="1e198e"/>
                  <w:b w:val="1"/>
                  <w:bCs w:val="1"/>
                  <w:u w:val="single"/>
                </w:rPr>
                <w:t xml:space="preserve">Evaluation des ENT Eurois, Collège Pablo Néruda, Evreux,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142" w:history="1">
              <w:r>
                <w:rPr>
                  <w:color w:val="#410a8c"/>
                  <w:u w:val="single"/>
                </w:rPr>
                <w:t xml:space="preserve">Aholnay Mendy</w:t>
              </w:r>
            </w:hyperlink>
            <w:r>
              <w:rPr/>
              <w:t xml:space="preserve">et al.</w:t>
            </w:r>
          </w:p>
          <w:p>
            <w:pPr/>
            <w:r>
              <w:rPr/>
              <w:t xml:space="preserve">[Rapport de recherche] 13 p., Laboratoire CIVIIC - Université de Rouen. 2014</w:t>
            </w:r>
          </w:p>
          <w:p>
            <w:pPr/>
            <w:r>
              <w:rPr/>
              <w:t xml:space="preserve">Rapport</w:t>
            </w:r>
            <w:r>
              <w:rPr/>
              <w:t xml:space="preserve"> (rapport de recherche)</w:t>
            </w:r>
          </w:p>
          <w:p>
            <w:pPr/>
            <w:hyperlink r:id="rId141" w:history="1">
              <w:r>
                <w:rPr>
                  <w:color w:val="#410a8c"/>
                  <w:u w:val="single"/>
                </w:rPr>
                <w:t xml:space="preserve">hal-02396032v1</w:t>
              </w:r>
            </w:hyperlink>
          </w:p>
        </w:tc>
      </w:tr>
      <w:tr>
        <w:trPr/>
        <w:tc>
          <w:tcPr>
            <w:noWrap/>
          </w:tcPr>
          <w:p>
            <w:pPr>
              <w:spacing w:after="200"/>
            </w:pPr>
            <w:hyperlink r:id="rId143" w:history="1">
              <w:r>
                <w:rPr>
                  <w:color w:val="1e198e"/>
                  <w:b w:val="1"/>
                  <w:bCs w:val="1"/>
                  <w:u w:val="single"/>
                </w:rPr>
                <w:t xml:space="preserve">Evaluation des ENT Eurois : Collège Pierre Mendès France, Val de Reuil,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96 p</w:t>
            </w:r>
          </w:p>
          <w:p>
            <w:pPr/>
            <w:r>
              <w:rPr/>
              <w:t xml:space="preserve">Rapport</w:t>
            </w:r>
            <w:r>
              <w:rPr/>
              <w:t xml:space="preserve"> (rapport de recherche)</w:t>
            </w:r>
          </w:p>
          <w:p>
            <w:pPr/>
            <w:hyperlink r:id="rId143" w:history="1">
              <w:r>
                <w:rPr>
                  <w:color w:val="#410a8c"/>
                  <w:u w:val="single"/>
                </w:rPr>
                <w:t xml:space="preserve">hal-02396020v1</w:t>
              </w:r>
            </w:hyperlink>
          </w:p>
        </w:tc>
      </w:tr>
      <w:tr>
        <w:trPr/>
        <w:tc>
          <w:tcPr>
            <w:noWrap/>
          </w:tcPr>
          <w:p>
            <w:pPr>
              <w:spacing w:after="200"/>
            </w:pPr>
            <w:hyperlink r:id="rId144" w:history="1">
              <w:r>
                <w:rPr>
                  <w:color w:val="1e198e"/>
                  <w:b w:val="1"/>
                  <w:bCs w:val="1"/>
                  <w:u w:val="single"/>
                </w:rPr>
                <w:t xml:space="preserve">Evaluation des ENT Eurois : Collège Évariste Galois, Breteuil-sur-Iton, Aout 2014</w:t>
              </w:r>
            </w:hyperlink>
          </w:p>
          <w:p>
            <w:pPr/>
            <w:hyperlink r:id="rId9" w:history="1">
              <w:r>
                <w:rPr>
                  <w:color w:val="#410a8c"/>
                  <w:u w:val="single"/>
                </w:rPr>
                <w:t xml:space="preserve">Hervé Daguet</w:t>
              </w:r>
            </w:hyperlink>
            <w:r>
              <w:rPr/>
              <w:t xml:space="preserve">,</w:t>
            </w:r>
            <w:hyperlink r:id="rId133" w:history="1">
              <w:r>
                <w:rPr>
                  <w:color w:val="#410a8c"/>
                  <w:u w:val="single"/>
                </w:rPr>
                <w:t xml:space="preserve">Jean-Luc Rinaudo</w:t>
              </w:r>
            </w:hyperlink>
            <w:r>
              <w:rPr/>
              <w:t xml:space="preserve">,</w:t>
            </w:r>
            <w:hyperlink r:id="rId136" w:history="1">
              <w:r>
                <w:rPr>
                  <w:color w:val="#410a8c"/>
                  <w:u w:val="single"/>
                </w:rPr>
                <w:t xml:space="preserve">Kinjal Damani</w:t>
              </w:r>
            </w:hyperlink>
            <w:r>
              <w:rPr/>
              <w:t xml:space="preserve">,</w:t>
            </w:r>
            <w:hyperlink r:id="rId137" w:history="1">
              <w:r>
                <w:rPr>
                  <w:color w:val="#410a8c"/>
                  <w:u w:val="single"/>
                </w:rPr>
                <w:t xml:space="preserve">Claudie Bobineau</w:t>
              </w:r>
            </w:hyperlink>
            <w:r>
              <w:rPr/>
              <w:t xml:space="preserve">,</w:t>
            </w:r>
            <w:hyperlink r:id="rId75" w:history="1">
              <w:r>
                <w:rPr>
                  <w:color w:val="#410a8c"/>
                  <w:u w:val="single"/>
                </w:rPr>
                <w:t xml:space="preserve">Pascale Aoudé</w:t>
              </w:r>
            </w:hyperlink>
          </w:p>
          <w:p>
            <w:pPr/>
            <w:r>
              <w:rPr/>
              <w:t xml:space="preserve">[Rapport de recherche] Laboratoire CIVIIC - Université de Rouen. 2014, 38 p</w:t>
            </w:r>
          </w:p>
          <w:p>
            <w:pPr/>
            <w:r>
              <w:rPr/>
              <w:t xml:space="preserve">Rapport</w:t>
            </w:r>
            <w:r>
              <w:rPr/>
              <w:t xml:space="preserve"> (rapport de recherche)</w:t>
            </w:r>
          </w:p>
          <w:p>
            <w:pPr/>
            <w:hyperlink r:id="rId144" w:history="1">
              <w:r>
                <w:rPr>
                  <w:color w:val="#410a8c"/>
                  <w:u w:val="single"/>
                </w:rPr>
                <w:t xml:space="preserve">hal-02396013v1</w:t>
              </w:r>
            </w:hyperlink>
          </w:p>
        </w:tc>
      </w:tr>
      <w:tr>
        <w:trPr/>
        <w:tc>
          <w:tcPr>
            <w:noWrap/>
          </w:tcPr>
          <w:p>
            <w:pPr>
              <w:spacing w:after="200"/>
            </w:pPr>
            <w:hyperlink r:id="rId145" w:history="1">
              <w:r>
                <w:rPr>
                  <w:color w:val="1e198e"/>
                  <w:b w:val="1"/>
                  <w:bCs w:val="1"/>
                  <w:u w:val="single"/>
                </w:rPr>
                <w:t xml:space="preserve">Rapport 4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145" w:history="1">
              <w:r>
                <w:rPr>
                  <w:color w:val="#410a8c"/>
                  <w:u w:val="single"/>
                </w:rPr>
                <w:t xml:space="preserve">hal-02396106v1</w:t>
              </w:r>
            </w:hyperlink>
          </w:p>
        </w:tc>
      </w:tr>
      <w:tr>
        <w:trPr/>
        <w:tc>
          <w:tcPr>
            <w:noWrap/>
          </w:tcPr>
          <w:p>
            <w:pPr>
              <w:spacing w:after="200"/>
            </w:pPr>
            <w:hyperlink r:id="rId148" w:history="1">
              <w:r>
                <w:rPr>
                  <w:color w:val="1e198e"/>
                  <w:b w:val="1"/>
                  <w:bCs w:val="1"/>
                  <w:u w:val="single"/>
                </w:rPr>
                <w:t xml:space="preserve">Rapport 3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46" w:history="1">
              <w:r>
                <w:rPr>
                  <w:color w:val="#410a8c"/>
                  <w:u w:val="single"/>
                </w:rPr>
                <w:t xml:space="preserve">Nacira Aït-Abdesselam</w:t>
              </w:r>
            </w:hyperlink>
            <w:r>
              <w:rPr/>
              <w:t xml:space="preserve">,</w:t>
            </w:r>
            <w:hyperlink r:id="rId84" w:history="1">
              <w:r>
                <w:rPr>
                  <w:color w:val="#410a8c"/>
                  <w:u w:val="single"/>
                </w:rPr>
                <w:t xml:space="preserve">Emmanuelle Voulgre</w:t>
              </w:r>
            </w:hyperlink>
            <w:r>
              <w:rPr/>
              <w:t xml:space="preserve">,</w:t>
            </w:r>
            <w:hyperlink r:id="rId147" w:history="1">
              <w:r>
                <w:rPr>
                  <w:color w:val="#410a8c"/>
                  <w:u w:val="single"/>
                </w:rPr>
                <w:t xml:space="preserve">Jean-Pierre Pivin</w:t>
              </w:r>
            </w:hyperlink>
          </w:p>
          <w:p>
            <w:pPr/>
            <w:r>
              <w:rPr/>
              <w:t xml:space="preserve">Université de Rouen - CIVIIC. 2009</w:t>
            </w:r>
          </w:p>
          <w:p>
            <w:pPr/>
            <w:r>
              <w:rPr/>
              <w:t xml:space="preserve">Rapport</w:t>
            </w:r>
          </w:p>
          <w:p>
            <w:pPr/>
            <w:hyperlink r:id="rId148" w:history="1">
              <w:r>
                <w:rPr>
                  <w:color w:val="#410a8c"/>
                  <w:u w:val="single"/>
                </w:rPr>
                <w:t xml:space="preserve">hal-04305621v1</w:t>
              </w:r>
            </w:hyperlink>
          </w:p>
        </w:tc>
      </w:tr>
      <w:tr>
        <w:trPr/>
        <w:tc>
          <w:tcPr>
            <w:noWrap/>
          </w:tcPr>
          <w:p>
            <w:pPr>
              <w:spacing w:after="200"/>
            </w:pPr>
            <w:hyperlink r:id="rId149" w:history="1">
              <w:r>
                <w:rPr>
                  <w:color w:val="1e198e"/>
                  <w:b w:val="1"/>
                  <w:bCs w:val="1"/>
                  <w:u w:val="single"/>
                </w:rPr>
                <w:t xml:space="preserve">Évaluation externe de l'action de formation à distance &amp;quot;Formation RH pour le management</w:t>
              </w:r>
            </w:hyperlink>
          </w:p>
          <w:p>
            <w:pPr/>
            <w:hyperlink r:id="rId88" w:history="1">
              <w:r>
                <w:rPr>
                  <w:color w:val="#410a8c"/>
                  <w:u w:val="single"/>
                </w:rPr>
                <w:t xml:space="preserve">Thierry Ardouin</w:t>
              </w:r>
            </w:hyperlink>
            <w:r>
              <w:rPr/>
              <w:t xml:space="preserve">,</w:t>
            </w: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t xml:space="preserve">[Rapport de recherche] Université de Rouen Normandie. 2008</w:t>
            </w:r>
          </w:p>
          <w:p>
            <w:pPr/>
            <w:r>
              <w:rPr/>
              <w:t xml:space="preserve">Rapport</w:t>
            </w:r>
            <w:r>
              <w:rPr/>
              <w:t xml:space="preserve"> (rapport de recherche)</w:t>
            </w:r>
          </w:p>
          <w:p>
            <w:pPr/>
            <w:hyperlink r:id="rId149" w:history="1">
              <w:r>
                <w:rPr>
                  <w:color w:val="#410a8c"/>
                  <w:u w:val="single"/>
                </w:rPr>
                <w:t xml:space="preserve">hal-03723902v1</w:t>
              </w:r>
            </w:hyperlink>
          </w:p>
        </w:tc>
      </w:tr>
      <w:tr>
        <w:trPr/>
        <w:tc>
          <w:tcPr>
            <w:noWrap/>
          </w:tcPr>
          <w:p>
            <w:pPr>
              <w:spacing w:after="200"/>
            </w:pPr>
            <w:hyperlink r:id="rId150" w:history="1">
              <w:r>
                <w:rPr>
                  <w:color w:val="1e198e"/>
                  <w:b w:val="1"/>
                  <w:bCs w:val="1"/>
                  <w:u w:val="single"/>
                </w:rPr>
                <w:t xml:space="preserve">Rapport 1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50" w:history="1">
              <w:r>
                <w:rPr>
                  <w:color w:val="#410a8c"/>
                  <w:u w:val="single"/>
                </w:rPr>
                <w:t xml:space="preserve">hal-04298781v1</w:t>
              </w:r>
            </w:hyperlink>
          </w:p>
        </w:tc>
      </w:tr>
      <w:tr>
        <w:trPr/>
        <w:tc>
          <w:tcPr>
            <w:noWrap/>
          </w:tcPr>
          <w:p>
            <w:pPr>
              <w:spacing w:after="200"/>
            </w:pPr>
            <w:hyperlink r:id="rId151" w:history="1">
              <w:r>
                <w:rPr>
                  <w:color w:val="1e198e"/>
                  <w:b w:val="1"/>
                  <w:bCs w:val="1"/>
                  <w:u w:val="single"/>
                </w:rPr>
                <w:t xml:space="preserve">Rapport 2 sur le dispositif ENC 92</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p>
          <w:p>
            <w:pPr/>
            <w:r>
              <w:rPr/>
              <w:t xml:space="preserve">Université de Rouen - CIVIIC. 2008</w:t>
            </w:r>
          </w:p>
          <w:p>
            <w:pPr/>
            <w:r>
              <w:rPr/>
              <w:t xml:space="preserve">Rapport</w:t>
            </w:r>
          </w:p>
          <w:p>
            <w:pPr/>
            <w:hyperlink r:id="rId151" w:history="1">
              <w:r>
                <w:rPr>
                  <w:color w:val="#410a8c"/>
                  <w:u w:val="single"/>
                </w:rPr>
                <w:t xml:space="preserve">hal-04298788v1</w:t>
              </w:r>
            </w:hyperlink>
          </w:p>
        </w:tc>
      </w:tr>
      <w:tr>
        <w:trPr/>
        <w:tc>
          <w:tcPr>
            <w:noWrap/>
          </w:tcPr>
          <w:p>
            <w:pPr>
              <w:spacing w:after="200"/>
            </w:pPr>
            <w:hyperlink r:id="rId152" w:history="1">
              <w:r>
                <w:rPr>
                  <w:color w:val="1e198e"/>
                  <w:b w:val="1"/>
                  <w:bCs w:val="1"/>
                  <w:u w:val="single"/>
                </w:rPr>
                <w:t xml:space="preserve">Suivi et évaluation du projet. Enseigner pour le futur 2 (Pairform@ance)</w:t>
              </w:r>
            </w:hyperlink>
          </w:p>
          <w:p>
            <w:pPr/>
            <w:hyperlink r:id="rId22" w:history="1">
              <w:r>
                <w:rPr>
                  <w:color w:val="#410a8c"/>
                  <w:u w:val="single"/>
                </w:rPr>
                <w:t xml:space="preserve">Jacques Wallet</w:t>
              </w:r>
            </w:hyperlink>
            <w:r>
              <w:rPr/>
              <w:t xml:space="preserve">,</w:t>
            </w:r>
            <w:hyperlink r:id="rId9" w:history="1">
              <w:r>
                <w:rPr>
                  <w:color w:val="#410a8c"/>
                  <w:u w:val="single"/>
                </w:rPr>
                <w:t xml:space="preserve">Hervé Daguet</w:t>
              </w:r>
            </w:hyperlink>
            <w:r>
              <w:rPr/>
              <w:t xml:space="preserve">,</w:t>
            </w:r>
            <w:hyperlink r:id="rId153" w:history="1">
              <w:r>
                <w:rPr>
                  <w:color w:val="#410a8c"/>
                  <w:u w:val="single"/>
                </w:rPr>
                <w:t xml:space="preserve">Bachira Tomeh</w:t>
              </w:r>
            </w:hyperlink>
            <w:r>
              <w:rPr/>
              <w:t xml:space="preserve">,</w:t>
            </w:r>
            <w:hyperlink r:id="rId154" w:history="1">
              <w:r>
                <w:rPr>
                  <w:color w:val="#410a8c"/>
                  <w:u w:val="single"/>
                </w:rPr>
                <w:t xml:space="preserve">Patrick Lemaire</w:t>
              </w:r>
            </w:hyperlink>
            <w:r>
              <w:rPr/>
              <w:t xml:space="preserve">,</w:t>
            </w:r>
            <w:hyperlink r:id="rId155" w:history="1">
              <w:r>
                <w:rPr>
                  <w:color w:val="#410a8c"/>
                  <w:u w:val="single"/>
                </w:rPr>
                <w:t xml:space="preserve">Isabelle Sieh</w:t>
              </w:r>
            </w:hyperlink>
          </w:p>
          <w:p>
            <w:pPr/>
            <w:r>
              <w:rPr/>
              <w:t xml:space="preserve">[Rapport de recherche] Laboratoire CIVIIC - Université de Rouen. 2008</w:t>
            </w:r>
          </w:p>
          <w:p>
            <w:pPr/>
            <w:r>
              <w:rPr/>
              <w:t xml:space="preserve">Rapport</w:t>
            </w:r>
            <w:r>
              <w:rPr/>
              <w:t xml:space="preserve"> (rapport de recherche)</w:t>
            </w:r>
          </w:p>
          <w:p>
            <w:pPr/>
            <w:hyperlink r:id="rId152" w:history="1">
              <w:r>
                <w:rPr>
                  <w:color w:val="#410a8c"/>
                  <w:u w:val="single"/>
                </w:rPr>
                <w:t xml:space="preserve">hal-02396158v1</w:t>
              </w:r>
            </w:hyperlink>
          </w:p>
        </w:tc>
      </w:tr>
      <w:tr>
        <w:trPr/>
        <w:tc>
          <w:tcPr>
            <w:noWrap/>
          </w:tcPr>
          <w:p>
            <w:pPr>
              <w:spacing w:after="200"/>
            </w:pPr>
            <w:hyperlink r:id="rId156" w:history="1">
              <w:r>
                <w:rPr>
                  <w:color w:val="1e198e"/>
                  <w:b w:val="1"/>
                  <w:bCs w:val="1"/>
                  <w:u w:val="single"/>
                </w:rPr>
                <w:t xml:space="preserve">Suivi et évaluation du projet « Ci devant- Enseigner pour le futur 2 » dorénavant PAIRFORM@NCE Note n°3</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p>
          <w:p>
            <w:pPr/>
            <w:r>
              <w:rPr/>
              <w:t xml:space="preserve">Université de Rouen - CIVIIC. 2007</w:t>
            </w:r>
          </w:p>
          <w:p>
            <w:pPr/>
            <w:r>
              <w:rPr/>
              <w:t xml:space="preserve">Rapport</w:t>
            </w:r>
          </w:p>
          <w:p>
            <w:pPr/>
            <w:hyperlink r:id="rId156" w:history="1">
              <w:r>
                <w:rPr>
                  <w:color w:val="#410a8c"/>
                  <w:u w:val="single"/>
                </w:rPr>
                <w:t xml:space="preserve">hal-04606556v1</w:t>
              </w:r>
            </w:hyperlink>
          </w:p>
        </w:tc>
      </w:tr>
      <w:tr>
        <w:trPr/>
        <w:tc>
          <w:tcPr>
            <w:noWrap/>
          </w:tcPr>
          <w:p>
            <w:pPr>
              <w:spacing w:after="200"/>
            </w:pPr>
            <w:hyperlink r:id="rId157" w:history="1">
              <w:r>
                <w:rPr>
                  <w:color w:val="1e198e"/>
                  <w:b w:val="1"/>
                  <w:bCs w:val="1"/>
                  <w:u w:val="single"/>
                </w:rPr>
                <w:t xml:space="preserve">Agents pédagogiques et agents cognitifs dans les systèmes médiatisés d’apprentissage à distance - Rapport final sur le programme de recherche CPER 2006-2007</w:t>
              </w:r>
            </w:hyperlink>
          </w:p>
          <w:p>
            <w:pPr/>
            <w:hyperlink r:id="rId158" w:history="1">
              <w:r>
                <w:rPr>
                  <w:color w:val="#410a8c"/>
                  <w:u w:val="single"/>
                </w:rPr>
                <w:t xml:space="preserve">Jean-Claude Bertin</w:t>
              </w:r>
            </w:hyperlink>
            <w:r>
              <w:rPr/>
              <w:t xml:space="preserve">,</w:t>
            </w:r>
            <w:hyperlink r:id="rId63" w:history="1">
              <w:r>
                <w:rPr>
                  <w:color w:val="#410a8c"/>
                  <w:u w:val="single"/>
                </w:rPr>
                <w:t xml:space="preserve">Emmanuelle Annoot</w:t>
              </w:r>
            </w:hyperlink>
            <w:r>
              <w:rPr/>
              <w:t xml:space="preserve">,</w:t>
            </w:r>
            <w:hyperlink r:id="rId159" w:history="1">
              <w:r>
                <w:rPr>
                  <w:color w:val="#410a8c"/>
                  <w:u w:val="single"/>
                </w:rPr>
                <w:t xml:space="preserve">Patrick Gravé</w:t>
              </w:r>
            </w:hyperlink>
            <w:r>
              <w:rPr/>
              <w:t xml:space="preserve">,</w:t>
            </w:r>
            <w:hyperlink r:id="rId9" w:history="1">
              <w:r>
                <w:rPr>
                  <w:color w:val="#410a8c"/>
                  <w:u w:val="single"/>
                </w:rPr>
                <w:t xml:space="preserve">Hervé Daguet</w:t>
              </w:r>
            </w:hyperlink>
            <w:r>
              <w:rPr/>
              <w:t xml:space="preserve">,</w:t>
            </w:r>
            <w:hyperlink r:id="rId153" w:history="1">
              <w:r>
                <w:rPr>
                  <w:color w:val="#410a8c"/>
                  <w:u w:val="single"/>
                </w:rPr>
                <w:t xml:space="preserve">Bachira Tomeh</w:t>
              </w:r>
            </w:hyperlink>
          </w:p>
          <w:p>
            <w:pPr/>
            <w:r>
              <w:rPr/>
              <w:t xml:space="preserve">[Rapport de recherche] Université du Havre - Institut de Recherche en Sciences Humaines et Sociales; Université de Rouen - CIVIIC. 2007, 74 p</w:t>
            </w:r>
          </w:p>
          <w:p>
            <w:pPr/>
            <w:r>
              <w:rPr/>
              <w:t xml:space="preserve">Rapport</w:t>
            </w:r>
            <w:r>
              <w:rPr/>
              <w:t xml:space="preserve"> (rapport de recherche)</w:t>
            </w:r>
          </w:p>
          <w:p>
            <w:pPr/>
            <w:hyperlink r:id="rId157" w:history="1">
              <w:r>
                <w:rPr>
                  <w:color w:val="#410a8c"/>
                  <w:u w:val="single"/>
                </w:rPr>
                <w:t xml:space="preserve">hal-02396075v1</w:t>
              </w:r>
            </w:hyperlink>
          </w:p>
        </w:tc>
      </w:tr>
      <w:tr>
        <w:trPr/>
        <w:tc>
          <w:tcPr>
            <w:noWrap/>
          </w:tcPr>
          <w:p>
            <w:pPr>
              <w:spacing w:after="200"/>
            </w:pPr>
            <w:hyperlink r:id="rId160" w:history="1">
              <w:r>
                <w:rPr>
                  <w:color w:val="1e198e"/>
                  <w:b w:val="1"/>
                  <w:bCs w:val="1"/>
                  <w:u w:val="single"/>
                </w:rPr>
                <w:t xml:space="preserve">Suivi et évaluation du projet, Enseigner pour le futur 2, Rapport intermédiaire n°2</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153" w:history="1">
              <w:r>
                <w:rPr>
                  <w:color w:val="#410a8c"/>
                  <w:u w:val="single"/>
                </w:rPr>
                <w:t xml:space="preserve">Bachira Tomeh</w:t>
              </w:r>
            </w:hyperlink>
            <w:r>
              <w:rPr/>
              <w:t xml:space="preserve">,</w:t>
            </w:r>
            <w:hyperlink r:id="rId155" w:history="1">
              <w:r>
                <w:rPr>
                  <w:color w:val="#410a8c"/>
                  <w:u w:val="single"/>
                </w:rPr>
                <w:t xml:space="preserve">Isabelle Sieh</w:t>
              </w:r>
            </w:hyperlink>
            <w:r>
              <w:rPr/>
              <w:t xml:space="preserve">,</w:t>
            </w:r>
            <w:hyperlink r:id="rId154" w:history="1">
              <w:r>
                <w:rPr>
                  <w:color w:val="#410a8c"/>
                  <w:u w:val="single"/>
                </w:rPr>
                <w:t xml:space="preserve">Patrick Lemaire</w:t>
              </w:r>
            </w:hyperlink>
          </w:p>
          <w:p>
            <w:pPr/>
            <w:r>
              <w:rPr/>
              <w:t xml:space="preserve">Université de Rouen - CIVIIC. 2007</w:t>
            </w:r>
          </w:p>
          <w:p>
            <w:pPr/>
            <w:r>
              <w:rPr/>
              <w:t xml:space="preserve">Rapport</w:t>
            </w:r>
          </w:p>
          <w:p>
            <w:pPr/>
            <w:hyperlink r:id="rId160" w:history="1">
              <w:r>
                <w:rPr>
                  <w:color w:val="#410a8c"/>
                  <w:u w:val="single"/>
                </w:rPr>
                <w:t xml:space="preserve">hal-04606617v1</w:t>
              </w:r>
            </w:hyperlink>
          </w:p>
        </w:tc>
      </w:tr>
      <w:tr>
        <w:trPr/>
        <w:tc>
          <w:tcPr>
            <w:noWrap/>
          </w:tcPr>
          <w:p>
            <w:pPr>
              <w:spacing w:after="200"/>
            </w:pPr>
            <w:hyperlink r:id="rId161" w:history="1">
              <w:r>
                <w:rPr>
                  <w:color w:val="1e198e"/>
                  <w:b w:val="1"/>
                  <w:bCs w:val="1"/>
                  <w:u w:val="single"/>
                </w:rPr>
                <w:t xml:space="preserve">Suivi et évaluation du projet, Enseigner pour le futur 2, Rapport intermédiaire n°1</w:t>
              </w:r>
            </w:hyperlink>
          </w:p>
          <w:p>
            <w:pPr/>
            <w:hyperlink r:id="rId9" w:history="1">
              <w:r>
                <w:rPr>
                  <w:color w:val="#410a8c"/>
                  <w:u w:val="single"/>
                </w:rPr>
                <w:t xml:space="preserve">Hervé Daguet</w:t>
              </w:r>
            </w:hyperlink>
            <w:r>
              <w:rPr/>
              <w:t xml:space="preserve">,</w:t>
            </w:r>
            <w:hyperlink r:id="rId22" w:history="1">
              <w:r>
                <w:rPr>
                  <w:color w:val="#410a8c"/>
                  <w:u w:val="single"/>
                </w:rPr>
                <w:t xml:space="preserve">Jacques Wallet</w:t>
              </w:r>
            </w:hyperlink>
            <w:r>
              <w:rPr/>
              <w:t xml:space="preserve">,</w:t>
            </w:r>
            <w:hyperlink r:id="rId155" w:history="1">
              <w:r>
                <w:rPr>
                  <w:color w:val="#410a8c"/>
                  <w:u w:val="single"/>
                </w:rPr>
                <w:t xml:space="preserve">Isabelle Sieh</w:t>
              </w:r>
            </w:hyperlink>
            <w:r>
              <w:rPr/>
              <w:t xml:space="preserve">,</w:t>
            </w:r>
            <w:hyperlink r:id="rId162" w:history="1">
              <w:r>
                <w:rPr>
                  <w:color w:val="#410a8c"/>
                  <w:u w:val="single"/>
                </w:rPr>
                <w:t xml:space="preserve">Sylvain Bihan</w:t>
              </w:r>
            </w:hyperlink>
            <w:r>
              <w:rPr/>
              <w:t xml:space="preserve">,</w:t>
            </w:r>
            <w:hyperlink r:id="rId154" w:history="1">
              <w:r>
                <w:rPr>
                  <w:color w:val="#410a8c"/>
                  <w:u w:val="single"/>
                </w:rPr>
                <w:t xml:space="preserve">Patrick Lemaire</w:t>
              </w:r>
            </w:hyperlink>
          </w:p>
          <w:p>
            <w:pPr/>
            <w:r>
              <w:rPr/>
              <w:t xml:space="preserve">Université de Rouen - CIVIIC. 2006</w:t>
            </w:r>
          </w:p>
          <w:p>
            <w:pPr/>
            <w:r>
              <w:rPr/>
              <w:t xml:space="preserve">Rapport</w:t>
            </w:r>
          </w:p>
          <w:p>
            <w:pPr/>
            <w:hyperlink r:id="rId161" w:history="1">
              <w:r>
                <w:rPr>
                  <w:color w:val="#410a8c"/>
                  <w:u w:val="single"/>
                </w:rPr>
                <w:t xml:space="preserve">hal-04606596v1</w:t>
              </w:r>
            </w:hyperlink>
          </w:p>
        </w:tc>
      </w:tr>
      <w:tr>
        <w:trPr/>
        <w:tc>
          <w:tcPr>
            <w:noWrap/>
          </w:tcPr>
          <w:p>
            <w:pPr>
              <w:spacing w:after="200"/>
            </w:pPr>
            <w:hyperlink r:id="rId163"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2, Université Louis Pasteur Strasbourg. 2002, 103 p</w:t>
            </w:r>
          </w:p>
          <w:p>
            <w:pPr/>
            <w:r>
              <w:rPr/>
              <w:t xml:space="preserve">Rapport</w:t>
            </w:r>
            <w:r>
              <w:rPr/>
              <w:t xml:space="preserve"> (rapport de recherche)</w:t>
            </w:r>
          </w:p>
          <w:p>
            <w:pPr/>
            <w:hyperlink r:id="rId163" w:history="1">
              <w:r>
                <w:rPr>
                  <w:color w:val="#410a8c"/>
                  <w:u w:val="single"/>
                </w:rPr>
                <w:t xml:space="preserve">hal-02395932v1</w:t>
              </w:r>
            </w:hyperlink>
          </w:p>
        </w:tc>
      </w:tr>
      <w:tr>
        <w:trPr/>
        <w:tc>
          <w:tcPr>
            <w:noWrap/>
          </w:tcPr>
          <w:p>
            <w:pPr>
              <w:spacing w:after="200"/>
            </w:pPr>
            <w:hyperlink r:id="rId165" w:history="1">
              <w:r>
                <w:rPr>
                  <w:color w:val="1e198e"/>
                  <w:b w:val="1"/>
                  <w:bCs w:val="1"/>
                  <w:u w:val="single"/>
                </w:rPr>
                <w:t xml:space="preserve">Un collégien, un ordinateur portable</w:t>
              </w:r>
            </w:hyperlink>
          </w:p>
          <w:p>
            <w:pPr/>
            <w:hyperlink r:id="rId102" w:history="1">
              <w:r>
                <w:rPr>
                  <w:color w:val="#410a8c"/>
                  <w:u w:val="single"/>
                </w:rPr>
                <w:t xml:space="preserve">Alain Jaillet</w:t>
              </w:r>
            </w:hyperlink>
            <w:r>
              <w:rPr/>
              <w:t xml:space="preserve">,</w:t>
            </w:r>
            <w:hyperlink r:id="rId9" w:history="1">
              <w:r>
                <w:rPr>
                  <w:color w:val="#410a8c"/>
                  <w:u w:val="single"/>
                </w:rPr>
                <w:t xml:space="preserve">Hervé Daguet</w:t>
              </w:r>
            </w:hyperlink>
            <w:r>
              <w:rPr/>
              <w:t xml:space="preserve">,</w:t>
            </w:r>
            <w:hyperlink r:id="rId164" w:history="1">
              <w:r>
                <w:rPr>
                  <w:color w:val="#410a8c"/>
                  <w:u w:val="single"/>
                </w:rPr>
                <w:t xml:space="preserve">Xavier d'Aléo</w:t>
              </w:r>
            </w:hyperlink>
          </w:p>
          <w:p>
            <w:pPr/>
            <w:r>
              <w:rPr/>
              <w:t xml:space="preserve">[Rapport de recherche] Tome 1, Université Louis Pasteur Strasbourg. 2002, 187 p</w:t>
            </w:r>
          </w:p>
          <w:p>
            <w:pPr/>
            <w:r>
              <w:rPr/>
              <w:t xml:space="preserve">Rapport</w:t>
            </w:r>
            <w:r>
              <w:rPr/>
              <w:t xml:space="preserve"> (rapport de recherche)</w:t>
            </w:r>
          </w:p>
          <w:p>
            <w:pPr/>
            <w:hyperlink r:id="rId165" w:history="1">
              <w:r>
                <w:rPr>
                  <w:color w:val="#410a8c"/>
                  <w:u w:val="single"/>
                </w:rPr>
                <w:t xml:space="preserve">hal-02395926v1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B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6703v1" TargetMode="External"/><Relationship Id="rId9" Type="http://schemas.openxmlformats.org/officeDocument/2006/relationships/hyperlink" Target="https://hal.science/search/index/?q=*&amp;authFullName_s=Herv&#233; Daguet" TargetMode="External"/><Relationship Id="rId10" Type="http://schemas.openxmlformats.org/officeDocument/2006/relationships/hyperlink" Target="https://dx.doi.org/10.18162/ritpu-2023-v20n2-08" TargetMode="External"/><Relationship Id="rId11" Type="http://schemas.openxmlformats.org/officeDocument/2006/relationships/hyperlink" Target="https://hal.science/hal-03919130v1" TargetMode="External"/><Relationship Id="rId12" Type="http://schemas.openxmlformats.org/officeDocument/2006/relationships/hyperlink" Target="https://hal.science/hal-03376782v1" TargetMode="External"/><Relationship Id="rId13" Type="http://schemas.openxmlformats.org/officeDocument/2006/relationships/hyperlink" Target="https://hal.science/hal-03376833v1" TargetMode="External"/><Relationship Id="rId14" Type="http://schemas.openxmlformats.org/officeDocument/2006/relationships/hyperlink" Target="https://hal.science/search/index/?q=*&amp;authFullName_s=Bernard Coulibaly" TargetMode="External"/><Relationship Id="rId15" Type="http://schemas.openxmlformats.org/officeDocument/2006/relationships/hyperlink" Target="https://dx.doi.org/10.4000/dse.5074" TargetMode="External"/><Relationship Id="rId16" Type="http://schemas.openxmlformats.org/officeDocument/2006/relationships/hyperlink" Target="https://normandie-univ.hal.science/hal-03344472v1" TargetMode="External"/><Relationship Id="rId17" Type="http://schemas.openxmlformats.org/officeDocument/2006/relationships/hyperlink" Target="https://normandie-univ.hal.science/hal-03344463v1" TargetMode="External"/><Relationship Id="rId18" Type="http://schemas.openxmlformats.org/officeDocument/2006/relationships/hyperlink" Target="https://hal.science/search/index/?q=*&amp;authFullName_s=B&#233;atrice Savarieau" TargetMode="External"/><Relationship Id="rId19" Type="http://schemas.openxmlformats.org/officeDocument/2006/relationships/hyperlink" Target="https://dx.doi.org/10.52358/mm.vi3.109" TargetMode="External"/><Relationship Id="rId20" Type="http://schemas.openxmlformats.org/officeDocument/2006/relationships/hyperlink" Target="https://normandie-univ.hal.science/hal-02374925v1" TargetMode="External"/><Relationship Id="rId21" Type="http://schemas.openxmlformats.org/officeDocument/2006/relationships/hyperlink" Target="https://normandie-univ.hal.science/hal-02374998v1" TargetMode="External"/><Relationship Id="rId22" Type="http://schemas.openxmlformats.org/officeDocument/2006/relationships/hyperlink" Target="https://hal.science/search/index/?q=*&amp;authFullName_s=Jacques Wallet" TargetMode="External"/><Relationship Id="rId23" Type="http://schemas.openxmlformats.org/officeDocument/2006/relationships/hyperlink" Target="https://hal.science/search/index/?q=*&amp;authFullName_s=Martine Vidal" TargetMode="External"/><Relationship Id="rId24" Type="http://schemas.openxmlformats.org/officeDocument/2006/relationships/hyperlink" Target="https://dx.doi.org/10.4000/dms.1896" TargetMode="External"/><Relationship Id="rId25" Type="http://schemas.openxmlformats.org/officeDocument/2006/relationships/hyperlink" Target="https://normandie-univ.hal.science/hal-02374964v1" TargetMode="External"/><Relationship Id="rId26" Type="http://schemas.openxmlformats.org/officeDocument/2006/relationships/hyperlink" Target="https://normandie-univ.hal.science/hal-02374938v1" TargetMode="External"/><Relationship Id="rId27" Type="http://schemas.openxmlformats.org/officeDocument/2006/relationships/hyperlink" Target="https://normandie-univ.hal.science/hal-01829741v1" TargetMode="External"/><Relationship Id="rId28" Type="http://schemas.openxmlformats.org/officeDocument/2006/relationships/hyperlink" Target="https://dx.doi.org/10.23709/sticef.23.1.2" TargetMode="External"/><Relationship Id="rId29" Type="http://schemas.openxmlformats.org/officeDocument/2006/relationships/hyperlink" Target="https://hal.science/hal-02182525v1" TargetMode="External"/><Relationship Id="rId30" Type="http://schemas.openxmlformats.org/officeDocument/2006/relationships/hyperlink" Target="https://dx.doi.org/10.4000/dms.1180" TargetMode="External"/><Relationship Id="rId31" Type="http://schemas.openxmlformats.org/officeDocument/2006/relationships/hyperlink" Target="https://normandie-univ.hal.science/hal-02388376v1" TargetMode="External"/><Relationship Id="rId32" Type="http://schemas.openxmlformats.org/officeDocument/2006/relationships/hyperlink" Target="https://normandie-univ.hal.science/hal-02392126v1" TargetMode="External"/><Relationship Id="rId33" Type="http://schemas.openxmlformats.org/officeDocument/2006/relationships/hyperlink" Target="https://normandie-univ.hal.science/hal-02385434v1" TargetMode="External"/><Relationship Id="rId34" Type="http://schemas.openxmlformats.org/officeDocument/2006/relationships/hyperlink" Target="https://dx.doi.org/10.4000/rechercheseducations.958" TargetMode="External"/><Relationship Id="rId35" Type="http://schemas.openxmlformats.org/officeDocument/2006/relationships/hyperlink" Target="https://normandie-univ.hal.science/hal-02385422v1" TargetMode="External"/><Relationship Id="rId36" Type="http://schemas.openxmlformats.org/officeDocument/2006/relationships/hyperlink" Target="https://normandie-univ.hal.science/hal-02385319v1" TargetMode="External"/><Relationship Id="rId37" Type="http://schemas.openxmlformats.org/officeDocument/2006/relationships/hyperlink" Target="https://normandie-univ.hal.science/hal-02385344v1" TargetMode="External"/><Relationship Id="rId38" Type="http://schemas.openxmlformats.org/officeDocument/2006/relationships/hyperlink" Target="https://hal.science/search/index/?q=*&amp;authFullName_s=Rodolphe Ghiglione" TargetMode="External"/><Relationship Id="rId39" Type="http://schemas.openxmlformats.org/officeDocument/2006/relationships/hyperlink" Target="https://hal.science/search/index/?q=*&amp;authFullName_s=Denis Legros" TargetMode="External"/><Relationship Id="rId40" Type="http://schemas.openxmlformats.org/officeDocument/2006/relationships/hyperlink" Target="https://hal.science/search/index/?q=*&amp;authFullName_s=Guy Denhi&#232;re" TargetMode="External"/><Relationship Id="rId41" Type="http://schemas.openxmlformats.org/officeDocument/2006/relationships/hyperlink" Target="https://hal.science/hal-05396480v1" TargetMode="External"/><Relationship Id="rId42" Type="http://schemas.openxmlformats.org/officeDocument/2006/relationships/hyperlink" Target="https://hal.science/hal-05396453v1" TargetMode="External"/><Relationship Id="rId43" Type="http://schemas.openxmlformats.org/officeDocument/2006/relationships/hyperlink" Target="https://hal.science/search/index/?q=*&amp;authFullName_s=Anne Sophie Avite" TargetMode="External"/><Relationship Id="rId44" Type="http://schemas.openxmlformats.org/officeDocument/2006/relationships/hyperlink" Target="https://hal.science/hal-05396491v1" TargetMode="External"/><Relationship Id="rId45" Type="http://schemas.openxmlformats.org/officeDocument/2006/relationships/hyperlink" Target="https://hal.science/hal-05396538v1" TargetMode="External"/><Relationship Id="rId46" Type="http://schemas.openxmlformats.org/officeDocument/2006/relationships/hyperlink" Target="https://hal.science/search/index/?q=*&amp;authFullName_s=Nathalie Dorval Verstraete" TargetMode="External"/><Relationship Id="rId47" Type="http://schemas.openxmlformats.org/officeDocument/2006/relationships/hyperlink" Target="https://hal.science/hal-04246746v1" TargetMode="External"/><Relationship Id="rId48" Type="http://schemas.openxmlformats.org/officeDocument/2006/relationships/hyperlink" Target="https://hal.science/hal-04162649v1" TargetMode="External"/><Relationship Id="rId49" Type="http://schemas.openxmlformats.org/officeDocument/2006/relationships/hyperlink" Target="https://hal.science/hal-04246722v1" TargetMode="External"/><Relationship Id="rId50" Type="http://schemas.openxmlformats.org/officeDocument/2006/relationships/hyperlink" Target="https://hal.science/hal-03780211v1" TargetMode="External"/><Relationship Id="rId51" Type="http://schemas.openxmlformats.org/officeDocument/2006/relationships/hyperlink" Target="https://hal.science/hal-03919148v1" TargetMode="External"/><Relationship Id="rId52" Type="http://schemas.openxmlformats.org/officeDocument/2006/relationships/hyperlink" Target="https://hal.science/hal-03780170v1" TargetMode="External"/><Relationship Id="rId53" Type="http://schemas.openxmlformats.org/officeDocument/2006/relationships/hyperlink" Target="https://normandie-univ.hal.science/hal-03348148v1" TargetMode="External"/><Relationship Id="rId54" Type="http://schemas.openxmlformats.org/officeDocument/2006/relationships/hyperlink" Target="https://normandie-univ.hal.science/hal-03344581v1" TargetMode="External"/><Relationship Id="rId55" Type="http://schemas.openxmlformats.org/officeDocument/2006/relationships/hyperlink" Target="https://normandie-univ.hal.science/hal-02281476v1" TargetMode="External"/><Relationship Id="rId56" Type="http://schemas.openxmlformats.org/officeDocument/2006/relationships/hyperlink" Target="https://normandie-univ.hal.science/hal-02388368v1" TargetMode="External"/><Relationship Id="rId57" Type="http://schemas.openxmlformats.org/officeDocument/2006/relationships/hyperlink" Target="https://normandie-univ.hal.science/hal-02281913v1" TargetMode="External"/><Relationship Id="rId58" Type="http://schemas.openxmlformats.org/officeDocument/2006/relationships/hyperlink" Target="https://normandie-univ.hal.science/hal-02393786v1" TargetMode="External"/><Relationship Id="rId59" Type="http://schemas.openxmlformats.org/officeDocument/2006/relationships/hyperlink" Target="https://hal.science/search/index/?q=*&amp;authFullName_s=Arnauld S&#233;journ&#233;" TargetMode="External"/><Relationship Id="rId60" Type="http://schemas.openxmlformats.org/officeDocument/2006/relationships/hyperlink" Target="https://hal.science/hal-01940873v1" TargetMode="External"/><Relationship Id="rId61" Type="http://schemas.openxmlformats.org/officeDocument/2006/relationships/hyperlink" Target="https://hal.science/search/index/?q=*&amp;authFullName_s=Aude Seurrat" TargetMode="External"/><Relationship Id="rId62" Type="http://schemas.openxmlformats.org/officeDocument/2006/relationships/hyperlink" Target="https://hal.science/search/index/?q=*&amp;authFullName_s=Gilles Aldon" TargetMode="External"/><Relationship Id="rId63" Type="http://schemas.openxmlformats.org/officeDocument/2006/relationships/hyperlink" Target="https://hal.science/search/index/?q=*&amp;authFullName_s=Emmanuelle Annoot" TargetMode="External"/><Relationship Id="rId64" Type="http://schemas.openxmlformats.org/officeDocument/2006/relationships/hyperlink" Target="https://hal.science/search/index/?q=*&amp;authFullName_s=B&#233;atrice Drot-Delange" TargetMode="External"/><Relationship Id="rId65" Type="http://schemas.openxmlformats.org/officeDocument/2006/relationships/hyperlink" Target="https://normandie-univ.hal.science/hal-02393799v1" TargetMode="External"/><Relationship Id="rId66" Type="http://schemas.openxmlformats.org/officeDocument/2006/relationships/hyperlink" Target="https://normandie-univ.hal.science/hal-02393935v1" TargetMode="External"/><Relationship Id="rId67" Type="http://schemas.openxmlformats.org/officeDocument/2006/relationships/hyperlink" Target="https://normandie-univ.hal.science/hal-02393822v1" TargetMode="External"/><Relationship Id="rId68" Type="http://schemas.openxmlformats.org/officeDocument/2006/relationships/hyperlink" Target="https://normandie-univ.hal.science/hal-02394099v1" TargetMode="External"/><Relationship Id="rId69" Type="http://schemas.openxmlformats.org/officeDocument/2006/relationships/hyperlink" Target="https://normandie-univ.hal.science/hal-02398000v1" TargetMode="External"/><Relationship Id="rId70" Type="http://schemas.openxmlformats.org/officeDocument/2006/relationships/hyperlink" Target="https://normandie-univ.hal.science/hal-02392094v1" TargetMode="External"/><Relationship Id="rId71" Type="http://schemas.openxmlformats.org/officeDocument/2006/relationships/hyperlink" Target="https://normandie-univ.hal.science/hal-02392087v1" TargetMode="External"/><Relationship Id="rId72" Type="http://schemas.openxmlformats.org/officeDocument/2006/relationships/hyperlink" Target="https://normandie-univ.hal.science/hal-02392108v1" TargetMode="External"/><Relationship Id="rId73" Type="http://schemas.openxmlformats.org/officeDocument/2006/relationships/hyperlink" Target="https://normandie-univ.hal.science/hal-02388332v1" TargetMode="External"/><Relationship Id="rId74" Type="http://schemas.openxmlformats.org/officeDocument/2006/relationships/hyperlink" Target="https://hal.science/search/index/?q=*&amp;authFullName_s=Raeda Alhareth" TargetMode="External"/><Relationship Id="rId75" Type="http://schemas.openxmlformats.org/officeDocument/2006/relationships/hyperlink" Target="https://hal.science/search/index/?q=*&amp;authFullName_s=Pascale Aoud&#233;" TargetMode="External"/><Relationship Id="rId76" Type="http://schemas.openxmlformats.org/officeDocument/2006/relationships/hyperlink" Target="https://normandie-univ.hal.science/hal-02388338v1" TargetMode="External"/><Relationship Id="rId77" Type="http://schemas.openxmlformats.org/officeDocument/2006/relationships/hyperlink" Target="https://normandie-univ.hal.science/hal-02394322v1" TargetMode="External"/><Relationship Id="rId78" Type="http://schemas.openxmlformats.org/officeDocument/2006/relationships/hyperlink" Target="https://normandie-univ.hal.science/hal-02391753v1" TargetMode="External"/><Relationship Id="rId79" Type="http://schemas.openxmlformats.org/officeDocument/2006/relationships/hyperlink" Target="https://normandie-univ.hal.science/hal-02394186v1" TargetMode="External"/><Relationship Id="rId80" Type="http://schemas.openxmlformats.org/officeDocument/2006/relationships/hyperlink" Target="https://normandie-univ.hal.science/hal-02394408v1" TargetMode="External"/><Relationship Id="rId81" Type="http://schemas.openxmlformats.org/officeDocument/2006/relationships/hyperlink" Target="https://normandie-univ.hal.science/hal-02392135v1" TargetMode="External"/><Relationship Id="rId82" Type="http://schemas.openxmlformats.org/officeDocument/2006/relationships/hyperlink" Target="https://normandie-univ.hal.science/hal-02398021v1" TargetMode="External"/><Relationship Id="rId83" Type="http://schemas.openxmlformats.org/officeDocument/2006/relationships/hyperlink" Target="https://hal.science/hal-02396535v1" TargetMode="External"/><Relationship Id="rId84" Type="http://schemas.openxmlformats.org/officeDocument/2006/relationships/hyperlink" Target="https://hal.science/search/index/?q=*&amp;authFullName_s=Emmanuelle Voulgre" TargetMode="External"/><Relationship Id="rId85" Type="http://schemas.openxmlformats.org/officeDocument/2006/relationships/hyperlink" Target="https://normandie-univ.hal.science/hal-02394209v1" TargetMode="External"/><Relationship Id="rId86" Type="http://schemas.openxmlformats.org/officeDocument/2006/relationships/hyperlink" Target="https://normandie-univ.hal.science/hal-02394416v1" TargetMode="External"/><Relationship Id="rId87" Type="http://schemas.openxmlformats.org/officeDocument/2006/relationships/hyperlink" Target="https://normandie-univ.hal.science/hal-02394239v1" TargetMode="External"/><Relationship Id="rId88" Type="http://schemas.openxmlformats.org/officeDocument/2006/relationships/hyperlink" Target="https://hal.science/search/index/?q=*&amp;authFullName_s=Thierry Ardouin" TargetMode="External"/><Relationship Id="rId89" Type="http://schemas.openxmlformats.org/officeDocument/2006/relationships/hyperlink" Target="https://normandie-univ.hal.science/hal-02391787v1" TargetMode="External"/><Relationship Id="rId90" Type="http://schemas.openxmlformats.org/officeDocument/2006/relationships/hyperlink" Target="https://normandie-univ.hal.science/hal-02394427v1" TargetMode="External"/><Relationship Id="rId91" Type="http://schemas.openxmlformats.org/officeDocument/2006/relationships/hyperlink" Target="https://normandie-univ.hal.science/hal-02280962v1" TargetMode="External"/><Relationship Id="rId92" Type="http://schemas.openxmlformats.org/officeDocument/2006/relationships/hyperlink" Target="https://normandie-univ.hal.science/hal-04247365v1" TargetMode="External"/><Relationship Id="rId93" Type="http://schemas.openxmlformats.org/officeDocument/2006/relationships/hyperlink" Target="https://normandie-univ.hal.science/hal-02394452v1" TargetMode="External"/><Relationship Id="rId94" Type="http://schemas.openxmlformats.org/officeDocument/2006/relationships/hyperlink" Target="https://normandie-univ.hal.science/hal-02394456v1" TargetMode="External"/><Relationship Id="rId95" Type="http://schemas.openxmlformats.org/officeDocument/2006/relationships/hyperlink" Target="https://normandie-univ.hal.science/hal-02394440v1" TargetMode="External"/><Relationship Id="rId96" Type="http://schemas.openxmlformats.org/officeDocument/2006/relationships/hyperlink" Target="https://hal.science/hal-04263517v1" TargetMode="External"/><Relationship Id="rId97" Type="http://schemas.openxmlformats.org/officeDocument/2006/relationships/hyperlink" Target="https://normandie-univ.hal.science/hal-02394464v1" TargetMode="External"/><Relationship Id="rId98" Type="http://schemas.openxmlformats.org/officeDocument/2006/relationships/hyperlink" Target="https://hal.science/hal-03880465v1" TargetMode="External"/><Relationship Id="rId99" Type="http://schemas.openxmlformats.org/officeDocument/2006/relationships/hyperlink" Target="https://hal.science/hal-03880455v1" TargetMode="External"/><Relationship Id="rId100" Type="http://schemas.openxmlformats.org/officeDocument/2006/relationships/hyperlink" Target="https://hal.science/hal-04263530v1" TargetMode="External"/><Relationship Id="rId101" Type="http://schemas.openxmlformats.org/officeDocument/2006/relationships/hyperlink" Target="https://hal.science/hal-04246780v1" TargetMode="External"/><Relationship Id="rId102" Type="http://schemas.openxmlformats.org/officeDocument/2006/relationships/hyperlink" Target="https://hal.science/search/index/?q=*&amp;authFullName_s=Alain Jaillet" TargetMode="External"/><Relationship Id="rId103" Type="http://schemas.openxmlformats.org/officeDocument/2006/relationships/hyperlink" Target="https://hal.science/hal-02395127v1" TargetMode="External"/><Relationship Id="rId104" Type="http://schemas.openxmlformats.org/officeDocument/2006/relationships/hyperlink" Target="https://hal.science/hal-04246802v1" TargetMode="External"/><Relationship Id="rId105" Type="http://schemas.openxmlformats.org/officeDocument/2006/relationships/hyperlink" Target="https://hal.science/search/index/?q=*&amp;authFullName_s=Gilles Amand" TargetMode="External"/><Relationship Id="rId106" Type="http://schemas.openxmlformats.org/officeDocument/2006/relationships/hyperlink" Target="https://hal.science/search/index/?q=*&amp;authFullName_s=Gilles Baillat" TargetMode="External"/><Relationship Id="rId107" Type="http://schemas.openxmlformats.org/officeDocument/2006/relationships/hyperlink" Target="https://hal.science/hal-04246807v1" TargetMode="External"/><Relationship Id="rId108" Type="http://schemas.openxmlformats.org/officeDocument/2006/relationships/hyperlink" Target="https://hal.science/hal-02395143v1" TargetMode="External"/><Relationship Id="rId109" Type="http://schemas.openxmlformats.org/officeDocument/2006/relationships/hyperlink" Target="https://normandie-univ.hal.science/hal-02394448v1" TargetMode="External"/><Relationship Id="rId110" Type="http://schemas.openxmlformats.org/officeDocument/2006/relationships/hyperlink" Target="https://hal.science/search/index/?q=*&amp;authFullName_s=Marianig Viaou&#235;t Porot" TargetMode="External"/><Relationship Id="rId111" Type="http://schemas.openxmlformats.org/officeDocument/2006/relationships/hyperlink" Target="https://hal.science/hal-04042588v1" TargetMode="External"/><Relationship Id="rId112" Type="http://schemas.openxmlformats.org/officeDocument/2006/relationships/hyperlink" Target="https://normandie-univ.hal.science/hal-03344446v1" TargetMode="External"/><Relationship Id="rId113" Type="http://schemas.openxmlformats.org/officeDocument/2006/relationships/hyperlink" Target="https://normandie-univ.hal.science/hal-03348129v1" TargetMode="External"/><Relationship Id="rId114" Type="http://schemas.openxmlformats.org/officeDocument/2006/relationships/hyperlink" Target="https://hal.science/hal-02181100v1" TargetMode="External"/><Relationship Id="rId115" Type="http://schemas.openxmlformats.org/officeDocument/2006/relationships/hyperlink" Target="https://normandie-univ.hal.science/hal-02394151v1" TargetMode="External"/><Relationship Id="rId116" Type="http://schemas.openxmlformats.org/officeDocument/2006/relationships/hyperlink" Target="https://normandie-univ.hal.science/hal-02374901v1" TargetMode="External"/><Relationship Id="rId117" Type="http://schemas.openxmlformats.org/officeDocument/2006/relationships/hyperlink" Target="https://normandie-univ.hal.science/hal-02394129v1" TargetMode="External"/><Relationship Id="rId118" Type="http://schemas.openxmlformats.org/officeDocument/2006/relationships/hyperlink" Target="https://normandie-univ.hal.science/hal-02385399v1" TargetMode="External"/><Relationship Id="rId119" Type="http://schemas.openxmlformats.org/officeDocument/2006/relationships/hyperlink" Target="https://www.hep-bejune.ch/Htdocs/Files/v/6547.pdf" TargetMode="External"/><Relationship Id="rId120" Type="http://schemas.openxmlformats.org/officeDocument/2006/relationships/hyperlink" Target="https://normandie-univ.hal.science/hal-02385382v1" TargetMode="External"/><Relationship Id="rId121" Type="http://schemas.openxmlformats.org/officeDocument/2006/relationships/hyperlink" Target="https://normandie-univ.hal.science/hal-02394995v1" TargetMode="External"/><Relationship Id="rId122" Type="http://schemas.openxmlformats.org/officeDocument/2006/relationships/hyperlink" Target="https://hal.science/search/index/?q=*&amp;authFullName_s=Clothilde Denys" TargetMode="External"/><Relationship Id="rId123" Type="http://schemas.openxmlformats.org/officeDocument/2006/relationships/hyperlink" Target="https://hal.science/search/index/?q=*&amp;authFullName_s=Roberte Langlois" TargetMode="External"/><Relationship Id="rId124" Type="http://schemas.openxmlformats.org/officeDocument/2006/relationships/hyperlink" Target="https://hal.science/search/index/?q=*&amp;authFullName_s=Laurent Lescouarch" TargetMode="External"/><Relationship Id="rId125" Type="http://schemas.openxmlformats.org/officeDocument/2006/relationships/hyperlink" Target="https://dx.doi.org/10.4000/books.purh.1832" TargetMode="External"/><Relationship Id="rId126" Type="http://schemas.openxmlformats.org/officeDocument/2006/relationships/hyperlink" Target="https://normandie-univ.hal.science/hal-02385412v1" TargetMode="External"/><Relationship Id="rId127" Type="http://schemas.openxmlformats.org/officeDocument/2006/relationships/hyperlink" Target="https://hal.science/search/index/?q=*&amp;authFullName_s=Georges Louis Baron" TargetMode="External"/><Relationship Id="rId128" Type="http://schemas.openxmlformats.org/officeDocument/2006/relationships/hyperlink" Target="https://www.cairn.info/--9782749203874-page-233.htm" TargetMode="External"/><Relationship Id="rId129" Type="http://schemas.openxmlformats.org/officeDocument/2006/relationships/hyperlink" Target="https://edutice.hal.science/edutice-00000900v1" TargetMode="External"/><Relationship Id="rId130" Type="http://schemas.openxmlformats.org/officeDocument/2006/relationships/hyperlink" Target="http://ISBN : 2-7342-0670-6" TargetMode="External"/><Relationship Id="rId131" Type="http://schemas.openxmlformats.org/officeDocument/2006/relationships/hyperlink" Target="https://hal.science/hal-04305789v1" TargetMode="External"/><Relationship Id="rId132" Type="http://schemas.openxmlformats.org/officeDocument/2006/relationships/hyperlink" Target="https://normandie-univ.hal.science/hal-02395832v1" TargetMode="External"/><Relationship Id="rId133" Type="http://schemas.openxmlformats.org/officeDocument/2006/relationships/hyperlink" Target="https://hal.science/search/index/?q=*&amp;authFullName_s=Jean-Luc Rinaudo" TargetMode="External"/><Relationship Id="rId134" Type="http://schemas.openxmlformats.org/officeDocument/2006/relationships/hyperlink" Target="https://normandie-univ.hal.science/hal-02395868v1" TargetMode="External"/><Relationship Id="rId135" Type="http://schemas.openxmlformats.org/officeDocument/2006/relationships/hyperlink" Target="https://normandie-univ.hal.science/hal-02396023v1" TargetMode="External"/><Relationship Id="rId136" Type="http://schemas.openxmlformats.org/officeDocument/2006/relationships/hyperlink" Target="https://hal.science/search/index/?q=*&amp;authFullName_s=Kinjal Damani" TargetMode="External"/><Relationship Id="rId137" Type="http://schemas.openxmlformats.org/officeDocument/2006/relationships/hyperlink" Target="https://hal.science/search/index/?q=*&amp;authFullName_s=Claudie Bobineau" TargetMode="External"/><Relationship Id="rId138" Type="http://schemas.openxmlformats.org/officeDocument/2006/relationships/hyperlink" Target="https://normandie-univ.hal.science/hal-02396017v1" TargetMode="External"/><Relationship Id="rId139" Type="http://schemas.openxmlformats.org/officeDocument/2006/relationships/hyperlink" Target="https://normandie-univ.hal.science/hal-02396027v1" TargetMode="External"/><Relationship Id="rId140" Type="http://schemas.openxmlformats.org/officeDocument/2006/relationships/hyperlink" Target="https://normandie-univ.hal.science/hal-02396009v1" TargetMode="External"/><Relationship Id="rId141" Type="http://schemas.openxmlformats.org/officeDocument/2006/relationships/hyperlink" Target="https://normandie-univ.hal.science/hal-02396032v1" TargetMode="External"/><Relationship Id="rId142" Type="http://schemas.openxmlformats.org/officeDocument/2006/relationships/hyperlink" Target="https://hal.science/search/index/?q=*&amp;authFullName_s=Aholnay Mendy" TargetMode="External"/><Relationship Id="rId143" Type="http://schemas.openxmlformats.org/officeDocument/2006/relationships/hyperlink" Target="https://normandie-univ.hal.science/hal-02396020v1" TargetMode="External"/><Relationship Id="rId144" Type="http://schemas.openxmlformats.org/officeDocument/2006/relationships/hyperlink" Target="https://normandie-univ.hal.science/hal-02396013v1" TargetMode="External"/><Relationship Id="rId145" Type="http://schemas.openxmlformats.org/officeDocument/2006/relationships/hyperlink" Target="https://normandie-univ.hal.science/hal-02396106v1" TargetMode="External"/><Relationship Id="rId146" Type="http://schemas.openxmlformats.org/officeDocument/2006/relationships/hyperlink" Target="https://hal.science/search/index/?q=*&amp;authFullName_s=Nacira A&#239;t-Abdesselam" TargetMode="External"/><Relationship Id="rId147" Type="http://schemas.openxmlformats.org/officeDocument/2006/relationships/hyperlink" Target="https://hal.science/search/index/?q=*&amp;authFullName_s=Jean-Pierre Pivin" TargetMode="External"/><Relationship Id="rId148" Type="http://schemas.openxmlformats.org/officeDocument/2006/relationships/hyperlink" Target="https://hal.science/hal-04305621v1" TargetMode="External"/><Relationship Id="rId149" Type="http://schemas.openxmlformats.org/officeDocument/2006/relationships/hyperlink" Target="https://hal.science/hal-03723902v1" TargetMode="External"/><Relationship Id="rId150" Type="http://schemas.openxmlformats.org/officeDocument/2006/relationships/hyperlink" Target="https://hal.science/hal-04298781v1" TargetMode="External"/><Relationship Id="rId151" Type="http://schemas.openxmlformats.org/officeDocument/2006/relationships/hyperlink" Target="https://hal.science/hal-04298788v1" TargetMode="External"/><Relationship Id="rId152" Type="http://schemas.openxmlformats.org/officeDocument/2006/relationships/hyperlink" Target="https://normandie-univ.hal.science/hal-02396158v1" TargetMode="External"/><Relationship Id="rId153" Type="http://schemas.openxmlformats.org/officeDocument/2006/relationships/hyperlink" Target="https://hal.science/search/index/?q=*&amp;authFullName_s=Bachira Tomeh" TargetMode="External"/><Relationship Id="rId154" Type="http://schemas.openxmlformats.org/officeDocument/2006/relationships/hyperlink" Target="https://hal.science/search/index/?q=*&amp;authFullName_s=Patrick Lemaire" TargetMode="External"/><Relationship Id="rId155" Type="http://schemas.openxmlformats.org/officeDocument/2006/relationships/hyperlink" Target="https://hal.science/search/index/?q=*&amp;authFullName_s=Isabelle Sieh" TargetMode="External"/><Relationship Id="rId156" Type="http://schemas.openxmlformats.org/officeDocument/2006/relationships/hyperlink" Target="https://hal.science/hal-04606556v1" TargetMode="External"/><Relationship Id="rId157" Type="http://schemas.openxmlformats.org/officeDocument/2006/relationships/hyperlink" Target="https://normandie-univ.hal.science/hal-02396075v1" TargetMode="External"/><Relationship Id="rId158" Type="http://schemas.openxmlformats.org/officeDocument/2006/relationships/hyperlink" Target="https://hal.science/search/index/?q=*&amp;authFullName_s=Jean-Claude Bertin" TargetMode="External"/><Relationship Id="rId159" Type="http://schemas.openxmlformats.org/officeDocument/2006/relationships/hyperlink" Target="https://hal.science/search/index/?q=*&amp;authFullName_s=Patrick Grav&#233;" TargetMode="External"/><Relationship Id="rId160" Type="http://schemas.openxmlformats.org/officeDocument/2006/relationships/hyperlink" Target="https://hal.science/hal-04606617v1" TargetMode="External"/><Relationship Id="rId161" Type="http://schemas.openxmlformats.org/officeDocument/2006/relationships/hyperlink" Target="https://hal.science/hal-04606596v1" TargetMode="External"/><Relationship Id="rId162" Type="http://schemas.openxmlformats.org/officeDocument/2006/relationships/hyperlink" Target="https://hal.science/search/index/?q=*&amp;authFullName_s=Sylvain Bihan" TargetMode="External"/><Relationship Id="rId163" Type="http://schemas.openxmlformats.org/officeDocument/2006/relationships/hyperlink" Target="https://normandie-univ.hal.science/hal-02395932v1" TargetMode="External"/><Relationship Id="rId164" Type="http://schemas.openxmlformats.org/officeDocument/2006/relationships/hyperlink" Target="https://hal.science/search/index/?q=*&amp;authFullName_s=Xavier d'Al&#233;o" TargetMode="External"/><Relationship Id="rId165" Type="http://schemas.openxmlformats.org/officeDocument/2006/relationships/hyperlink" Target="https://normandie-univ.hal.science/hal-02395926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Daguet</dc:title>
  <dc:description>CV</dc:description>
  <dc:subject/>
  <cp:keywords/>
  <cp:category/>
  <cp:lastModifiedBy/>
  <dcterms:created xsi:type="dcterms:W3CDTF">2026-03-20T22:35:05+01:00</dcterms:created>
  <dcterms:modified xsi:type="dcterms:W3CDTF">2026-03-20T22:35:05+01:00</dcterms:modified>
</cp:coreProperties>
</file>

<file path=docProps/custom.xml><?xml version="1.0" encoding="utf-8"?>
<Properties xmlns="http://schemas.openxmlformats.org/officeDocument/2006/custom-properties" xmlns:vt="http://schemas.openxmlformats.org/officeDocument/2006/docPropsVTypes"/>
</file>