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Hicham SADDOU </w:t></w:r><w:r><w:rPr><w:color w:val="641e6e"/></w:rPr><w:t xml:space="preserve">Enseignant Chercheur à l'Université Cadi Ayyad de Marrakech </w:t></w:r></w:p><w:p><w:pPr><w:spacing w:before="600"/></w:pPr></w:p><w:p><w:pPr><w:spacing w:before="600"/></w:pPr></w:p><w:p><w:pPr><w:pStyle w:val="Heading2"/></w:pPr><w:r><w:rPr><w:color w:val="1e198e"/><w:b w:val="1"/><w:bCs w:val="1"/></w:rPr><w:t xml:space="preserve">Présentation</w:t></w:r></w:p><w:p><w:pPr><w:spacing w:after="100"/></w:pPr></w:p><w:p><w:pPr/><w:r><w:rPr/><w:t xml:space="preserve">Enseignant-chercheur HDR à l'Université Cadi Ayyad de Marrakech. Je suis membre du laboratoire LERMA, 'Laboratoire des Etudes sur les Ressources, Mobilité et Attractivité' de l’Université Cadi Ayyad, une structure de recherche multidisciplinaire axée sur le tourisme, principalement lié à la culture, au patrimoine et à l’identité.Titulaire d’un doctorat en Tourisme, Patrimoine et Gestion Territoriale de l’Université Cadi Ayyad de Marrakech en 2015.Je m’intéresse au processus d’identification des éléments patrimoniaux (patrimonialisation) et de leur mise en tourisme. Je travaille sur l’interaction entre le tourisme, la culture et le patrimoine tant matériel qu’immatériel.J’ai publié dans plusieurs revues et ouvrages collectifs, entre autres, &amp;quot;Les ateliers de co-création : quand la logique économique rencontre la logique créative&amp;quot; dans la revue Marché & Organisations, 2023/2 (n° 47), &amp;quot;Patrimoine et patrimonialisation: processus et nouvel enjeu de valorisation territoriale&amp;quot; en 2020, &amp;quot;De la patrimonialisation à la muséalisation des ressources identitaire dans la vallée du Zate&amp;quot; en 2018, &amp;quot;La Palmeraie de Marrakech : spécificités et potentialités d’un paysage culturel&amp;quot;, &amp;quot;L’aménagement touristique de la Palmeraie de Marrakech : Adaptation touristique et redéploiement culturel d’un paysage périurbain&amp;quot;, &amp;quot;Tourisme à Marrakech; Impacts économiques, socioculturels et environnementaux éminents&amp;quot;, &amp;quot;Tourisme à Marrakech : Locomotive de développement d’une économie en crise&amp;quot; en 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Abdellatif Aït Ben Abdallah : pionnier de la renaissance des riads à Marrakech</w:t></w:r></w:hyperlink></w:p><w:p><w:pPr/><w:hyperlink r:id="rId8" w:history="1"><w:r><w:rPr><w:color w:val="#410a8c"/><w:u w:val="single"/></w:rPr><w:t xml:space="preserve">Hicham Saddou</w:t></w:r></w:hyperlink><w:r><w:rPr/><w:t xml:space="preserve">,</w:t></w:r><w:hyperlink r:id="rId9" w:history="1"><w:r><w:rPr><w:color w:val="#410a8c"/><w:u w:val="single"/></w:rPr><w:t xml:space="preserve">Larbi Safaa</w:t></w:r></w:hyperlink></w:p><w:p><w:pPr/><w:r><w:rPr><w:i w:val="1"/><w:iCs w:val="1"/></w:rPr><w:t xml:space="preserve">Études Caribéennes</w:t></w:r><w:r><w:rPr/><w:t xml:space="preserve">, 2025, 13, </w:t></w:r><w:hyperlink r:id="rId10" w:history="1"><w:r><w:rPr><w:color w:val="#410a8c"/><w:u w:val="single"/></w:rPr><w:t xml:space="preserve">⟨10.4000/13lte⟩</w:t></w:r></w:hyperlink></w:p><w:p><w:pPr/><w:r><w:rPr/><w:t xml:space="preserve">Article dans une revue</w:t></w:r><w:r><w:rPr/><w:t xml:space="preserve"> (article de synthèse)</w:t></w:r></w:p><w:p><w:pPr/><w:hyperlink r:id="rId7" w:history="1"><w:r><w:rPr><w:color w:val="#410a8c"/><w:u w:val="single"/></w:rPr><w:t xml:space="preserve">halshs-05014902v1</w:t></w:r></w:hyperlink></w:p></w:tc></w:tr><w:tr><w:trPr/><w:tc><w:tcPr><w:noWrap/></w:tcPr><w:p><w:pPr><w:spacing w:after="200"/></w:pPr><w:hyperlink r:id="rId11" w:history="1"><w:r><w:rPr><w:color w:val="1e198e"/><w:b w:val="1"/><w:bCs w:val="1"/><w:u w:val="single"/></w:rPr><w:t xml:space="preserve">Acquirements of three decades of literature on cultural tourism</w:t></w:r></w:hyperlink></w:p><w:p><w:pPr/><w:hyperlink r:id="rId12" w:history="1"><w:r><w:rPr><w:color w:val="#410a8c"/><w:u w:val="single"/></w:rPr><w:t xml:space="preserve">Soufiane Benhaida</w:t></w:r></w:hyperlink><w:r><w:rPr/><w:t xml:space="preserve">,</w:t></w:r><w:hyperlink r:id="rId8" w:history="1"><w:r><w:rPr><w:color w:val="#410a8c"/><w:u w:val="single"/></w:rPr><w:t xml:space="preserve">Hicham Saddou</w:t></w:r></w:hyperlink><w:r><w:rPr/><w:t xml:space="preserve">,</w:t></w:r><w:hyperlink r:id="rId9" w:history="1"><w:r><w:rPr><w:color w:val="#410a8c"/><w:u w:val="single"/></w:rPr><w:t xml:space="preserve">Larbi Safaa</w:t></w:r></w:hyperlink><w:r><w:rPr/><w:t xml:space="preserve">,</w:t></w:r><w:hyperlink r:id="rId13" w:history="1"><w:r><w:rPr><w:color w:val="#410a8c"/><w:u w:val="single"/></w:rPr><w:t xml:space="preserve">Dalia Perkumiene</w:t></w:r></w:hyperlink><w:r><w:rPr/><w:t xml:space="preserve">,</w:t></w:r><w:hyperlink r:id="rId14" w:history="1"><w:r><w:rPr><w:color w:val="#410a8c"/><w:u w:val="single"/></w:rPr><w:t xml:space="preserve">Vytautas Labanauskas</w:t></w:r></w:hyperlink></w:p><w:p><w:pPr/><w:r><w:rPr><w:i w:val="1"/><w:iCs w:val="1"/></w:rPr><w:t xml:space="preserve">Journal of Infrastructure, Policy and Development</w:t></w:r><w:r><w:rPr/><w:t xml:space="preserve">, 2024, 8 (6), pp.3817. </w:t></w:r><w:hyperlink r:id="rId15" w:history="1"><w:r><w:rPr><w:color w:val="#410a8c"/><w:u w:val="single"/></w:rPr><w:t xml:space="preserve">⟨10.24294/jipd.v8i6.3817⟩</w:t></w:r></w:hyperlink></w:p><w:p><w:pPr/><w:r><w:rPr/><w:t xml:space="preserve">Article dans une revue</w:t></w:r></w:p><w:p><w:pPr/><w:hyperlink r:id="rId11" w:history="1"><w:r><w:rPr><w:color w:val="#410a8c"/><w:u w:val="single"/></w:rPr><w:t xml:space="preserve">halshs-04616549v1</w:t></w:r></w:hyperlink></w:p></w:tc></w:tr><w:tr><w:trPr/><w:tc><w:tcPr><w:noWrap/></w:tcPr><w:p><w:pPr><w:spacing w:after="200"/></w:pPr><w:hyperlink r:id="rId16" w:history="1"><w:r><w:rPr><w:color w:val="1e198e"/><w:b w:val="1"/><w:bCs w:val="1"/><w:u w:val="single"/></w:rPr><w:t xml:space="preserve">Les ateliers de co-création : quand la logique économique rencontre la logique créative</w:t></w:r></w:hyperlink></w:p><w:p><w:pPr/><w:hyperlink r:id="rId9" w:history="1"><w:r><w:rPr><w:color w:val="#410a8c"/><w:u w:val="single"/></w:rPr><w:t xml:space="preserve">Larbi Safaa</w:t></w:r></w:hyperlink><w:r><w:rPr/><w:t xml:space="preserve">,</w:t></w:r><w:hyperlink r:id="rId8" w:history="1"><w:r><w:rPr><w:color w:val="#410a8c"/><w:u w:val="single"/></w:rPr><w:t xml:space="preserve">Hicham Saddou</w:t></w:r></w:hyperlink></w:p><w:p><w:pPr/><w:r><w:rPr><w:i w:val="1"/><w:iCs w:val="1"/></w:rPr><w:t xml:space="preserve">Marché et Organisations – Revue d'analyse stratégique = Market &amp; Organizations – Journal of Strategic Analysis</w:t></w:r><w:r><w:rPr/><w:t xml:space="preserve">, 2023, n° 47 (2), pp.73-97. </w:t></w:r><w:hyperlink r:id="rId17" w:history="1"><w:r><w:rPr><w:color w:val="#410a8c"/><w:u w:val="single"/></w:rPr><w:t xml:space="preserve">⟨10.3917/maorg.047.0073⟩</w:t></w:r></w:hyperlink></w:p><w:p><w:pPr/><w:r><w:rPr/><w:t xml:space="preserve">Article dans une revue</w:t></w:r></w:p><w:p><w:pPr/><w:hyperlink r:id="rId16" w:history="1"><w:r><w:rPr><w:color w:val="#410a8c"/><w:u w:val="single"/></w:rPr><w:t xml:space="preserve">halshs-04099447v1</w:t></w:r></w:hyperlink></w:p></w:tc></w:tr><w:tr><w:trPr/><w:tc><w:tcPr><w:noWrap/></w:tcPr><w:p><w:pPr><w:spacing w:after="200"/></w:pPr><w:hyperlink r:id="rId18" w:history="1"><w:r><w:rPr><w:color w:val="1e198e"/><w:b w:val="1"/><w:bCs w:val="1"/><w:u w:val="single"/></w:rPr><w:t xml:space="preserve">MOBILISATION DES RESSOURCES TERRITORIALES DANS LES PROJETS TOURISTIQUES ET DÉVELOPPEMENT DES ESPACES MARGINAUX.</w:t></w:r></w:hyperlink></w:p><w:p><w:pPr/><w:hyperlink r:id="rId19" w:history="1"><w:r><w:rPr><w:color w:val="#410a8c"/><w:u w:val="single"/></w:rPr><w:t xml:space="preserve">Nachouane Nour Eddine</w:t></w:r></w:hyperlink><w:r><w:rPr/><w:t xml:space="preserve">,</w:t></w:r><w:hyperlink r:id="rId8" w:history="1"><w:r><w:rPr><w:color w:val="#410a8c"/><w:u w:val="single"/></w:rPr><w:t xml:space="preserve">Hicham Saddou</w:t></w:r></w:hyperlink><w:r><w:rPr/><w:t xml:space="preserve">,</w:t></w:r><w:hyperlink r:id="rId20" w:history="1"><w:r><w:rPr><w:color w:val="#410a8c"/><w:u w:val="single"/></w:rPr><w:t xml:space="preserve">Knidiri Aicha</w:t></w:r></w:hyperlink></w:p><w:p><w:pPr/><w:r><w:rPr><w:i w:val="1"/><w:iCs w:val="1"/></w:rPr><w:t xml:space="preserve">O Ideário Patrimonial</w:t></w:r><w:r><w:rPr/><w:t xml:space="preserve">, 2021, pp.225-249</w:t></w:r></w:p><w:p><w:pPr/><w:r><w:rPr/><w:t xml:space="preserve">Article dans une revue</w:t></w:r></w:p><w:p><w:pPr/><w:hyperlink r:id="rId18" w:history="1"><w:r><w:rPr><w:color w:val="#410a8c"/><w:u w:val="single"/></w:rPr><w:t xml:space="preserve">halshs-03381383v1</w:t></w:r></w:hyperlink></w:p></w:tc></w:tr><w:tr><w:trPr/><w:tc><w:tcPr><w:noWrap/></w:tcPr><w:p><w:pPr><w:spacing w:after="200"/></w:pPr><w:hyperlink r:id="rId21" w:history="1"><w:r><w:rPr><w:color w:val="1e198e"/><w:b w:val="1"/><w:bCs w:val="1"/><w:u w:val="single"/></w:rPr><w:t xml:space="preserve">LA PALMERAIE DE MARRAKECH UN PAYSAGE CULTUREL FACE AUX ENJEUX DE L'URBANISME</w:t></w:r></w:hyperlink></w:p><w:p><w:pPr/><w:hyperlink r:id="rId8" w:history="1"><w:r><w:rPr><w:color w:val="#410a8c"/><w:u w:val="single"/></w:rPr><w:t xml:space="preserve">Hicham Saddou</w:t></w:r></w:hyperlink></w:p><w:p><w:pPr/><w:r><w:rPr><w:i w:val="1"/><w:iCs w:val="1"/></w:rPr><w:t xml:space="preserve">O Ideário Patrimonial</w:t></w:r><w:r><w:rPr/><w:t xml:space="preserve">, 2021, 15</w:t></w:r></w:p><w:p><w:pPr/><w:r><w:rPr/><w:t xml:space="preserve">Article dans une revue</w:t></w:r></w:p><w:p><w:pPr/><w:hyperlink r:id="rId21" w:history="1"><w:r><w:rPr><w:color w:val="#410a8c"/><w:u w:val="single"/></w:rPr><w:t xml:space="preserve">halshs-03418135v1</w:t></w:r></w:hyperlink></w:p></w:tc></w:tr><w:tr><w:trPr/><w:tc><w:tcPr><w:noWrap/></w:tcPr><w:p><w:pPr><w:spacing w:after="200"/></w:pPr><w:hyperlink r:id="rId22" w:history="1"><w:r><w:rPr><w:color w:val="1e198e"/><w:b w:val="1"/><w:bCs w:val="1"/><w:u w:val="single"/></w:rPr><w:t xml:space="preserve">Patrimoine et patrimonialisation : Processus et nouvel enjeu de valorisation territoriale.</w:t></w:r></w:hyperlink></w:p><w:p><w:pPr/><w:hyperlink r:id="rId8" w:history="1"><w:r><w:rPr><w:color w:val="#410a8c"/><w:u w:val="single"/></w:rPr><w:t xml:space="preserve">Hicham Saddou</w:t></w:r></w:hyperlink></w:p><w:p><w:pPr/><w:r><w:rPr><w:i w:val="1"/><w:iCs w:val="1"/></w:rPr><w:t xml:space="preserve">O Ideário Patrimonial</w:t></w:r><w:r><w:rPr/><w:t xml:space="preserve">, 2020</w:t></w:r></w:p><w:p><w:pPr/><w:r><w:rPr/><w:t xml:space="preserve">Article dans une revue</w:t></w:r></w:p><w:p><w:pPr/><w:hyperlink r:id="rId22" w:history="1"><w:r><w:rPr><w:color w:val="#410a8c"/><w:u w:val="single"/></w:rPr><w:t xml:space="preserve">halshs-02358470v1</w:t></w:r></w:hyperlink></w:p></w:tc></w:tr><w:tr><w:trPr/><w:tc><w:tcPr><w:noWrap/></w:tcPr><w:p><w:pPr><w:spacing w:after="200"/></w:pPr><w:hyperlink r:id="rId23" w:history="1"><w:r><w:rPr><w:color w:val="1e198e"/><w:b w:val="1"/><w:bCs w:val="1"/><w:u w:val="single"/></w:rPr><w:t xml:space="preserve">Tourisme à Marrakech: Locomotive de développement d'une économie en crise.</w:t></w:r></w:hyperlink></w:p><w:p><w:pPr/><w:hyperlink r:id="rId8" w:history="1"><w:r><w:rPr><w:color w:val="#410a8c"/><w:u w:val="single"/></w:rPr><w:t xml:space="preserve">Hicham Saddou</w:t></w:r></w:hyperlink></w:p><w:p><w:pPr/><w:r><w:rPr><w:i w:val="1"/><w:iCs w:val="1"/></w:rPr><w:t xml:space="preserve">Espace géographique et société marocaine</w:t></w:r><w:r><w:rPr/><w:t xml:space="preserve">, 2020, 31, https://revues.imist.ma/index.php?journal=EGSM&amp;page=issue&amp;op=view&amp;path%5B%5D=1247</w:t></w:r></w:p><w:p><w:pPr/><w:r><w:rPr/><w:t xml:space="preserve">Article dans une revue</w:t></w:r></w:p><w:p><w:pPr/><w:hyperlink r:id="rId23" w:history="1"><w:r><w:rPr><w:color w:val="#410a8c"/><w:u w:val="single"/></w:rPr><w:t xml:space="preserve">halshs-02358450v2</w:t></w:r></w:hyperlink></w:p></w:tc></w:tr><w:tr><w:trPr/><w:tc><w:tcPr><w:noWrap/></w:tcPr><w:p><w:pPr><w:spacing w:after="200"/></w:pPr><w:hyperlink r:id="rId24" w:history="1"><w:r><w:rPr><w:color w:val="1e198e"/><w:b w:val="1"/><w:bCs w:val="1"/><w:u w:val="single"/></w:rPr><w:t xml:space="preserve">Le système oasien de la palmeraie de Marrakech ; richesses et valorisation d’un patrimoine culturel.</w:t></w:r></w:hyperlink></w:p><w:p><w:pPr/><w:hyperlink r:id="rId8" w:history="1"><w:r><w:rPr><w:color w:val="#410a8c"/><w:u w:val="single"/></w:rPr><w:t xml:space="preserve">Hicham Saddou</w:t></w:r></w:hyperlink></w:p><w:p><w:pPr/><w:r><w:rPr><w:i w:val="1"/><w:iCs w:val="1"/></w:rPr><w:t xml:space="preserve">Antrope</w:t></w:r><w:r><w:rPr/><w:t xml:space="preserve">, 2019</w:t></w:r></w:p><w:p><w:pPr/><w:r><w:rPr/><w:t xml:space="preserve">Article dans une revue</w:t></w:r></w:p><w:p><w:pPr/><w:hyperlink r:id="rId24" w:history="1"><w:r><w:rPr><w:color w:val="#410a8c"/><w:u w:val="single"/></w:rPr><w:t xml:space="preserve">halshs-02307656v1</w:t></w:r></w:hyperlink></w:p></w:tc></w:tr><w:tr><w:trPr/><w:tc><w:tcPr><w:noWrap/></w:tcPr><w:p><w:pPr><w:spacing w:after="200"/></w:pPr><w:hyperlink r:id="rId25" w:history="1"><w:r><w:rPr><w:color w:val="1e198e"/><w:b w:val="1"/><w:bCs w:val="1"/><w:u w:val="single"/></w:rPr><w:t xml:space="preserve">L'aménagement touristique de la Palmeraie de Marrakech: Adaptation touristique et redéploiement culturel d'un paysage périurbain</w:t></w:r></w:hyperlink></w:p><w:p><w:pPr/><w:hyperlink r:id="rId8" w:history="1"><w:r><w:rPr><w:color w:val="#410a8c"/><w:u w:val="single"/></w:rPr><w:t xml:space="preserve">Hicham Saddou</w:t></w:r></w:hyperlink></w:p><w:p><w:pPr/><w:r><w:rPr><w:i w:val="1"/><w:iCs w:val="1"/></w:rPr><w:t xml:space="preserve">Espace géographique et société marocaine</w:t></w:r><w:r><w:rPr/><w:t xml:space="preserve">, 2019, Politiques sectorielles de développement en Afrique, opportunités et contraintes, 27, pp.105-124</w:t></w:r></w:p><w:p><w:pPr/><w:r><w:rPr/><w:t xml:space="preserve">Article dans une revue</w:t></w:r></w:p><w:p><w:pPr/><w:hyperlink r:id="rId25" w:history="1"><w:r><w:rPr><w:color w:val="#410a8c"/><w:u w:val="single"/></w:rPr><w:t xml:space="preserve">halshs-02025909v3</w:t></w:r></w:hyperlink></w:p></w:tc></w:tr><w:tr><w:trPr/><w:tc><w:tcPr><w:noWrap/></w:tcPr><w:p><w:pPr><w:spacing w:after="200"/></w:pPr><w:hyperlink r:id="rId26" w:history="1"><w:r><w:rPr><w:color w:val="1e198e"/><w:b w:val="1"/><w:bCs w:val="1"/><w:u w:val="single"/></w:rPr><w:t xml:space="preserve">Le paysage culturel de la palmeraie de Marrakech : Politiques de sauvegarde, bilans et perspectives</w:t></w:r></w:hyperlink></w:p><w:p><w:pPr/><w:hyperlink r:id="rId8" w:history="1"><w:r><w:rPr><w:color w:val="#410a8c"/><w:u w:val="single"/></w:rPr><w:t xml:space="preserve">Hicham Saddou</w:t></w:r></w:hyperlink></w:p><w:p><w:pPr/><w:r><w:rPr><w:i w:val="1"/><w:iCs w:val="1"/></w:rPr><w:t xml:space="preserve">Espace géographique et société marocaine</w:t></w:r><w:r><w:rPr/><w:t xml:space="preserve">, 2019</w:t></w:r></w:p><w:p><w:pPr/><w:r><w:rPr/><w:t xml:space="preserve">Article dans une revue</w:t></w:r></w:p><w:p><w:pPr/><w:hyperlink r:id="rId26" w:history="1"><w:r><w:rPr><w:color w:val="#410a8c"/><w:u w:val="single"/></w:rPr><w:t xml:space="preserve">halshs-02307673v1</w:t></w:r></w:hyperlink></w:p></w:tc></w:tr><w:tr><w:trPr/><w:tc><w:tcPr><w:noWrap/></w:tcPr><w:p><w:pPr><w:spacing w:after="200"/></w:pPr><w:hyperlink r:id="rId27" w:history="1"><w:r><w:rPr><w:color w:val="1e198e"/><w:b w:val="1"/><w:bCs w:val="1"/><w:u w:val="single"/></w:rPr><w:t xml:space="preserve">Tourisme à Marrakech; Impacts économiques, socioculturels et environnementaux éminents</w:t></w:r></w:hyperlink></w:p><w:p><w:pPr/><w:hyperlink r:id="rId8" w:history="1"><w:r><w:rPr><w:color w:val="#410a8c"/><w:u w:val="single"/></w:rPr><w:t xml:space="preserve">Hicham Saddou</w:t></w:r></w:hyperlink></w:p><w:p><w:pPr/><w:r><w:rPr><w:i w:val="1"/><w:iCs w:val="1"/></w:rPr><w:t xml:space="preserve">Espace géographique et société marocaine</w:t></w:r><w:r><w:rPr/><w:t xml:space="preserve">, 2019</w:t></w:r></w:p><w:p><w:pPr/><w:r><w:rPr/><w:t xml:space="preserve">Article dans une revue</w:t></w:r></w:p><w:p><w:pPr/><w:hyperlink r:id="rId27" w:history="1"><w:r><w:rPr><w:color w:val="#410a8c"/><w:u w:val="single"/></w:rPr><w:t xml:space="preserve">halshs-02307665v1</w:t></w:r></w:hyperlink></w:p></w:tc></w:tr><w:tr><w:trPr/><w:tc><w:tcPr><w:noWrap/></w:tcPr><w:p><w:pPr><w:spacing w:after="200"/></w:pPr><w:hyperlink r:id="rId28" w:history="1"><w:r><w:rPr><w:color w:val="1e198e"/><w:b w:val="1"/><w:bCs w:val="1"/><w:u w:val="single"/></w:rPr><w:t xml:space="preserve">DE LA PATRIMONIALISATION À LA MUSÉALISATION DES RESSOURCES IDENTITAIRES DANS LA VALLÉE DU ZAT</w:t></w:r></w:hyperlink></w:p><w:p><w:pPr/><w:hyperlink r:id="rId29" w:history="1"><w:r><w:rPr><w:color w:val="#410a8c"/><w:u w:val="single"/></w:rPr><w:t xml:space="preserve">Abdelilah Lissaneddine</w:t></w:r></w:hyperlink><w:r><w:rPr/><w:t xml:space="preserve">,</w:t></w:r><w:hyperlink r:id="rId8" w:history="1"><w:r><w:rPr><w:color w:val="#410a8c"/><w:u w:val="single"/></w:rPr><w:t xml:space="preserve">Hicham Saddou</w:t></w:r></w:hyperlink></w:p><w:p><w:pPr/><w:r><w:rPr><w:i w:val="1"/><w:iCs w:val="1"/></w:rPr><w:t xml:space="preserve">O Ideário Patrimonial</w:t></w:r><w:r><w:rPr/><w:t xml:space="preserve">, 2018, 11, pp.16-26</w:t></w:r></w:p><w:p><w:pPr/><w:r><w:rPr/><w:t xml:space="preserve">Article dans une revue</w:t></w:r></w:p><w:p><w:pPr/><w:hyperlink r:id="rId28" w:history="1"><w:r><w:rPr><w:color w:val="#410a8c"/><w:u w:val="single"/></w:rPr><w:t xml:space="preserve">halshs-01987178v1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Marrakech : une ville d'hier et d'aujourd'hui</w:t></w:r></w:hyperlink></w:p><w:p><w:pPr/><w:hyperlink r:id="rId8" w:history="1"><w:r><w:rPr><w:color w:val="#410a8c"/><w:u w:val="single"/></w:rPr><w:t xml:space="preserve">Hicham Saddou</w:t></w:r></w:hyperlink></w:p><w:p><w:pPr/><w:r><w:rPr/><w:t xml:space="preserve">2019</w:t></w:r></w:p><w:p><w:pPr/><w:r><w:rPr/><w:t xml:space="preserve">Ouvrages</w:t></w:r></w:p><w:p><w:pPr/><w:hyperlink r:id="rId30" w:history="1"><w:r><w:rPr><w:color w:val="#410a8c"/><w:u w:val="single"/></w:rPr><w:t xml:space="preserve">halshs-02497612v1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Tourism Experience Unfolded: Three Decades of Scholarly Insights and Evolutionary Trends (1996–2024)</w:t></w:r></w:hyperlink></w:p><w:p><w:pPr/><w:hyperlink r:id="rId12" w:history="1"><w:r><w:rPr><w:color w:val="#410a8c"/><w:u w:val="single"/></w:rPr><w:t xml:space="preserve">Soufiane Benhaida</w:t></w:r></w:hyperlink><w:r><w:rPr/><w:t xml:space="preserve">,</w:t></w:r><w:hyperlink r:id="rId8" w:history="1"><w:r><w:rPr><w:color w:val="#410a8c"/><w:u w:val="single"/></w:rPr><w:t xml:space="preserve">Hicham Saddou</w:t></w:r></w:hyperlink><w:r><w:rPr/><w:t xml:space="preserve">,</w:t></w:r><w:hyperlink r:id="rId32" w:history="1"><w:r><w:rPr><w:color w:val="#410a8c"/><w:u w:val="single"/></w:rPr><w:t xml:space="preserve">Daiva Sileikienė</w:t></w:r></w:hyperlink><w:r><w:rPr/><w:t xml:space="preserve">,</w:t></w:r><w:hyperlink r:id="rId33" w:history="1"><w:r><w:rPr><w:color w:val="#410a8c"/><w:u w:val="single"/></w:rPr><w:t xml:space="preserve">Dileta Aleksandraviciene</w:t></w:r></w:hyperlink><w:r><w:rPr/><w:t xml:space="preserve">,</w:t></w:r><w:hyperlink r:id="rId9" w:history="1"><w:r><w:rPr><w:color w:val="#410a8c"/><w:u w:val="single"/></w:rPr><w:t xml:space="preserve">Larbi Safaa</w:t></w:r></w:hyperlink></w:p><w:p><w:pPr/><w:r><w:rPr><w:i w:val="1"/><w:iCs w:val="1"/></w:rPr><w:t xml:space="preserve">Tourism and Heritage: Shaping Sustainable and Innovative Futures</w:t></w:r><w:r><w:rPr/><w:t xml:space="preserve">, Springer Nature Switzerland, pp.87-124, 2025, World Sustainability Series, </w:t></w:r><w:hyperlink r:id="rId34" w:history="1"><w:r><w:rPr><w:color w:val="#410a8c"/><w:u w:val="single"/></w:rPr><w:t xml:space="preserve">⟨10.1007/978-3-031-81485-3_5⟩</w:t></w:r></w:hyperlink></w:p><w:p><w:pPr/><w:r><w:rPr/><w:t xml:space="preserve">Chapitre d'ouvrage</w:t></w:r></w:p><w:p><w:pPr/><w:hyperlink r:id="rId31" w:history="1"><w:r><w:rPr><w:color w:val="#410a8c"/><w:u w:val="single"/></w:rPr><w:t xml:space="preserve">hal-05085018v1</w:t></w:r></w:hyperlink></w:p></w:tc></w:tr></w:tbl><w:sectPr><w:footerReference w:type="default" r:id="rId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014902v1" TargetMode="External"/><Relationship Id="rId8" Type="http://schemas.openxmlformats.org/officeDocument/2006/relationships/hyperlink" Target="https://hal.science/search/index/?q=*&amp;authFullName_s=Hicham Saddou" TargetMode="External"/><Relationship Id="rId9" Type="http://schemas.openxmlformats.org/officeDocument/2006/relationships/hyperlink" Target="https://hal.science/search/index/?q=*&amp;authFullName_s=Larbi Safaa" TargetMode="External"/><Relationship Id="rId10" Type="http://schemas.openxmlformats.org/officeDocument/2006/relationships/hyperlink" Target="https://dx.doi.org/10.4000/13lte" TargetMode="External"/><Relationship Id="rId11" Type="http://schemas.openxmlformats.org/officeDocument/2006/relationships/hyperlink" Target="https://shs.hal.science/halshs-04616549v1" TargetMode="External"/><Relationship Id="rId12" Type="http://schemas.openxmlformats.org/officeDocument/2006/relationships/hyperlink" Target="https://hal.science/search/index/?q=*&amp;authFullName_s=Soufiane Benhaida" TargetMode="External"/><Relationship Id="rId13" Type="http://schemas.openxmlformats.org/officeDocument/2006/relationships/hyperlink" Target="https://hal.science/search/index/?q=*&amp;authFullName_s=Dalia Perkumiene" TargetMode="External"/><Relationship Id="rId14" Type="http://schemas.openxmlformats.org/officeDocument/2006/relationships/hyperlink" Target="https://hal.science/search/index/?q=*&amp;authFullName_s=Vytautas Labanauskas" TargetMode="External"/><Relationship Id="rId15" Type="http://schemas.openxmlformats.org/officeDocument/2006/relationships/hyperlink" Target="https://dx.doi.org/10.24294/jipd.v8i6.3817" TargetMode="External"/><Relationship Id="rId16" Type="http://schemas.openxmlformats.org/officeDocument/2006/relationships/hyperlink" Target="https://shs.hal.science/halshs-04099447v1" TargetMode="External"/><Relationship Id="rId17" Type="http://schemas.openxmlformats.org/officeDocument/2006/relationships/hyperlink" Target="https://dx.doi.org/10.3917/maorg.047.0073" TargetMode="External"/><Relationship Id="rId18" Type="http://schemas.openxmlformats.org/officeDocument/2006/relationships/hyperlink" Target="https://shs.hal.science/halshs-03381383v1" TargetMode="External"/><Relationship Id="rId19" Type="http://schemas.openxmlformats.org/officeDocument/2006/relationships/hyperlink" Target="https://hal.science/search/index/?q=*&amp;authFullName_s=Nachouane Nour Eddine" TargetMode="External"/><Relationship Id="rId20" Type="http://schemas.openxmlformats.org/officeDocument/2006/relationships/hyperlink" Target="https://hal.science/search/index/?q=*&amp;authFullName_s=Knidiri Aicha" TargetMode="External"/><Relationship Id="rId21" Type="http://schemas.openxmlformats.org/officeDocument/2006/relationships/hyperlink" Target="https://shs.hal.science/halshs-03418135v1" TargetMode="External"/><Relationship Id="rId22" Type="http://schemas.openxmlformats.org/officeDocument/2006/relationships/hyperlink" Target="https://shs.hal.science/halshs-02358470v1" TargetMode="External"/><Relationship Id="rId23" Type="http://schemas.openxmlformats.org/officeDocument/2006/relationships/hyperlink" Target="https://shs.hal.science/halshs-02358450v2" TargetMode="External"/><Relationship Id="rId24" Type="http://schemas.openxmlformats.org/officeDocument/2006/relationships/hyperlink" Target="https://shs.hal.science/halshs-02307656v1" TargetMode="External"/><Relationship Id="rId25" Type="http://schemas.openxmlformats.org/officeDocument/2006/relationships/hyperlink" Target="https://shs.hal.science/halshs-02025909v3" TargetMode="External"/><Relationship Id="rId26" Type="http://schemas.openxmlformats.org/officeDocument/2006/relationships/hyperlink" Target="https://shs.hal.science/halshs-02307673v1" TargetMode="External"/><Relationship Id="rId27" Type="http://schemas.openxmlformats.org/officeDocument/2006/relationships/hyperlink" Target="https://shs.hal.science/halshs-02307665v1" TargetMode="External"/><Relationship Id="rId28" Type="http://schemas.openxmlformats.org/officeDocument/2006/relationships/hyperlink" Target="https://shs.hal.science/halshs-01987178v1" TargetMode="External"/><Relationship Id="rId29" Type="http://schemas.openxmlformats.org/officeDocument/2006/relationships/hyperlink" Target="https://hal.science/search/index/?q=*&amp;authFullName_s=Abdelilah Lissaneddine" TargetMode="External"/><Relationship Id="rId30" Type="http://schemas.openxmlformats.org/officeDocument/2006/relationships/hyperlink" Target="https://shs.hal.science/halshs-02497612v1" TargetMode="External"/><Relationship Id="rId31" Type="http://schemas.openxmlformats.org/officeDocument/2006/relationships/hyperlink" Target="https://hal.science/hal-05085018v1" TargetMode="External"/><Relationship Id="rId32" Type="http://schemas.openxmlformats.org/officeDocument/2006/relationships/hyperlink" Target="https://hal.science/search/index/?q=*&amp;authFullName_s=Daiva Sileikien&#279;" TargetMode="External"/><Relationship Id="rId33" Type="http://schemas.openxmlformats.org/officeDocument/2006/relationships/hyperlink" Target="https://hal.science/search/index/?q=*&amp;authFullName_s=Dileta Aleksandraviciene" TargetMode="External"/><Relationship Id="rId34" Type="http://schemas.openxmlformats.org/officeDocument/2006/relationships/hyperlink" Target="https://dx.doi.org/10.1007/978-3-031-81485-3_5"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Hicham SADDOU</dc:title>
  <dc:description>CV</dc:description>
  <dc:subject/>
  <cp:keywords/>
  <cp:category/>
  <cp:lastModifiedBy/>
  <dcterms:created xsi:type="dcterms:W3CDTF">2026-04-05T00:21:12+02:00</dcterms:created>
  <dcterms:modified xsi:type="dcterms:W3CDTF">2026-04-05T00:21:12+02:00</dcterms:modified>
</cp:coreProperties>
</file>

<file path=docProps/custom.xml><?xml version="1.0" encoding="utf-8"?>
<Properties xmlns="http://schemas.openxmlformats.org/officeDocument/2006/custom-properties" xmlns:vt="http://schemas.openxmlformats.org/officeDocument/2006/docPropsVTypes"/>
</file>