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Houria BRAIKIA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Marine Ecological Quality Prediction: Integrating Microbiome Data, Metadata, and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hal-05046103v2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(AM)BI-LPA: Label Propagation on Microbiome Graphs for Generalizable Ecological QualityAssessment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⟨10.6084/m9.figshare.30339076⟩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Preprocessing for Ecological Quality Assessment in Marine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ICAISE’2024- The 6th International Conference on Artificial Intelligence and Smart Environments</w:t>
            </w:r>
            <w:r>
              <w:rPr/>
              <w:t xml:space="preserve">, Nov 2024, Errachidia, Morocco. pp.355-360,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⟨10.1007/978-3-031-88304-0_49⟩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Classifier for Marine Biodiversity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Houria Braikia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Intelligent Systems and Computer Vision (ISCV)</w:t>
            </w:r>
            <w:r>
              <w:rPr/>
              <w:t xml:space="preserve">, May 2024, Fez, France.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⟨10.1109/ISCV60512.2024.10620111⟩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hal-04673568v1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103v2" TargetMode="External"/><Relationship Id="rId8" Type="http://schemas.openxmlformats.org/officeDocument/2006/relationships/hyperlink" Target="https://hal.science/search/index/?q=*&amp;authFullName_s=Houria Braikia" TargetMode="External"/><Relationship Id="rId9" Type="http://schemas.openxmlformats.org/officeDocument/2006/relationships/hyperlink" Target="https://hal.science/search/index/?q=*&amp;authFullName_s=Sana Ben Hamida" TargetMode="External"/><Relationship Id="rId10" Type="http://schemas.openxmlformats.org/officeDocument/2006/relationships/hyperlink" Target="https://hal.science/search/index/?q=*&amp;authFullName_s=Marta Rukoz" TargetMode="External"/><Relationship Id="rId11" Type="http://schemas.openxmlformats.org/officeDocument/2006/relationships/hyperlink" Target="https://hal.science/hal-05526801v1" TargetMode="External"/><Relationship Id="rId12" Type="http://schemas.openxmlformats.org/officeDocument/2006/relationships/hyperlink" Target="https://dx.doi.org/10.6084/m9.figshare.30339076" TargetMode="External"/><Relationship Id="rId13" Type="http://schemas.openxmlformats.org/officeDocument/2006/relationships/hyperlink" Target="https://univ-paris-dauphine.hal.science/hal-05059099v1" TargetMode="External"/><Relationship Id="rId14" Type="http://schemas.openxmlformats.org/officeDocument/2006/relationships/hyperlink" Target="https://dx.doi.org/10.1007/978-3-031-88304-0_49" TargetMode="External"/><Relationship Id="rId15" Type="http://schemas.openxmlformats.org/officeDocument/2006/relationships/hyperlink" Target="https://hal.science/hal-04673568v1" TargetMode="External"/><Relationship Id="rId16" Type="http://schemas.openxmlformats.org/officeDocument/2006/relationships/hyperlink" Target="https://dx.doi.org/10.1109/ISCV60512.2024.1062011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Houria BRAIKIA</dc:title>
  <dc:description>CV</dc:description>
  <dc:subject/>
  <cp:keywords/>
  <cp:category/>
  <cp:lastModifiedBy/>
  <dcterms:created xsi:type="dcterms:W3CDTF">2026-04-05T03:43:31+02:00</dcterms:created>
  <dcterms:modified xsi:type="dcterms:W3CDTF">2026-04-05T03:43:31+02:00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