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Hudrisier Henri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hudrisier-henri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070130442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fabrique des normes des TIC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Réel-virtuel</w:t></w:r><w:r><w:rPr/><w:t xml:space="preserve">, 2018, Les normes du numérique, 6, http://www.reel-virtuel.com/numeros/numero6/mythes/fabrique-normes-tic</w:t></w:r></w:p><w:p><w:pPr/><w:r><w:rPr/><w:t xml:space="preserve">Article dans une revue</w:t></w:r></w:p><w:p><w:pPr/><w:hyperlink r:id="rId10" w:history="1"><w:r><w:rPr><w:color w:val="#410a8c"/><w:u w:val="single"/></w:rPr><w:t xml:space="preserve">hal-02532365v1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Normalisation de la langue et de l'écriture arabe : enjeux culturels régionaux et mondiaux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Les Essentiels de Maqalid</w:t></w:r><w:r><w:rPr/><w:t xml:space="preserve">, 2016, 1, pp.83-103</w:t></w:r></w:p><w:p><w:pPr/><w:r><w:rPr/><w:t xml:space="preserve">Article dans une revue</w:t></w:r></w:p><w:p><w:pPr/><w:hyperlink r:id="rId13" w:history="1"><w:r><w:rPr><w:color w:val="#410a8c"/><w:u w:val="single"/></w:rPr><w:t xml:space="preserve">hal-01805928v1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Penser, classer apprendre et communiquer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Hermès, La Revue - Cognition, communication, politique</w:t></w:r><w:r><w:rPr/><w:t xml:space="preserve">, 2013, 66 (2), pp.160-166. </w:t></w:r><w:hyperlink r:id="rId15" w:history="1"><w:r><w:rPr><w:color w:val="#410a8c"/><w:u w:val="single"/></w:rPr><w:t xml:space="preserve">⟨10.4267/2042/51570⟩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hal-01805980v1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normes et standards des TICE, des enjeux primordiaux pour le Sud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2012, 1, pp.65-76</w:t></w:r></w:p><w:p><w:pPr/><w:r><w:rPr/><w:t xml:space="preserve">Article dans une revue</w:t></w:r></w:p><w:p><w:pPr/><w:hyperlink r:id="rId16" w:history="1"><w:r><w:rPr><w:color w:val="#410a8c"/><w:u w:val="single"/></w:rPr><w:t xml:space="preserve">hal-01806007v1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Technical and normative scenarios in the medium and long term for libraries audiovisual collections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International preservation news</w:t></w:r><w:r><w:rPr/><w:t xml:space="preserve">, 2009, 47, pp.36 - 38</w:t></w:r></w:p><w:p><w:pPr/><w:r><w:rPr/><w:t xml:space="preserve">Article dans une revue</w:t></w:r></w:p><w:p><w:pPr/><w:hyperlink r:id="rId17" w:history="1"><w:r><w:rPr><w:color w:val="#410a8c"/><w:u w:val="single"/></w:rPr><w:t xml:space="preserve">hal-00506608v1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Résistance à la menace de confiscation des patrimoines culturels numériques européens</w:t></w:r></w:hyperlink></w:p><w:p><w:pPr/><w:hyperlink r:id="rId20" w:history="1"><w:r><w:rPr><w:color w:val="#410a8c"/><w:u w:val="single"/></w:rPr><w:t xml:space="preserve">Jean-Michel Borde</w:t></w:r></w:hyperlink><w:r><w:rPr/><w:t xml:space="preserve">,</w:t></w:r><w:hyperlink r:id="rId21" w:history="1"><w:r><w:rPr><w:color w:val="#410a8c"/><w:u w:val="single"/></w:rPr><w:t xml:space="preserve">Renan Mouren</w:t></w:r></w:hyperlink><w:r><w:rPr/><w:t xml:space="preserve">,</w:t></w:r><w:hyperlink r:id="rId22" w:history="1"><w:r><w:rPr><w:color w:val="#410a8c"/><w:u w:val="single"/></w:rPr><w:t xml:space="preserve">Sylvaine Leblond Martin</w:t></w:r></w:hyperlink><w:r><w:rPr/><w:t xml:space="preserve">,</w:t></w:r><w:hyperlink r:id="rId23" w:history="1"><w:r><w:rPr><w:color w:val="#410a8c"/><w:u w:val="single"/></w:rPr><w:t xml:space="preserve">Matthieu Quiniou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6th Hyperheritage International Symposium</w:t></w:r><w:r><w:rPr/><w:t xml:space="preserve">, Nov 2019,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hal-03794488v1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Big Data : pistes de réflexions historiques, éthiques et épistémologiques pour l'appropriation sociale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26" w:history="1"><w:r><w:rPr><w:color w:val="#410a8c"/><w:u w:val="single"/></w:rPr><w:t xml:space="preserve">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Conférence ORBICOM : Données ouvertes, Médias et citoyenneté</w:t></w:r><w:r><w:rPr/><w:t xml:space="preserve">, Oct 2015, Mexico, Mexique</w:t></w:r></w:p><w:p><w:pPr/><w:r><w:rPr/><w:t xml:space="preserve">Communication dans un congrès</w:t></w:r></w:p><w:p><w:pPr/><w:hyperlink r:id="rId24" w:history="1"><w:r><w:rPr><w:color w:val="#410a8c"/><w:u w:val="single"/></w:rPr><w:t xml:space="preserve">sic_01321534v1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Mutations et continuités du document numérique : similarités historiques et approche déconstructiviste de la grammatologie post-numérique</w:t></w:r></w:hyperlink></w:p><w:p><w:pPr/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><w:i w:val="1"/><w:iCs w:val="1"/></w:rPr><w:t xml:space="preserve">Actes du dix-huitième colloque international sur le document électronique (CIDE 18)</w:t></w:r><w:r><w:rPr/><w:t xml:space="preserve">, 2015,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hal-02101579v1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Synergie enseignement-recherche pour l’aménagement numérique structuré (TEI) de patrimoines littéraires multilingues et multiculturels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29" w:history="1"><w:r><w:rPr><w:color w:val="#410a8c"/><w:u w:val="single"/></w:rPr><w:t xml:space="preserve">Sascha Diwersy</w:t></w:r></w:hyperlink><w:r><w:rPr/><w:t xml:space="preserve">,</w:t></w:r><w:hyperlink r:id="rId30" w:history="1"><w:r><w:rPr><w:color w:val="#410a8c"/><w:u w:val="single"/></w:rPr><w:t xml:space="preserve">Anne Lehmans</w:t></w:r></w:hyperlink><w:r><w:rPr/><w:t xml:space="preserve">et al.</w:t></w:r></w:p><w:p><w:pPr/><w:r><w:rPr><w:i w:val="1"/><w:iCs w:val="1"/></w:rPr><w:t xml:space="preserve">Colloque international en sciences de l’information (COSSI)</w:t></w:r><w:r><w:rPr/><w:t xml:space="preserve">, Université de Montréal-EBSI, Jun 2015,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hal-01265473v1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Participer à la normalisation des Tic : une voie pragmatique indispensable pour préserver la diversité culturelle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Roubaix, France. pp.49</w:t></w:r></w:p><w:p><w:pPr/><w:r><w:rPr/><w:t xml:space="preserve">Communication dans un congrès</w:t></w:r></w:p><w:p><w:pPr/><w:hyperlink r:id="rId31" w:history="1"><w:r><w:rPr><w:color w:val="#410a8c"/><w:u w:val="single"/></w:rPr><w:t xml:space="preserve">hal-00835847v2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Enjeux sociétaux et linguistiques des Humanités numériques au Maghreb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15ème édition du Colloque International sur le Document Electronique</w:t></w:r><w:r><w:rPr/><w:t xml:space="preserve">, Nov 2012, Tunis, Tunisie. pp.41-53, </w:t></w:r><w:hyperlink r:id="rId33" w:history="1"><w:r><w:rPr><w:color w:val="#410a8c"/><w:u w:val="single"/></w:rPr><w:t xml:space="preserve">⟨10.2012/cide15/a.vaucelle/9791090094109⟩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hal-00749303v1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Enjeux normatifs des TICE de l’enseignement des langues dans le contexte arabo-berbère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Colloque international sur les TICE et les méthodes d’enseignement/apprentissage des langues</w:t></w:r><w:r><w:rPr/><w:t xml:space="preserve">, CNPLET (Alger) et Laboratoire PARAGRAPHE (Paris), May 2009, Tipaza,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hal-04547674v1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Normalisation de terminologies multilingues pour les TICE : techniques et enjeux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Forum Terminologique International 2009, session 2 : la terminologie et la traduction au service de l’information, des arts, de l’économie et des sciences</w:t></w:r><w:r><w:rPr/><w:t xml:space="preserve">, Université de Sousse, Tunisie, Nov 2009, Sousse, Tunisie. pp.27-35</w:t></w:r></w:p><w:p><w:pPr/><w:r><w:rPr/><w:t xml:space="preserve">Communication dans un congrès</w:t></w:r></w:p><w:p><w:pPr/><w:hyperlink r:id="rId35" w:history="1"><w:r><w:rPr><w:color w:val="#410a8c"/><w:u w:val="single"/></w:rPr><w:t xml:space="preserve">hal-01805704v1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CARTAGO : une terminologie large langues de l'enseignement électronique à distance, dans un contexte de co-élaboration multilingue de documents normatifs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Séminaire international « Les outils d'aide à la traduction »</w:t></w:r><w:r><w:rPr/><w:t xml:space="preserve">, Union Latine; sous le patronage du Commissaire européen pour le multilinguisme, Feb 2008, Bucarest, Roumanie</w:t></w:r></w:p><w:p><w:pPr/><w:r><w:rPr/><w:t xml:space="preserve">Communication dans un congrès</w:t></w:r></w:p><w:p><w:pPr/><w:hyperlink r:id="rId36" w:history="1"><w:r><w:rPr><w:color w:val="#410a8c"/><w:u w:val="single"/></w:rPr><w:t xml:space="preserve">hal-04551852v1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MPEG-21 : base normative pour les TICE du XXI siècle</w:t></w:r></w:hyperlink></w:p><w:p><w:pPr/><w:hyperlink r:id="rId38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CIDE 2011 : 11ème Colloque international sur le document électronique "Interactions &amp; usages autour du document numérique"</w:t></w:r><w:r><w:rPr/><w:t xml:space="preserve">, Oct 2008, Rouen,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hal-01326527v1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disparités culturelles et linguistiques de la Francophonie comme atout de son développement technologique en communication et en éducation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/w:p><w:p><w:pPr/><w:r><w:rPr><w:i w:val="1"/><w:iCs w:val="1"/></w:rPr><w:t xml:space="preserve">Francophonie : Conflit ou complémentarité identitaire ?</w:t></w:r><w:r><w:rPr/><w:t xml:space="preserve">, Apr 2007, Liban</w:t></w:r></w:p><w:p><w:pPr/><w:r><w:rPr/><w:t xml:space="preserve">Communication dans un congrès</w:t></w:r></w:p><w:p><w:pPr/><w:hyperlink r:id="rId39" w:history="1"><w:r><w:rPr><w:color w:val="#410a8c"/><w:u w:val="single"/></w:rPr><w:t xml:space="preserve">sic_00180183v1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normalisation peut-elle devenir garante de pédagogies numériques plurielles ?</w:t></w:r></w:hyperlink></w:p><w:p><w:pPr/><w:hyperlink r:id="rId12" w:history="1"><w:r><w:rPr><w:color w:val="#410a8c"/><w:u w:val="single"/></w:rPr><w:t xml:space="preserve">Henri Hudrisier</w:t></w:r></w:hyperlink></w:p><w:p><w:pPr/><w:r><w:rPr/><w:t xml:space="preserve">2005,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edutice-00001414v2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43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42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L'ICONOTHEQUE D'ART AUJOURD'HUI ET DEMAIN.</w:t></w:r></w:hyperlink></w:p><w:p><w:pPr/><w:hyperlink r:id="rId12" w:history="1"><w:r><w:rPr><w:color w:val="#410a8c"/><w:u w:val="single"/></w:rPr><w:t xml:space="preserve">Henri Hudrisier</w:t></w:r></w:hyperlink></w:p><w:p><w:pPr/><w:r><w:rPr><w:i w:val="1"/><w:iCs w:val="1"/></w:rPr><w:t xml:space="preserve">3ème 2000 Workshop on Multimedia Art, Mediateca Fundatio La Caxia</w:t></w:r><w:r><w:rPr/><w:t xml:space="preserve">, Jan 2000, Barcelone, Espagne</w:t></w:r></w:p><w:p><w:pPr/><w:r><w:rPr/><w:t xml:space="preserve">Communication dans un congrès</w:t></w:r></w:p><w:p><w:pPr/><w:hyperlink r:id="rId44" w:history="1"><w:r><w:rPr><w:color w:val="#410a8c"/><w:u w:val="single"/></w:rPr><w:t xml:space="preserve">hal-02594556v1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Promoting the linguistic diversity of TEI in the Maghreb and the Arab region</w:t></w:r></w:hyperlink></w:p><w:p><w:pPr/><w:hyperlink r:id="rId12" w:history="1"><w:r><w:rPr><w:color w:val="#410a8c"/><w:u w:val="single"/></w:rPr><w:t xml:space="preserve">Henri Hudrisier</w:t></w:r></w:hyperlink><w:r><w:rPr/><w:t xml:space="preserve">,</w:t></w:r><w:hyperlink r:id="rId46" w:history="1"><w:r><w:rPr><w:color w:val="#410a8c"/><w:u w:val="single"/></w:rPr><w:t xml:space="preserve">Rachid Zghibi</w:t></w:r></w:hyperlink><w:r><w:rPr/><w:t xml:space="preserve">,</w:t></w:r><w:hyperlink r:id="rId47" w:history="1"><w:r><w:rPr><w:color w:val="#410a8c"/><w:u w:val="single"/></w:rPr><w:t xml:space="preserve">Sihem Zghidi</w:t></w:r></w:hyperlink><w:r><w:rPr/><w:t xml:space="preserve">,</w:t></w:r><w:hyperlink r:id="rId11" w:history="1"><w:r><w:rPr><w:color w:val="#410a8c"/><w:u w:val="single"/></w:rPr><w:t xml:space="preserve">Mokhtar Ben Henda</w:t></w:r></w:hyperlink></w:p><w:p><w:pPr/><w:r><w:rPr><w:i w:val="1"/><w:iCs w:val="1"/></w:rPr><w:t xml:space="preserve">TEI Conference and Members Meeting 2013 “The Linked TEI: Tex Encdoding in the Web”</w:t></w:r><w:r><w:rPr/><w:t xml:space="preserve">, Oct 2013, Roma, Italy. </w:t></w:r></w:p><w:p><w:pPr/><w:r><w:rPr/><w:t xml:space="preserve">Poster de conférence</w:t></w:r></w:p><w:p><w:pPr/><w:hyperlink r:id="rId45" w:history="1"><w:r><w:rPr><w:color w:val="#410a8c"/><w:u w:val="single"/></w:rPr><w:t xml:space="preserve">hal-04547669v1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49" w:history="1"><w:r><w:rPr><w:color w:val="#410a8c"/><w:u w:val="single"/></w:rPr><w:t xml:space="preserve">Brigitte Chapelain</w:t></w:r></w:hyperlink><w:r><w:rPr/><w:t xml:space="preserve">,</w:t></w:r><w:hyperlink r:id="rId50" w:history="1"><w:r><w:rPr><w:color w:val="#410a8c"/><w:u w:val="single"/></w:rPr><w:t xml:space="preserve">Jean Clément</w:t></w:r></w:hyperlink><w:r><w:rPr/><w:t xml:space="preserve">,</w:t></w:r><w:hyperlink r:id="rId51" w:history="1"><w:r><w:rPr><w:color w:val="#410a8c"/><w:u w:val="single"/></w:rPr><w:t xml:space="preserve">Xavier Malbreil</w:t></w:r></w:hyperlink><w:r><w:rPr/><w:t xml:space="preserve">,</w:t></w:r><w:hyperlink r:id="rId52" w:history="1"><w:r><w:rPr><w:color w:val="#410a8c"/><w:u w:val="single"/></w:rPr><w:t xml:space="preserve">Jean-Max Noyer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48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big-data : pistes de reflexions historiques, ethiques et epistemologiques pour l'appropriation sociale ; retours et attentes d'experimentations en learning analytics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5" w:history="1"><w:r><w:rPr><w:color w:val="#410a8c"/><w:u w:val="single"/></w:rPr><w:t xml:space="preserve">Ghislaine Azemard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23" w:history="1"><w:r><w:rPr><w:color w:val="#410a8c"/><w:u w:val="single"/></w:rPr><w:t xml:space="preserve">Matthieu Quiniou</w:t></w:r></w:hyperlink></w:p><w:p><w:pPr/><w:r><w:rPr/><w:t xml:space="preserve">Théorët, Yves and Alejandro Guerrero, Manuel. </w:t></w:r><w:r><w:rPr><w:i w:val="1"/><w:iCs w:val="1"/></w:rPr><w:t xml:space="preserve">Données ouvertes : citoyens, société et médias</w:t></w:r><w:r><w:rPr/><w:t xml:space="preserve">, ORBICOM, Les Editions de l'Immatériel, 2016</w:t></w:r></w:p><w:p><w:pPr/><w:r><w:rPr/><w:t xml:space="preserve">Chapitre d'ouvrage</w:t></w:r></w:p><w:p><w:pPr/><w:hyperlink r:id="rId53" w:history="1"><w:r><w:rPr><w:color w:val="#410a8c"/><w:u w:val="single"/></w:rPr><w:t xml:space="preserve">hal-02519974v1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Repérage de situations info-médiatiques de nature translittéracique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20" w:history="1"><w:r><w:rPr><w:color w:val="#410a8c"/><w:u w:val="single"/></w:rPr><w:t xml:space="preserve">Jean-Michel Borde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40" w:history="1"><w:r><w:rPr><w:color w:val="#410a8c"/><w:u w:val="single"/></w:rPr><w:t xml:space="preserve">Didier Oillo</w:t></w:r></w:hyperlink><w:r><w:rPr/><w:t xml:space="preserve">,</w:t></w:r><w:hyperlink r:id="rId18" w:history="1"><w:r><w:rPr><w:color w:val="#410a8c"/><w:u w:val="single"/></w:rPr><w:t xml:space="preserve">Alain Vaucelle</w:t></w:r></w:hyperlink></w:p><w:p><w:pPr/><w:r><w:rPr/><w:t xml:space="preserve">Kiyindou, Alain and Barbey Weabey, Francis and Corroy-Labardens, Laurence. </w:t></w:r><w:r><w:rPr><w:i w:val="1"/><w:iCs w:val="1"/></w:rPr><w:t xml:space="preserve">De l'éducation par les médias à l'éducation aux médias</w:t></w:r><w:r><w:rPr/><w:t xml:space="preserve">, L'Harmattan, pp.105--116, 2015, 978-2-343-07510-5</w:t></w:r></w:p><w:p><w:pPr/><w:r><w:rPr/><w:t xml:space="preserve">Chapitre d'ouvrage</w:t></w:r></w:p><w:p><w:pPr/><w:hyperlink r:id="rId54" w:history="1"><w:r><w:rPr><w:color w:val="#410a8c"/><w:u w:val="single"/></w:rPr><w:t xml:space="preserve">hal-01805304v1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Codes</w:t></w:r></w:hyperlink></w:p><w:p><w:pPr/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Frau-Meigs, Divina and Kiyindou, Alain. </w:t></w:r><w:r><w:rPr><w:i w:val="1"/><w:iCs w:val="1"/></w:rPr><w:t xml:space="preserve">Diversité culturelle à l'ère du numérique: glossaire critique</w:t></w:r><w:r><w:rPr/><w:t xml:space="preserve">, la Documentation française, pp.64--69, 2014, 978-2-11-009406-3</w:t></w:r></w:p><w:p><w:pPr/><w:r><w:rPr/><w:t xml:space="preserve">Chapitre d'ouvrage</w:t></w:r></w:p><w:p><w:pPr/><w:hyperlink r:id="rId55" w:history="1"><w:r><w:rPr><w:color w:val="#410a8c"/><w:u w:val="single"/></w:rPr><w:t xml:space="preserve">hal-01805344v1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Projet convergMPEG-SCORM : Rapport final & Livre blanc APO ISCC 2009 13/01/2009</w:t></w:r></w:hyperlink></w:p><w:p><w:pPr/><w:hyperlink r:id="rId18" w:history="1"><w:r><w:rPr><w:color w:val="#410a8c"/><w:u w:val="single"/></w:rPr><w:t xml:space="preserve">Alain Vaucelle</w:t></w:r></w:hyperlink><w:r><w:rPr/><w:t xml:space="preserve">,</w:t></w:r><w:hyperlink r:id="rId12" w:history="1"><w:r><w:rPr><w:color w:val="#410a8c"/><w:u w:val="single"/></w:rPr><w:t xml:space="preserve">Henri Hudrisier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57" w:history="1"><w:r><w:rPr><w:color w:val="#410a8c"/><w:u w:val="single"/></w:rPr><w:t xml:space="preserve">Fanny Klett</w:t></w:r></w:hyperlink></w:p><w:p><w:pPr/><w:r><w:rPr/><w:t xml:space="preserve">2010, pp.26</w:t></w:r></w:p><w:p><w:pPr/><w:r><w:rPr/><w:t xml:space="preserve">Autre publication scientifique</w:t></w:r></w:p><w:p><w:pPr/><w:hyperlink r:id="rId56" w:history="1"><w:r><w:rPr><w:color w:val="#410a8c"/><w:u w:val="single"/></w:rPr><w:t xml:space="preserve">hal-00710557v1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MPEG-21 : une base normative pour le e-procurement des TICE</w:t></w:r></w:hyperlink></w:p><w:p><w:pPr/><w:hyperlink r:id="rId38" w:history="1"><w:r><w:rPr><w:color w:val="#410a8c"/><w:u w:val="single"/></w:rPr><w:t xml:space="preserve">Francoise Preteux</w:t></w:r></w:hyperlink><w:r><w:rPr/><w:t xml:space="preserve">,</w:t></w:r><w:hyperlink r:id="rId18" w:history="1"><w:r><w:rPr><w:color w:val="#410a8c"/><w:u w:val="single"/></w:rPr><w:t xml:space="preserve">Alain Vaucelle</w:t></w:r></w:hyperlink><w:r><w:rPr/><w:t xml:space="preserve">,</w:t></w:r><w:hyperlink r:id="rId11" w:history="1"><w:r><w:rPr><w:color w:val="#410a8c"/><w:u w:val="single"/></w:rPr><w:t xml:space="preserve">Mokhtar Ben Henda</w:t></w:r></w:hyperlink><w:r><w:rPr/><w:t xml:space="preserve">,</w:t></w:r><w:hyperlink r:id="rId12" w:history="1"><w:r><w:rPr><w:color w:val="#410a8c"/><w:u w:val="single"/></w:rPr><w:t xml:space="preserve">Henri Hudrisier</w:t></w:r></w:hyperlink></w:p><w:p><w:pPr/><w:r><w:rPr/><w:t xml:space="preserve">2008</w:t></w:r></w:p><w:p><w:pPr/><w:r><w:rPr/><w:t xml:space="preserve">Pré-publication, Document de travail</w:t></w:r></w:p><w:p><w:pPr/><w:hyperlink r:id="rId58" w:history="1"><w:r><w:rPr><w:color w:val="#410a8c"/><w:u w:val="single"/></w:rPr><w:t xml:space="preserve">hal-00464476v1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L’ère des machines grammatologiques : la normalisation des technologies de l’information comme attracteur de leur convergence</w:t></w:r></w:hyperlink></w:p><w:p><w:pPr/><w:hyperlink r:id="rId12" w:history="1"><w:r><w:rPr><w:color w:val="#410a8c"/><w:u w:val="single"/></w:rPr><w:t xml:space="preserve">Henri Hudrisier</w:t></w:r></w:hyperlink></w:p><w:p><w:pPr/><w:r><w:rPr/><w:t xml:space="preserve">Sciences de l'information et de la communication. Université de Paris 8, 2000</w:t></w:r></w:p><w:p><w:pPr/><w:r><w:rPr/><w:t xml:space="preserve">HDR</w:t></w:r></w:p><w:p><w:pPr/><w:hyperlink r:id="rId59" w:history="1"><w:r><w:rPr><w:color w:val="#410a8c"/><w:u w:val="single"/></w:rPr><w:t xml:space="preserve">tel-02573421v2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3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drisier-henri" TargetMode="External"/><Relationship Id="rId9" Type="http://schemas.openxmlformats.org/officeDocument/2006/relationships/hyperlink" Target="https://www.idref.fr/070130442" TargetMode="External"/><Relationship Id="rId10" Type="http://schemas.openxmlformats.org/officeDocument/2006/relationships/hyperlink" Target="https://u-bordeaux-montaigne.hal.science/hal-02532365v1" TargetMode="External"/><Relationship Id="rId11" Type="http://schemas.openxmlformats.org/officeDocument/2006/relationships/hyperlink" Target="https://hal.science/search/index/?q=*&amp;authFullName_s=Mokhtar Ben Henda" TargetMode="External"/><Relationship Id="rId12" Type="http://schemas.openxmlformats.org/officeDocument/2006/relationships/hyperlink" Target="https://hal.science/search/index/?q=*&amp;authFullName_s=Henri Hudrisier" TargetMode="External"/><Relationship Id="rId13" Type="http://schemas.openxmlformats.org/officeDocument/2006/relationships/hyperlink" Target="https://hal.science/hal-01805928v1" TargetMode="External"/><Relationship Id="rId14" Type="http://schemas.openxmlformats.org/officeDocument/2006/relationships/hyperlink" Target="https://hal.science/hal-01805980v1" TargetMode="External"/><Relationship Id="rId15" Type="http://schemas.openxmlformats.org/officeDocument/2006/relationships/hyperlink" Target="https://dx.doi.org/10.4267/2042/51570" TargetMode="External"/><Relationship Id="rId16" Type="http://schemas.openxmlformats.org/officeDocument/2006/relationships/hyperlink" Target="https://hal.science/hal-01806007v1" TargetMode="External"/><Relationship Id="rId17" Type="http://schemas.openxmlformats.org/officeDocument/2006/relationships/hyperlink" Target="https://hal.science/hal-00506608v1" TargetMode="External"/><Relationship Id="rId18" Type="http://schemas.openxmlformats.org/officeDocument/2006/relationships/hyperlink" Target="https://hal.science/search/index/?q=*&amp;authFullName_s=Alain Vaucelle" TargetMode="External"/><Relationship Id="rId19" Type="http://schemas.openxmlformats.org/officeDocument/2006/relationships/hyperlink" Target="https://uphf.hal.science/hal-03794488v1" TargetMode="External"/><Relationship Id="rId20" Type="http://schemas.openxmlformats.org/officeDocument/2006/relationships/hyperlink" Target="https://hal.science/search/index/?q=*&amp;authFullName_s=Jean-Michel Borde" TargetMode="External"/><Relationship Id="rId21" Type="http://schemas.openxmlformats.org/officeDocument/2006/relationships/hyperlink" Target="https://hal.science/search/index/?q=*&amp;authFullName_s=Renan Mouren" TargetMode="External"/><Relationship Id="rId22" Type="http://schemas.openxmlformats.org/officeDocument/2006/relationships/hyperlink" Target="https://hal.science/search/index/?q=*&amp;authFullName_s=Sylvaine Leblond Martin" TargetMode="External"/><Relationship Id="rId23" Type="http://schemas.openxmlformats.org/officeDocument/2006/relationships/hyperlink" Target="https://hal.science/search/index/?q=*&amp;authFullName_s=Matthieu Quiniou" TargetMode="External"/><Relationship Id="rId24" Type="http://schemas.openxmlformats.org/officeDocument/2006/relationships/hyperlink" Target="https://archivesic.ccsd.cnrs.fr/sic_01321534v1" TargetMode="External"/><Relationship Id="rId25" Type="http://schemas.openxmlformats.org/officeDocument/2006/relationships/hyperlink" Target="https://hal.science/search/index/?q=*&amp;authFullName_s=Ghislaine Azemard" TargetMode="External"/><Relationship Id="rId26" Type="http://schemas.openxmlformats.org/officeDocument/2006/relationships/hyperlink" Target="https://hal.science/search/index/?q=*&amp;authFullName_s=Ben Henda" TargetMode="External"/><Relationship Id="rId27" Type="http://schemas.openxmlformats.org/officeDocument/2006/relationships/hyperlink" Target="https://univ-paris8.hal.science/hal-02101579v1" TargetMode="External"/><Relationship Id="rId28" Type="http://schemas.openxmlformats.org/officeDocument/2006/relationships/hyperlink" Target="https://hal.science/hal-01265473v1" TargetMode="External"/><Relationship Id="rId29" Type="http://schemas.openxmlformats.org/officeDocument/2006/relationships/hyperlink" Target="https://hal.science/search/index/?q=*&amp;authFullName_s=Sascha Diwersy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lilloa.hal.science/hal-00835847v2" TargetMode="External"/><Relationship Id="rId32" Type="http://schemas.openxmlformats.org/officeDocument/2006/relationships/hyperlink" Target="https://hal.science/hal-00749303v1" TargetMode="External"/><Relationship Id="rId33" Type="http://schemas.openxmlformats.org/officeDocument/2006/relationships/hyperlink" Target="https://dx.doi.org/10.2012/cide15/a.vaucelle/9791090094109" TargetMode="External"/><Relationship Id="rId34" Type="http://schemas.openxmlformats.org/officeDocument/2006/relationships/hyperlink" Target="https://hal.science/hal-04547674v1" TargetMode="External"/><Relationship Id="rId35" Type="http://schemas.openxmlformats.org/officeDocument/2006/relationships/hyperlink" Target="https://hal.science/hal-01805704v1" TargetMode="External"/><Relationship Id="rId36" Type="http://schemas.openxmlformats.org/officeDocument/2006/relationships/hyperlink" Target="https://u-bordeaux-montaigne.hal.science/hal-04551852v1" TargetMode="External"/><Relationship Id="rId37" Type="http://schemas.openxmlformats.org/officeDocument/2006/relationships/hyperlink" Target="https://hal.science/hal-01326527v1" TargetMode="External"/><Relationship Id="rId38" Type="http://schemas.openxmlformats.org/officeDocument/2006/relationships/hyperlink" Target="https://hal.science/search/index/?q=*&amp;authFullName_s=Francoise Preteux" TargetMode="External"/><Relationship Id="rId39" Type="http://schemas.openxmlformats.org/officeDocument/2006/relationships/hyperlink" Target="https://archivesic.ccsd.cnrs.fr/sic_00180183v1" TargetMode="External"/><Relationship Id="rId40" Type="http://schemas.openxmlformats.org/officeDocument/2006/relationships/hyperlink" Target="https://hal.science/search/index/?q=*&amp;authFullName_s=Didier Oillo" TargetMode="External"/><Relationship Id="rId41" Type="http://schemas.openxmlformats.org/officeDocument/2006/relationships/hyperlink" Target="https://edutice.hal.science/edutice-00001414v2" TargetMode="External"/><Relationship Id="rId42" Type="http://schemas.openxmlformats.org/officeDocument/2006/relationships/hyperlink" Target="https://inria.hal.science/inria-00525430v1" TargetMode="External"/><Relationship Id="rId43" Type="http://schemas.openxmlformats.org/officeDocument/2006/relationships/hyperlink" Target="https://hal.science/search/index/?q=*&amp;authFullName_s=Laurent Romary" TargetMode="External"/><Relationship Id="rId44" Type="http://schemas.openxmlformats.org/officeDocument/2006/relationships/hyperlink" Target="https://hal.science/hal-02594556v1" TargetMode="External"/><Relationship Id="rId45" Type="http://schemas.openxmlformats.org/officeDocument/2006/relationships/hyperlink" Target="https://hal.science/hal-04547669v1" TargetMode="External"/><Relationship Id="rId46" Type="http://schemas.openxmlformats.org/officeDocument/2006/relationships/hyperlink" Target="https://hal.science/search/index/?q=*&amp;authFullName_s=Rachid Zghibi" TargetMode="External"/><Relationship Id="rId47" Type="http://schemas.openxmlformats.org/officeDocument/2006/relationships/hyperlink" Target="https://hal.science/search/index/?q=*&amp;authFullName_s=Sihem Zghidi" TargetMode="External"/><Relationship Id="rId48" Type="http://schemas.openxmlformats.org/officeDocument/2006/relationships/hyperlink" Target="https://archivesic.ccsd.cnrs.fr/sic_00126719v1" TargetMode="External"/><Relationship Id="rId49" Type="http://schemas.openxmlformats.org/officeDocument/2006/relationships/hyperlink" Target="https://hal.science/search/index/?q=*&amp;authFullName_s=Brigitte Chapelain" TargetMode="External"/><Relationship Id="rId50" Type="http://schemas.openxmlformats.org/officeDocument/2006/relationships/hyperlink" Target="https://hal.science/search/index/?q=*&amp;authFullName_s=Jean Cl&#233;ment" TargetMode="External"/><Relationship Id="rId51" Type="http://schemas.openxmlformats.org/officeDocument/2006/relationships/hyperlink" Target="https://hal.science/search/index/?q=*&amp;authFullName_s=Xavier Malbreil" TargetMode="External"/><Relationship Id="rId52" Type="http://schemas.openxmlformats.org/officeDocument/2006/relationships/hyperlink" Target="https://hal.science/search/index/?q=*&amp;authFullName_s=Jean-Max Noyer" TargetMode="External"/><Relationship Id="rId53" Type="http://schemas.openxmlformats.org/officeDocument/2006/relationships/hyperlink" Target="https://hal.science/hal-02519974v1" TargetMode="External"/><Relationship Id="rId54" Type="http://schemas.openxmlformats.org/officeDocument/2006/relationships/hyperlink" Target="https://hal.science/hal-01805304v1" TargetMode="External"/><Relationship Id="rId55" Type="http://schemas.openxmlformats.org/officeDocument/2006/relationships/hyperlink" Target="https://hal.science/hal-01805344v1" TargetMode="External"/><Relationship Id="rId56" Type="http://schemas.openxmlformats.org/officeDocument/2006/relationships/hyperlink" Target="https://hal.science/hal-00710557v1" TargetMode="External"/><Relationship Id="rId57" Type="http://schemas.openxmlformats.org/officeDocument/2006/relationships/hyperlink" Target="https://hal.science/search/index/?q=*&amp;authFullName_s=Fanny Klett" TargetMode="External"/><Relationship Id="rId58" Type="http://schemas.openxmlformats.org/officeDocument/2006/relationships/hyperlink" Target="https://hal.science/hal-00464476v1" TargetMode="External"/><Relationship Id="rId59" Type="http://schemas.openxmlformats.org/officeDocument/2006/relationships/hyperlink" Target="https://hal.science/tel-02573421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Hudrisier Henri</dc:title>
  <dc:description>CV</dc:description>
  <dc:subject/>
  <cp:keywords/>
  <cp:category/>
  <cp:lastModifiedBy/>
  <dcterms:created xsi:type="dcterms:W3CDTF">2026-04-10T15:54:11+02:00</dcterms:created>
  <dcterms:modified xsi:type="dcterms:W3CDTF">2026-04-10T15:54:11+02:00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