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Vosila </w:t>
      </w:r>
      <w:r>
        <w:rPr>
          <w:color w:val="641e6e"/>
        </w:rPr>
        <w:t xml:space="preserve">Doctorant en science politique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hugo-vosila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0009-0005-3142-3457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up of agricultural methanization. Sociotechnical arrangements between tinkering, embedding, and industrialization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Large-scale agriculture, 19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montées en échelle de la méthanisation agricole. Des agencements socio-techniques entre bricolage, encastrement et industrialisation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L'agriculture à grande échelle, 19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halshs-05393025v1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de l'industrie gazière : une économie politique territorialisée des gaz renouvelables en Nouvelle-Aquitaine et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l'AFEP, « Capitalismes, savoirs et représentations économiques à l'épreuve des reconfigurations Nords/Suds ? »</w:t>
            </w:r>
            <w:r>
              <w:rPr/>
              <w:t xml:space="preserve">, Association française d'économie politique; Sciences Po Bordeaux; UMR 5115 Les Afriques dans le Monde; UMR 5116 Centre Emile Durkheim; BSE; INRAE; SPH; Région Nouvelle-Aquitaine; TerrESS,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pas Dunkerque ou Fos-sur-mer&amp;quot; : construire une filière hydrogène bretonne loin des bassins industriels et des (ré)orientations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l'AFEP, "Capitalismes, savoirs et représentations économiques à l'épreuve des reconfigurations Nords/Suds ?", ST Economie Politique de l'Emergence de Filières d'Energies Alternatives</w:t>
            </w:r>
            <w:r>
              <w:rPr/>
              <w:t xml:space="preserve">, Association française d'économie politique; Sciences Po Bordeaux; UMR 5115 Les Afriques dans le Monde; UMR 5116 Centre Emile Durkheim; BSE; INRAE; SPH; Région Nouvelle-Aquitaine; TerrESS,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&amp;quot;big is beautiful&amp;quot; et &amp;quot;soft energy path&amp;quot;, un développement contrasté des énergies renouvelables en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Energon "Transition énergétique et reconfigurations des territoires"</w:t>
            </w:r>
            <w:r>
              <w:rPr/>
              <w:t xml:space="preserve">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municipal biowaste processing to the preemption of biomethane guarantee of origin: towards a redefined role for local policy actors in the biogas circular economy?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RSA Annual Conference "Navigating Regional Transformation"</w:t>
            </w:r>
            <w:r>
              <w:rPr/>
              <w:t xml:space="preserve">, Regional Studies Association; University of Porto,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biogas models coexist ? Understanding the interactions between agricultural actors and energy developers in the deployment of methanisation in two departments of the Nouvelle-Aquitaine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Exebio International Congress "Towards an Ecological Bioeconomy. Interrogating Concepts and Practices from the Human and Social Sciences"</w:t>
            </w:r>
            <w:r>
              <w:rPr/>
              <w:t xml:space="preserve">, CRIEG-REGARDS,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régionalisation des trajectoires biogazières ? Le pilotage du déploiement de la méthanisation en Nouvelle-Aquitaine et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"Territorialisation de la production et régulation publique. L'Etat et le verdissement des systèmes industriels et agricoles au temps des catastrophes"</w:t>
            </w:r>
            <w:r>
              <w:rPr/>
              <w:t xml:space="preserve">, Projet Poléol, Ceraps, Jun 2024,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trajectoires biogazières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Biogaz</w:t>
            </w:r>
            <w:r>
              <w:rPr/>
              <w:t xml:space="preserve">, UMR 5116 Centre Emile Durkheim, Jan 2024,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biogas models ? On-farm methanisation against industrial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Energy Justice Congress 2024</w:t>
            </w:r>
            <w:r>
              <w:rPr/>
              <w:t xml:space="preserve">, Université de Pau et des Pays de l'Adour; École Centrale de Casablanca, May 2024,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Divesting from fossil fuels : rivalries and obstacles in the financial allocation of London boroughs pension funds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Public Policy (ICPP6)</w:t>
            </w:r>
            <w:r>
              <w:rPr/>
              <w:t xml:space="preserve">, International Public Policy Association (IPPA),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décarboner des usines qui ferment ? En Bretagne, les mésaventures de Michelin et l’hydrogène 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Vosila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⟨10.64628/AAK.xam499qk7⟩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hal-05296567v1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2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vosila" TargetMode="External"/><Relationship Id="rId9" Type="http://schemas.openxmlformats.org/officeDocument/2006/relationships/hyperlink" Target="https://orcid.org/0009-0005-3142-3457" TargetMode="External"/><Relationship Id="rId10" Type="http://schemas.openxmlformats.org/officeDocument/2006/relationships/hyperlink" Target="https://shs.hal.science/halshs-05393034v1" TargetMode="External"/><Relationship Id="rId11" Type="http://schemas.openxmlformats.org/officeDocument/2006/relationships/hyperlink" Target="https://hal.science/search/index/?q=*&amp;authFullName_s=Antoine Bouzin" TargetMode="External"/><Relationship Id="rId12" Type="http://schemas.openxmlformats.org/officeDocument/2006/relationships/hyperlink" Target="https://hal.science/search/index/?q=*&amp;authFullName_s=Hugo Vosila" TargetMode="External"/><Relationship Id="rId13" Type="http://schemas.openxmlformats.org/officeDocument/2006/relationships/hyperlink" Target="https://dx.doi.org/10.4000/15975" TargetMode="External"/><Relationship Id="rId14" Type="http://schemas.openxmlformats.org/officeDocument/2006/relationships/hyperlink" Target="https://shs.hal.science/halshs-05393025v1" TargetMode="External"/><Relationship Id="rId15" Type="http://schemas.openxmlformats.org/officeDocument/2006/relationships/hyperlink" Target="https://dx.doi.org/10.4000/15974" TargetMode="External"/><Relationship Id="rId16" Type="http://schemas.openxmlformats.org/officeDocument/2006/relationships/hyperlink" Target="https://hal.science/hal-05430397v1" TargetMode="External"/><Relationship Id="rId17" Type="http://schemas.openxmlformats.org/officeDocument/2006/relationships/hyperlink" Target="https://hal.science/hal-05425687v1" TargetMode="External"/><Relationship Id="rId18" Type="http://schemas.openxmlformats.org/officeDocument/2006/relationships/hyperlink" Target="https://hal.science/hal-05430417v1" TargetMode="External"/><Relationship Id="rId19" Type="http://schemas.openxmlformats.org/officeDocument/2006/relationships/hyperlink" Target="https://hal.science/search/index/?q=*&amp;authFullName_s=Sylvain Roche" TargetMode="External"/><Relationship Id="rId20" Type="http://schemas.openxmlformats.org/officeDocument/2006/relationships/hyperlink" Target="https://hal.science/hal-05430378v1" TargetMode="External"/><Relationship Id="rId21" Type="http://schemas.openxmlformats.org/officeDocument/2006/relationships/hyperlink" Target="https://hal.science/hal-05425712v1" TargetMode="External"/><Relationship Id="rId22" Type="http://schemas.openxmlformats.org/officeDocument/2006/relationships/hyperlink" Target="https://hal.science/hal-05425621v1" TargetMode="External"/><Relationship Id="rId23" Type="http://schemas.openxmlformats.org/officeDocument/2006/relationships/hyperlink" Target="https://hal.science/hal-05545819v1" TargetMode="External"/><Relationship Id="rId24" Type="http://schemas.openxmlformats.org/officeDocument/2006/relationships/hyperlink" Target="https://hal.science/hal-05425822v1" TargetMode="External"/><Relationship Id="rId25" Type="http://schemas.openxmlformats.org/officeDocument/2006/relationships/hyperlink" Target="https://hal.science/hal-05430367v1" TargetMode="External"/><Relationship Id="rId26" Type="http://schemas.openxmlformats.org/officeDocument/2006/relationships/hyperlink" Target="https://hal.science/hal-05296567v1" TargetMode="External"/><Relationship Id="rId27" Type="http://schemas.openxmlformats.org/officeDocument/2006/relationships/hyperlink" Target="https://dx.doi.org/10.64628/AAK.xam499qk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Vosila</dc:title>
  <dc:description>CV</dc:description>
  <dc:subject/>
  <cp:keywords/>
  <cp:category/>
  <cp:lastModifiedBy/>
  <dcterms:created xsi:type="dcterms:W3CDTF">2026-03-15T20:44:27+01:00</dcterms:created>
  <dcterms:modified xsi:type="dcterms:W3CDTF">2026-03-15T20:44:27+01:00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