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Hui Huang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Approche méthodologique pour la génération de question-réponse portant sur plusieurs documents</w:t>
              </w:r>
            </w:hyperlink>
          </w:p>
          <w:p>
            <w:pPr/>
            <w:hyperlink r:id="rId8" w:history="1">
              <w:r>
                <w:rPr>
                  <w:color w:val="#410a8c"/>
                  <w:u w:val="single"/>
                </w:rPr>
                <w:t xml:space="preserve">Hui Huang</w:t>
              </w:r>
            </w:hyperlink>
            <w:r>
              <w:rPr/>
              <w:t xml:space="preserve">,</w:t>
            </w:r>
            <w:hyperlink r:id="rId9" w:history="1">
              <w:r>
                <w:rPr>
                  <w:color w:val="#410a8c"/>
                  <w:u w:val="single"/>
                </w:rPr>
                <w:t xml:space="preserve">Julien Velcin</w:t>
              </w:r>
            </w:hyperlink>
            <w:r>
              <w:rPr/>
              <w:t xml:space="preserve">,</w:t>
            </w:r>
            <w:hyperlink r:id="rId10" w:history="1">
              <w:r>
                <w:rPr>
                  <w:color w:val="#410a8c"/>
                  <w:u w:val="single"/>
                </w:rPr>
                <w:t xml:space="preserve">Yacine Kessaci</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pp.21-30</w:t>
            </w:r>
          </w:p>
          <w:p>
            <w:pPr/>
            <w:r>
              <w:rPr/>
              <w:t xml:space="preserve">Communication dans un congrès</w:t>
            </w:r>
          </w:p>
          <w:p>
            <w:pPr/>
            <w:hyperlink r:id="rId7" w:history="1">
              <w:r>
                <w:rPr>
                  <w:color w:val="#410a8c"/>
                  <w:u w:val="single"/>
                </w:rPr>
                <w:t xml:space="preserve">hal-05330656v1</w:t>
              </w:r>
            </w:hyperlink>
          </w:p>
        </w:tc>
      </w:tr>
      <w:tr>
        <w:trPr/>
        <w:tc>
          <w:tcPr>
            <w:noWrap/>
          </w:tcPr>
          <w:p>
            <w:pPr>
              <w:spacing w:after="200"/>
            </w:pPr>
            <w:hyperlink r:id="rId11" w:history="1">
              <w:r>
                <w:rPr>
                  <w:color w:val="1e198e"/>
                  <w:b w:val="1"/>
                  <w:bCs w:val="1"/>
                  <w:u w:val="single"/>
                </w:rPr>
                <w:t xml:space="preserve">Towards Multi-Document Question Answering in Scientific Literature: Pipeline, Dataset, and Evaluation</w:t>
              </w:r>
            </w:hyperlink>
          </w:p>
          <w:p>
            <w:pPr/>
            <w:hyperlink r:id="rId8" w:history="1">
              <w:r>
                <w:rPr>
                  <w:color w:val="#410a8c"/>
                  <w:u w:val="single"/>
                </w:rPr>
                <w:t xml:space="preserve">Hui Huang</w:t>
              </w:r>
            </w:hyperlink>
            <w:r>
              <w:rPr/>
              <w:t xml:space="preserve">,</w:t>
            </w:r>
            <w:hyperlink r:id="rId9" w:history="1">
              <w:r>
                <w:rPr>
                  <w:color w:val="#410a8c"/>
                  <w:u w:val="single"/>
                </w:rPr>
                <w:t xml:space="preserve">Julien Velcin</w:t>
              </w:r>
            </w:hyperlink>
            <w:r>
              <w:rPr/>
              <w:t xml:space="preserve">,</w:t>
            </w:r>
            <w:hyperlink r:id="rId10" w:history="1">
              <w:r>
                <w:rPr>
                  <w:color w:val="#410a8c"/>
                  <w:u w:val="single"/>
                </w:rPr>
                <w:t xml:space="preserve">Yacine Kessaci</w:t>
              </w:r>
            </w:hyperlink>
          </w:p>
          <w:p>
            <w:pPr/>
            <w:r>
              <w:rPr>
                <w:i w:val="1"/>
                <w:iCs w:val="1"/>
              </w:rPr>
              <w:t xml:space="preserve">Findings of the Association for Computational Linguistics: EMNLP 2025</w:t>
            </w:r>
            <w:r>
              <w:rPr/>
              <w:t xml:space="preserve">, Nov 2025, Suzhou, China. pp.10867-10881, </w:t>
            </w:r>
            <w:hyperlink r:id="rId12" w:history="1">
              <w:r>
                <w:rPr>
                  <w:color w:val="#410a8c"/>
                  <w:u w:val="single"/>
                </w:rPr>
                <w:t xml:space="preserve">⟨10.18653/v1/2025.findings-emnlp.576⟩</w:t>
              </w:r>
            </w:hyperlink>
          </w:p>
          <w:p>
            <w:pPr/>
            <w:r>
              <w:rPr/>
              <w:t xml:space="preserve">Communication dans un congrès</w:t>
            </w:r>
          </w:p>
          <w:p>
            <w:pPr/>
            <w:hyperlink r:id="rId11" w:history="1">
              <w:r>
                <w:rPr>
                  <w:color w:val="#410a8c"/>
                  <w:u w:val="single"/>
                </w:rPr>
                <w:t xml:space="preserve">hal-05579336v1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Structure-Aware Quantized Retrieval for Long-Document Question Answering</w:t>
              </w:r>
            </w:hyperlink>
          </w:p>
          <w:p>
            <w:pPr/>
            <w:hyperlink r:id="rId8" w:history="1">
              <w:r>
                <w:rPr>
                  <w:color w:val="#410a8c"/>
                  <w:u w:val="single"/>
                </w:rPr>
                <w:t xml:space="preserve">Hui Huang</w:t>
              </w:r>
            </w:hyperlink>
            <w:r>
              <w:rPr/>
              <w:t xml:space="preserve">,</w:t>
            </w:r>
            <w:hyperlink r:id="rId9" w:history="1">
              <w:r>
                <w:rPr>
                  <w:color w:val="#410a8c"/>
                  <w:u w:val="single"/>
                </w:rPr>
                <w:t xml:space="preserve">Julien Velcin</w:t>
              </w:r>
            </w:hyperlink>
            <w:r>
              <w:rPr/>
              <w:t xml:space="preserve">,</w:t>
            </w:r>
            <w:hyperlink r:id="rId10" w:history="1">
              <w:r>
                <w:rPr>
                  <w:color w:val="#410a8c"/>
                  <w:u w:val="single"/>
                </w:rPr>
                <w:t xml:space="preserve">Yacine Kessaci</w:t>
              </w:r>
            </w:hyperlink>
          </w:p>
          <w:p>
            <w:pPr/>
            <w:r>
              <w:rPr/>
              <w:t xml:space="preserve">2026</w:t>
            </w:r>
          </w:p>
          <w:p>
            <w:pPr/>
            <w:r>
              <w:rPr/>
              <w:t xml:space="preserve">Pré-publication, Document de travail</w:t>
            </w:r>
            <w:r>
              <w:rPr/>
              <w:t xml:space="preserve"> (preprint/prepublication)</w:t>
            </w:r>
          </w:p>
          <w:p>
            <w:pPr/>
            <w:hyperlink r:id="rId13" w:history="1">
              <w:r>
                <w:rPr>
                  <w:color w:val="#410a8c"/>
                  <w:u w:val="single"/>
                </w:rPr>
                <w:t xml:space="preserve">hal-05619916v1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5330656v1" TargetMode="External"/><Relationship Id="rId8" Type="http://schemas.openxmlformats.org/officeDocument/2006/relationships/hyperlink" Target="https://hal.science/search/index/?q=*&amp;authFullName_s=Hui Huang" TargetMode="External"/><Relationship Id="rId9" Type="http://schemas.openxmlformats.org/officeDocument/2006/relationships/hyperlink" Target="https://hal.science/search/index/?q=*&amp;authFullName_s=Julien Velcin" TargetMode="External"/><Relationship Id="rId10" Type="http://schemas.openxmlformats.org/officeDocument/2006/relationships/hyperlink" Target="https://hal.science/search/index/?q=*&amp;authFullName_s=Yacine Kessaci" TargetMode="External"/><Relationship Id="rId11" Type="http://schemas.openxmlformats.org/officeDocument/2006/relationships/hyperlink" Target="https://hal.science/hal-05579336v1" TargetMode="External"/><Relationship Id="rId12" Type="http://schemas.openxmlformats.org/officeDocument/2006/relationships/hyperlink" Target="https://dx.doi.org/10.18653/v1/2025.findings-emnlp.576" TargetMode="External"/><Relationship Id="rId13" Type="http://schemas.openxmlformats.org/officeDocument/2006/relationships/hyperlink" Target="https://hal.science/hal-05619916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Hui Huang</dc:title>
  <dc:description>CV</dc:description>
  <dc:subject/>
  <cp:keywords/>
  <cp:category/>
  <cp:lastModifiedBy/>
  <dcterms:created xsi:type="dcterms:W3CDTF">2026-05-26T00:59:34+02:00</dcterms:created>
  <dcterms:modified xsi:type="dcterms:W3CDTF">2026-05-26T00:59:34+02:00</dcterms:modified>
</cp:coreProperties>
</file>

<file path=docProps/custom.xml><?xml version="1.0" encoding="utf-8"?>
<Properties xmlns="http://schemas.openxmlformats.org/officeDocument/2006/custom-properties" xmlns:vt="http://schemas.openxmlformats.org/officeDocument/2006/docPropsVTypes"/>
</file>