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Hyun-joo LEE </w:t>
      </w:r>
      <w:r>
        <w:rPr>
          <w:color w:val="641e6e"/>
        </w:rPr>
        <w:t xml:space="preserve">Professeure de l'université Shinhan en COREE DU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hyunjoo-lee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0000-0003-2348-6376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Korean Catholic and Western Theatre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Drama</w:t>
            </w:r>
            <w:r>
              <w:rPr/>
              <w:t xml:space="preserve">, 2019, 57, pp.33-76.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⟨10.15716/dr.2019.57.33⟩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introduction of French theatre in early 20th century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Theatre Studies Association (KCI)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hal-03505974v1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 du théâtre occidental en Corée, fin du 19ème début du 20ème siècle et l’Église Catholique de Corée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/>
              <w:t xml:space="preserve">Dominique Avon. </w:t>
            </w:r>
            <w:r>
              <w:rPr>
                <w:i w:val="1"/>
                <w:iCs w:val="1"/>
              </w:rPr>
              <w:t xml:space="preserve">Faire autorité. Les religions dans le temps long et face à la modernité</w:t>
            </w:r>
            <w:r>
              <w:rPr/>
              <w:t xml:space="preserve">, Presses universitaires de Rennes, pp.207-219, 2017, 9782753555365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Éléonore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Arianna Bérénice de Sanctis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Ae-Ran Jeong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de la langue et le traitement des "intraduisibles" au sein de la recherche</w:t>
            </w:r>
            <w:r>
              <w:rPr/>
              <w:t xml:space="preserve">, Editions des Archives contemporaines, p. I-V, 2016, 9782813002235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théâtre en Corée: la réception de l'Occident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Ethnoscénologie. Les incarnations de l'imaginaire</w:t>
            </w:r>
            <w:r>
              <w:rPr/>
              <w:t xml:space="preserve">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pp.78-89, 2014, Horizon/Théâtre, 978-2-86781-894-3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 et héros : le théâtre des missions catholiques françaises en Corée dans les premières années du XXeme siècle Contribution à la recherche en ethnoscénologie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/>
              <w:t xml:space="preserve">Sciences de l'Homme et Société. Université Paris 8 - Saint-Denis, 2014.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tel-03505961v1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D8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yunjoo-lee" TargetMode="External"/><Relationship Id="rId9" Type="http://schemas.openxmlformats.org/officeDocument/2006/relationships/hyperlink" Target="https://orcid.org/0000-0003-2348-6376" TargetMode="External"/><Relationship Id="rId10" Type="http://schemas.openxmlformats.org/officeDocument/2006/relationships/hyperlink" Target="https://hal.science/hal-03505971v1" TargetMode="External"/><Relationship Id="rId11" Type="http://schemas.openxmlformats.org/officeDocument/2006/relationships/hyperlink" Target="https://hal.science/search/index/?q=*&amp;authFullName_s=Hyunjoo Lee" TargetMode="External"/><Relationship Id="rId12" Type="http://schemas.openxmlformats.org/officeDocument/2006/relationships/hyperlink" Target="https://dx.doi.org/10.15716/dr.2019.57.33" TargetMode="External"/><Relationship Id="rId13" Type="http://schemas.openxmlformats.org/officeDocument/2006/relationships/hyperlink" Target="https://hal.science/hal-03505974v1" TargetMode="External"/><Relationship Id="rId14" Type="http://schemas.openxmlformats.org/officeDocument/2006/relationships/hyperlink" Target="https://hal.science/hal-03505962v1" TargetMode="External"/><Relationship Id="rId15" Type="http://schemas.openxmlformats.org/officeDocument/2006/relationships/hyperlink" Target="https://hal.science/hal-03124709v1" TargetMode="External"/><Relationship Id="rId16" Type="http://schemas.openxmlformats.org/officeDocument/2006/relationships/hyperlink" Target="https://hal.science/search/index/?q=*&amp;authFullName_s=&#201;l&#233;onore Martin" TargetMode="External"/><Relationship Id="rId17" Type="http://schemas.openxmlformats.org/officeDocument/2006/relationships/hyperlink" Target="https://hal.science/search/index/?q=*&amp;authFullName_s=Arianna B&#233;r&#233;nice de Sanctis" TargetMode="External"/><Relationship Id="rId18" Type="http://schemas.openxmlformats.org/officeDocument/2006/relationships/hyperlink" Target="https://hal.science/search/index/?q=*&amp;authFullName_s=Ae-Ran Jeong" TargetMode="External"/><Relationship Id="rId19" Type="http://schemas.openxmlformats.org/officeDocument/2006/relationships/hyperlink" Target="https://hal.science/hal-03505963v1" TargetMode="External"/><Relationship Id="rId20" Type="http://schemas.openxmlformats.org/officeDocument/2006/relationships/hyperlink" Target="http://www.pub-editions.fr/index.php/revues/la-fabrique-du-theatre-en-coree-la-reception-de-l-occident-article-6.html" TargetMode="External"/><Relationship Id="rId21" Type="http://schemas.openxmlformats.org/officeDocument/2006/relationships/hyperlink" Target="https://hal.science/tel-03505961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Hyun-joo LEE</dc:title>
  <dc:description>CV</dc:description>
  <dc:subject/>
  <cp:keywords/>
  <cp:category/>
  <cp:lastModifiedBy/>
  <dcterms:created xsi:type="dcterms:W3CDTF">2026-03-31T20:18:37+02:00</dcterms:created>
  <dcterms:modified xsi:type="dcterms:W3CDTF">2026-03-31T20:18:37+02:00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