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Ilana Heineberg </w:t>
      </w:r>
      <w:r>
        <w:rPr>
          <w:color w:val="641e6e"/>
        </w:rPr>
        <w:t xml:space="preserve">MCF Littérature Brésilienne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r>
        <w:rPr/>
        <w:t xml:space="preserve">Maîtresse de conférences spécialisée dans la littérature et la culture brésiliennes – Département d’Études Lusophones de l’Université Bordeaux Montaigne.</w:t>
      </w:r>
    </w:p>
    <w:p>
      <w:pPr/>
      <w:r>
        <w:rPr/>
        <w:t xml:space="preserve">J’ai soutenu ma </w:t>
      </w:r>
      <w:hyperlink r:id="rId8" w:history="1">
        <w:r>
          <w:rPr>
            <w:color w:val="#410a8c"/>
            <w:u w:val="single"/>
          </w:rPr>
          <w:t xml:space="preserve">thèse</w:t>
        </w:r>
      </w:hyperlink>
      <w:r>
        <w:rPr/>
        <w:t xml:space="preserve"> sur le rôle du roman-feuilleton dans la formation du roman brésilien au XIXe siècle à l’Université Sorbonne Nouvelle (Paris 3) sous la direction de Jacqueline Penjon. Je poursuis mes recherches sur cette période dans le domaine de la traduction et de la circulation de la littérature brésilienne en France et, plus largement, de l’histoire littéraire et des échanges culturels entre les deux pays.</w:t>
      </w:r>
    </w:p>
    <w:p>
      <w:pPr/>
      <w:r>
        <w:rPr/>
        <w:t xml:space="preserve">Parallèlement, j’ai traduit en portugais (norme brésilienne) quelques romans classiques français du XIXe siècle (Madame Bovary, de Flaubert et plusieurs romans de Balzac), mais aussi des romans et essais contemporains d’auteurs tels que Nancy Huston et Edgar Morin.</w:t>
      </w:r>
    </w:p>
    <w:p>
      <w:pPr/>
      <w:r>
        <w:rPr/>
        <w:t xml:space="preserve">Par ailleurs, je participe au groupe Girlufi – Recherches littéraires sur les pays de langue portugaise –, consacré à la littérature contemporaine, notamment après les années 2000, autour d’axes thématiques tels que le post-modernisme, le lien et le décentrement dans la littérature contemporaine sous une approche culturaliste. Je m’intéresse ainsi aux récits littéraires sur les inégalités brésiliennes (ethniques et socio-économiques), et plus spécifiquement sur la question du travail domestique. En effet, en avril 2019, j’ai donné un cours intensif (15 heures) en tant que professeure invitée à la Pontifícia Universidade Católica (Porto Alegre, Brésil) intitulé : « Representações ficcionais da domesticidade na França e no Brasil: um olhar pós-colonial ». J’ai organisé des dossiers thématiques et publié des articles sur la mémoire et la post-mémoire, le décentrement, l’exil, la mobilité dans la production brésilienne actuelle. Pour ce faire, je me suis intéressée à l’œuvre d’écrivains tels que Carol Bensimon, Conceição Evaristo, Julián Fuks, Daniel Galera, Michel Laub, Adriana Lisboa, Luiz Ruffato, Paloma Vidal ou Tatiana Salem Levy.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Inovação e polivalência: um percurso de pesquisa e ensino com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https://revistas.editora.ufcg.edu.br/index.php/RLR/article/view/2366</w:t>
            </w:r>
          </w:p>
          <w:p>
            <w:pPr/>
            <w:r>
              <w:rPr/>
              <w:t xml:space="preserve">Article dans une revue</w:t>
            </w:r>
          </w:p>
          <w:p>
            <w:pPr/>
            <w:hyperlink r:id="rId9" w:history="1">
              <w:r>
                <w:rPr>
                  <w:color w:val="#410a8c"/>
                  <w:u w:val="single"/>
                </w:rPr>
                <w:t xml:space="preserve">hal-05417203v1</w:t>
              </w:r>
            </w:hyperlink>
          </w:p>
        </w:tc>
      </w:tr>
      <w:tr>
        <w:trPr/>
        <w:tc>
          <w:tcPr>
            <w:noWrap/>
          </w:tcPr>
          <w:p>
            <w:pPr>
              <w:spacing w:after="200"/>
            </w:pPr>
            <w:hyperlink r:id="rId12" w:history="1">
              <w:r>
                <w:rPr>
                  <w:color w:val="1e198e"/>
                  <w:b w:val="1"/>
                  <w:bCs w:val="1"/>
                  <w:u w:val="single"/>
                </w:rPr>
                <w:t xml:space="preserve">Innovation et polyvalence : un itinéraire de recherche et d’enseignement avec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https://revistas.editora.ufcg.edu.br/index.php/RLR/article/view/3064</w:t>
            </w:r>
          </w:p>
          <w:p>
            <w:pPr/>
            <w:r>
              <w:rPr/>
              <w:t xml:space="preserve">Article dans une revue</w:t>
            </w:r>
          </w:p>
          <w:p>
            <w:pPr/>
            <w:hyperlink r:id="rId12" w:history="1">
              <w:r>
                <w:rPr>
                  <w:color w:val="#410a8c"/>
                  <w:u w:val="single"/>
                </w:rPr>
                <w:t xml:space="preserve">hal-05417193v1</w:t>
              </w:r>
            </w:hyperlink>
          </w:p>
        </w:tc>
      </w:tr>
      <w:tr>
        <w:trPr/>
        <w:tc>
          <w:tcPr>
            <w:noWrap/>
          </w:tcPr>
          <w:p>
            <w:pPr>
              <w:spacing w:after="200"/>
            </w:pPr>
            <w:hyperlink r:id="rId13" w:history="1">
              <w:r>
                <w:rPr>
                  <w:color w:val="1e198e"/>
                  <w:b w:val="1"/>
                  <w:bCs w:val="1"/>
                  <w:u w:val="single"/>
                </w:rPr>
                <w:t xml:space="preserve">Avant-propos : 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2023, 5, pp.I-X</w:t>
            </w:r>
          </w:p>
          <w:p>
            <w:pPr/>
            <w:r>
              <w:rPr/>
              <w:t xml:space="preserve">Article dans une revue</w:t>
            </w:r>
          </w:p>
          <w:p>
            <w:pPr/>
            <w:hyperlink r:id="rId13" w:history="1">
              <w:r>
                <w:rPr>
                  <w:color w:val="#410a8c"/>
                  <w:u w:val="single"/>
                </w:rPr>
                <w:t xml:space="preserve">hal-05124358v1</w:t>
              </w:r>
            </w:hyperlink>
          </w:p>
        </w:tc>
      </w:tr>
      <w:tr>
        <w:trPr/>
        <w:tc>
          <w:tcPr>
            <w:noWrap/>
          </w:tcPr>
          <w:p>
            <w:pPr>
              <w:spacing w:after="200"/>
            </w:pPr>
            <w:hyperlink r:id="rId16" w:history="1">
              <w:r>
                <w:rPr>
                  <w:color w:val="1e198e"/>
                  <w:b w:val="1"/>
                  <w:bCs w:val="1"/>
                  <w:u w:val="single"/>
                </w:rPr>
                <w:t xml:space="preserve">Chamanisme, perspectivisme amérindien et littérature latino-américaine</w:t>
              </w:r>
            </w:hyperlink>
          </w:p>
          <w:p>
            <w:pPr/>
            <w:hyperlink r:id="rId11" w:history="1">
              <w:r>
                <w:rPr>
                  <w:color w:val="#410a8c"/>
                  <w:u w:val="single"/>
                </w:rPr>
                <w:t xml:space="preserve">Ilana Heineberg</w:t>
              </w:r>
            </w:hyperlink>
          </w:p>
          <w:p>
            <w:pPr/>
            <w:r>
              <w:rPr>
                <w:i w:val="1"/>
                <w:iCs w:val="1"/>
              </w:rPr>
              <w:t xml:space="preserve">Caravelle. Cahiers du monde hispanique et luso-brésilien</w:t>
            </w:r>
            <w:r>
              <w:rPr/>
              <w:t xml:space="preserve">, 2023, 121, pp.157-168. </w:t>
            </w:r>
            <w:hyperlink r:id="rId17" w:history="1">
              <w:r>
                <w:rPr>
                  <w:color w:val="#410a8c"/>
                  <w:u w:val="single"/>
                </w:rPr>
                <w:t xml:space="preserve">⟨10.4000/caravelle.15038⟩</w:t>
              </w:r>
            </w:hyperlink>
          </w:p>
          <w:p>
            <w:pPr/>
            <w:r>
              <w:rPr/>
              <w:t xml:space="preserve">Article dans une revue</w:t>
            </w:r>
          </w:p>
          <w:p>
            <w:pPr/>
            <w:hyperlink r:id="rId16" w:history="1">
              <w:r>
                <w:rPr>
                  <w:color w:val="#410a8c"/>
                  <w:u w:val="single"/>
                </w:rPr>
                <w:t xml:space="preserve">hal-05506178v1</w:t>
              </w:r>
            </w:hyperlink>
          </w:p>
        </w:tc>
      </w:tr>
      <w:tr>
        <w:trPr/>
        <w:tc>
          <w:tcPr>
            <w:noWrap/>
          </w:tcPr>
          <w:p>
            <w:pPr>
              <w:spacing w:after="200"/>
            </w:pPr>
            <w:hyperlink r:id="rId18" w:history="1">
              <w:r>
                <w:rPr>
                  <w:color w:val="1e198e"/>
                  <w:b w:val="1"/>
                  <w:bCs w:val="1"/>
                  <w:u w:val="single"/>
                </w:rPr>
                <w:t xml:space="preserve">Présentation des articles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pp.I-X. </w:t>
            </w:r>
            <w:hyperlink r:id="rId20" w:history="1">
              <w:r>
                <w:rPr>
                  <w:color w:val="#410a8c"/>
                  <w:u w:val="single"/>
                </w:rPr>
                <w:t xml:space="preserve">⟨10.46608/conceptos2022a/art1⟩</w:t>
              </w:r>
            </w:hyperlink>
          </w:p>
          <w:p>
            <w:pPr/>
            <w:r>
              <w:rPr/>
              <w:t xml:space="preserve">Article dans une revue</w:t>
            </w:r>
          </w:p>
          <w:p>
            <w:pPr/>
            <w:hyperlink r:id="rId18" w:history="1">
              <w:r>
                <w:rPr>
                  <w:color w:val="#410a8c"/>
                  <w:u w:val="single"/>
                </w:rPr>
                <w:t xml:space="preserve">hal-03987144v1</w:t>
              </w:r>
            </w:hyperlink>
          </w:p>
        </w:tc>
      </w:tr>
      <w:tr>
        <w:trPr/>
        <w:tc>
          <w:tcPr>
            <w:noWrap/>
          </w:tcPr>
          <w:p>
            <w:pPr>
              <w:spacing w:after="200"/>
            </w:pPr>
            <w:hyperlink r:id="rId21" w:history="1">
              <w:r>
                <w:rPr>
                  <w:color w:val="1e198e"/>
                  <w:b w:val="1"/>
                  <w:bCs w:val="1"/>
                  <w:u w:val="single"/>
                </w:rPr>
                <w:t xml:space="preserve">Présentation des traductions du dossier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w:t>
            </w:r>
            <w:hyperlink r:id="rId22" w:history="1">
              <w:r>
                <w:rPr>
                  <w:color w:val="#410a8c"/>
                  <w:u w:val="single"/>
                </w:rPr>
                <w:t xml:space="preserve">⟨10.46608/conceptos2022a/art11⟩</w:t>
              </w:r>
            </w:hyperlink>
          </w:p>
          <w:p>
            <w:pPr/>
            <w:r>
              <w:rPr/>
              <w:t xml:space="preserve">Article dans une revue</w:t>
            </w:r>
          </w:p>
          <w:p>
            <w:pPr/>
            <w:hyperlink r:id="rId21" w:history="1">
              <w:r>
                <w:rPr>
                  <w:color w:val="#410a8c"/>
                  <w:u w:val="single"/>
                </w:rPr>
                <w:t xml:space="preserve">hal-03987150v1</w:t>
              </w:r>
            </w:hyperlink>
          </w:p>
        </w:tc>
      </w:tr>
      <w:tr>
        <w:trPr/>
        <w:tc>
          <w:tcPr>
            <w:noWrap/>
          </w:tcPr>
          <w:p>
            <w:pPr>
              <w:spacing w:after="200"/>
            </w:pPr>
            <w:hyperlink r:id="rId23" w:history="1">
              <w:r>
                <w:rPr>
                  <w:color w:val="1e198e"/>
                  <w:b w:val="1"/>
                  <w:bCs w:val="1"/>
                  <w:u w:val="single"/>
                </w:rPr>
                <w:t xml:space="preserve">Exílio da ditadura na ficção brasileira da geração pós-memorial : a perspectiva e a estética dos filhos</w:t>
              </w:r>
            </w:hyperlink>
          </w:p>
          <w:p>
            <w:pPr/>
            <w:hyperlink r:id="rId11" w:history="1">
              <w:r>
                <w:rPr>
                  <w:color w:val="#410a8c"/>
                  <w:u w:val="single"/>
                </w:rPr>
                <w:t xml:space="preserve">Ilana Heineberg</w:t>
              </w:r>
            </w:hyperlink>
          </w:p>
          <w:p>
            <w:pPr/>
            <w:r>
              <w:rPr>
                <w:i w:val="1"/>
                <w:iCs w:val="1"/>
              </w:rPr>
              <w:t xml:space="preserve">Estudos de literatura brasileira contemporânea</w:t>
            </w:r>
            <w:r>
              <w:rPr/>
              <w:t xml:space="preserve">, 2020, Literatura e ditadura, 60</w:t>
            </w:r>
          </w:p>
          <w:p>
            <w:pPr/>
            <w:r>
              <w:rPr/>
              <w:t xml:space="preserve">Article dans une revue</w:t>
            </w:r>
          </w:p>
          <w:p>
            <w:pPr/>
            <w:hyperlink r:id="rId23" w:history="1">
              <w:r>
                <w:rPr>
                  <w:color w:val="#410a8c"/>
                  <w:u w:val="single"/>
                </w:rPr>
                <w:t xml:space="preserve">hal-02544657v1</w:t>
              </w:r>
            </w:hyperlink>
          </w:p>
        </w:tc>
      </w:tr>
      <w:tr>
        <w:trPr/>
        <w:tc>
          <w:tcPr>
            <w:noWrap/>
          </w:tcPr>
          <w:p>
            <w:pPr>
              <w:spacing w:after="200"/>
            </w:pPr>
            <w:hyperlink r:id="rId24" w:history="1">
              <w:r>
                <w:rPr>
                  <w:color w:val="1e198e"/>
                  <w:b w:val="1"/>
                  <w:bCs w:val="1"/>
                  <w:u w:val="single"/>
                </w:rPr>
                <w:t xml:space="preserve">« Devaneio e embriaguez duma rapariga » au-delà d’une vague nausée</w:t>
              </w:r>
            </w:hyperlink>
          </w:p>
          <w:p>
            <w:pPr/>
            <w:hyperlink r:id="rId11" w:history="1">
              <w:r>
                <w:rPr>
                  <w:color w:val="#410a8c"/>
                  <w:u w:val="single"/>
                </w:rPr>
                <w:t xml:space="preserve">Ilana Heineberg</w:t>
              </w:r>
            </w:hyperlink>
          </w:p>
          <w:p>
            <w:pPr/>
            <w:r>
              <w:rPr>
                <w:i w:val="1"/>
                <w:iCs w:val="1"/>
              </w:rPr>
              <w:t xml:space="preserve">HispanismeS</w:t>
            </w:r>
            <w:r>
              <w:rPr/>
              <w:t xml:space="preserve">, 2020, 15, </w:t>
            </w:r>
            <w:hyperlink r:id="rId25" w:history="1">
              <w:r>
                <w:rPr>
                  <w:color w:val="#410a8c"/>
                  <w:u w:val="single"/>
                </w:rPr>
                <w:t xml:space="preserve">⟨10.4000/hispanismes.524⟩</w:t>
              </w:r>
            </w:hyperlink>
          </w:p>
          <w:p>
            <w:pPr/>
            <w:r>
              <w:rPr/>
              <w:t xml:space="preserve">Article dans une revue</w:t>
            </w:r>
          </w:p>
          <w:p>
            <w:pPr/>
            <w:hyperlink r:id="rId24" w:history="1">
              <w:r>
                <w:rPr>
                  <w:color w:val="#410a8c"/>
                  <w:u w:val="single"/>
                </w:rPr>
                <w:t xml:space="preserve">hal-03987154v1</w:t>
              </w:r>
            </w:hyperlink>
          </w:p>
        </w:tc>
      </w:tr>
      <w:tr>
        <w:trPr/>
        <w:tc>
          <w:tcPr>
            <w:noWrap/>
          </w:tcPr>
          <w:p>
            <w:pPr>
              <w:spacing w:after="200"/>
            </w:pPr>
            <w:hyperlink r:id="rId26" w:history="1">
              <w:r>
                <w:rPr>
                  <w:color w:val="1e198e"/>
                  <w:b w:val="1"/>
                  <w:bCs w:val="1"/>
                  <w:u w:val="single"/>
                </w:rPr>
                <w:t xml:space="preserve">Thinking of memory and postmemory narratives in vulnerable times</w:t>
              </w:r>
            </w:hyperlink>
          </w:p>
          <w:p>
            <w:pPr/>
            <w:hyperlink r:id="rId11" w:history="1">
              <w:r>
                <w:rPr>
                  <w:color w:val="#410a8c"/>
                  <w:u w:val="single"/>
                </w:rPr>
                <w:t xml:space="preserve">Ilana Heineberg</w:t>
              </w:r>
            </w:hyperlink>
            <w:r>
              <w:rPr/>
              <w:t xml:space="preserve">,</w:t>
            </w:r>
            <w:hyperlink r:id="rId27" w:history="1">
              <w:r>
                <w:rPr>
                  <w:color w:val="#410a8c"/>
                  <w:u w:val="single"/>
                </w:rPr>
                <w:t xml:space="preserve">Maria da Conceição Coelho Ferreira</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9 (2), pp.10. </w:t>
            </w:r>
            <w:hyperlink r:id="rId29" w:history="1">
              <w:r>
                <w:rPr>
                  <w:color w:val="#410a8c"/>
                  <w:u w:val="single"/>
                </w:rPr>
                <w:t xml:space="preserve">⟨10.35572/rlr.v9i2.1803⟩</w:t>
              </w:r>
            </w:hyperlink>
          </w:p>
          <w:p>
            <w:pPr/>
            <w:r>
              <w:rPr/>
              <w:t xml:space="preserve">Article dans une revue</w:t>
            </w:r>
          </w:p>
          <w:p>
            <w:pPr/>
            <w:hyperlink r:id="rId26" w:history="1">
              <w:r>
                <w:rPr>
                  <w:color w:val="#410a8c"/>
                  <w:u w:val="single"/>
                </w:rPr>
                <w:t xml:space="preserve">hal-03987125v1</w:t>
              </w:r>
            </w:hyperlink>
          </w:p>
        </w:tc>
      </w:tr>
      <w:tr>
        <w:trPr/>
        <w:tc>
          <w:tcPr>
            <w:noWrap/>
          </w:tcPr>
          <w:p>
            <w:pPr>
              <w:spacing w:after="200"/>
            </w:pPr>
            <w:hyperlink r:id="rId30" w:history="1">
              <w:r>
                <w:rPr>
                  <w:color w:val="1e198e"/>
                  <w:b w:val="1"/>
                  <w:bCs w:val="1"/>
                  <w:u w:val="single"/>
                </w:rPr>
                <w:t xml:space="preserve">Pensando as narrativas memoriais e pós-memoriais em tempo de vulnerabilidade</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Narrativas memoriais e pós-memoriais, 9 (2), pp.10-21. </w:t>
            </w:r>
            <w:hyperlink r:id="rId29" w:history="1">
              <w:r>
                <w:rPr>
                  <w:color w:val="#410a8c"/>
                  <w:u w:val="single"/>
                </w:rPr>
                <w:t xml:space="preserve">⟨10.35572/rlr.v9i2.1803⟩</w:t>
              </w:r>
            </w:hyperlink>
          </w:p>
          <w:p>
            <w:pPr/>
            <w:r>
              <w:rPr/>
              <w:t xml:space="preserve">Article dans une revue</w:t>
            </w:r>
          </w:p>
          <w:p>
            <w:pPr/>
            <w:hyperlink r:id="rId30" w:history="1">
              <w:r>
                <w:rPr>
                  <w:color w:val="#410a8c"/>
                  <w:u w:val="single"/>
                </w:rPr>
                <w:t xml:space="preserve">hal-03649532v1</w:t>
              </w:r>
            </w:hyperlink>
          </w:p>
        </w:tc>
      </w:tr>
      <w:tr>
        <w:trPr/>
        <w:tc>
          <w:tcPr>
            <w:noWrap/>
          </w:tcPr>
          <w:p>
            <w:pPr>
              <w:spacing w:after="200"/>
            </w:pPr>
            <w:hyperlink r:id="rId31" w:history="1">
              <w:r>
                <w:rPr>
                  <w:color w:val="1e198e"/>
                  <w:b w:val="1"/>
                  <w:bCs w:val="1"/>
                  <w:u w:val="single"/>
                </w:rPr>
                <w:t xml:space="preserve">Descentramento e a busca de uma representação intersticial</w:t>
              </w:r>
            </w:hyperlink>
          </w:p>
          <w:p>
            <w:pPr/>
            <w:hyperlink r:id="rId32" w:history="1">
              <w:r>
                <w:rPr>
                  <w:color w:val="#410a8c"/>
                  <w:u w:val="single"/>
                </w:rPr>
                <w:t xml:space="preserve">Maria Tereza Amodeo</w:t>
              </w:r>
            </w:hyperlink>
            <w:r>
              <w:rPr/>
              <w:t xml:space="preserve">,</w:t>
            </w: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2019, 54 (4), pp.429-433. </w:t>
            </w:r>
            <w:hyperlink r:id="rId33" w:history="1">
              <w:r>
                <w:rPr>
                  <w:color w:val="#410a8c"/>
                  <w:u w:val="single"/>
                </w:rPr>
                <w:t xml:space="preserve">⟨10.15448/1984-7726.2019.4.36505⟩</w:t>
              </w:r>
            </w:hyperlink>
          </w:p>
          <w:p>
            <w:pPr/>
            <w:r>
              <w:rPr/>
              <w:t xml:space="preserve">Article dans une revue</w:t>
            </w:r>
          </w:p>
          <w:p>
            <w:pPr/>
            <w:hyperlink r:id="rId31" w:history="1">
              <w:r>
                <w:rPr>
                  <w:color w:val="#410a8c"/>
                  <w:u w:val="single"/>
                </w:rPr>
                <w:t xml:space="preserve">hal-02467110v1</w:t>
              </w:r>
            </w:hyperlink>
          </w:p>
        </w:tc>
      </w:tr>
      <w:tr>
        <w:trPr/>
        <w:tc>
          <w:tcPr>
            <w:noWrap/>
          </w:tcPr>
          <w:p>
            <w:pPr>
              <w:spacing w:after="200"/>
            </w:pPr>
            <w:hyperlink r:id="rId34" w:history="1">
              <w:r>
                <w:rPr>
                  <w:color w:val="1e198e"/>
                  <w:b w:val="1"/>
                  <w:bCs w:val="1"/>
                  <w:u w:val="single"/>
                </w:rPr>
                <w:t xml:space="preserve">Representação de sotaques e oralidade na tradução francesa de Estive em Lisboa e lembrei de você, de Luiz Ruffato</w:t>
              </w:r>
            </w:hyperlink>
          </w:p>
          <w:p>
            <w:pPr/>
            <w:hyperlink r:id="rId11" w:history="1">
              <w:r>
                <w:rPr>
                  <w:color w:val="#410a8c"/>
                  <w:u w:val="single"/>
                </w:rPr>
                <w:t xml:space="preserve">Ilana Heineberg</w:t>
              </w:r>
            </w:hyperlink>
            <w:r>
              <w:rPr/>
              <w:t xml:space="preserve">,</w:t>
            </w:r>
            <w:hyperlink r:id="rId35" w:history="1">
              <w:r>
                <w:rPr>
                  <w:color w:val="#410a8c"/>
                  <w:u w:val="single"/>
                </w:rPr>
                <w:t xml:space="preserve">Kall Lyws Barroso Sales</w:t>
              </w:r>
            </w:hyperlink>
          </w:p>
          <w:p>
            <w:pPr/>
            <w:r>
              <w:rPr>
                <w:i w:val="1"/>
                <w:iCs w:val="1"/>
              </w:rPr>
              <w:t xml:space="preserve">Belas infiéis</w:t>
            </w:r>
            <w:r>
              <w:rPr/>
              <w:t xml:space="preserve">, 2018, 7 (1)</w:t>
            </w:r>
          </w:p>
          <w:p>
            <w:pPr/>
            <w:r>
              <w:rPr/>
              <w:t xml:space="preserve">Article dans une revue</w:t>
            </w:r>
          </w:p>
          <w:p>
            <w:pPr/>
            <w:hyperlink r:id="rId34" w:history="1">
              <w:r>
                <w:rPr>
                  <w:color w:val="#410a8c"/>
                  <w:u w:val="single"/>
                </w:rPr>
                <w:t xml:space="preserve">hal-02438764v1</w:t>
              </w:r>
            </w:hyperlink>
          </w:p>
        </w:tc>
      </w:tr>
      <w:tr>
        <w:trPr/>
        <w:tc>
          <w:tcPr>
            <w:noWrap/>
          </w:tcPr>
          <w:p>
            <w:pPr>
              <w:spacing w:after="200"/>
            </w:pPr>
            <w:hyperlink r:id="rId36" w:history="1">
              <w:r>
                <w:rPr>
                  <w:color w:val="1e198e"/>
                  <w:b w:val="1"/>
                  <w:bCs w:val="1"/>
                  <w:u w:val="single"/>
                </w:rPr>
                <w:t xml:space="preserve">Fragmentation et engagement dans Eles eram muitos cavalos, de Luiz Ruffato</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2016, 51 (4), pp.466. </w:t>
            </w:r>
            <w:hyperlink r:id="rId37" w:history="1">
              <w:r>
                <w:rPr>
                  <w:color w:val="#410a8c"/>
                  <w:u w:val="single"/>
                </w:rPr>
                <w:t xml:space="preserve">⟨10.15448/1984-7726.2016.4.26165⟩</w:t>
              </w:r>
            </w:hyperlink>
          </w:p>
          <w:p>
            <w:pPr/>
            <w:r>
              <w:rPr/>
              <w:t xml:space="preserve">Article dans une revue</w:t>
            </w:r>
          </w:p>
          <w:p>
            <w:pPr/>
            <w:hyperlink r:id="rId36" w:history="1">
              <w:r>
                <w:rPr>
                  <w:color w:val="#410a8c"/>
                  <w:u w:val="single"/>
                </w:rPr>
                <w:t xml:space="preserve">hal-02134324v1</w:t>
              </w:r>
            </w:hyperlink>
          </w:p>
        </w:tc>
      </w:tr>
      <w:tr>
        <w:trPr/>
        <w:tc>
          <w:tcPr>
            <w:noWrap/>
          </w:tcPr>
          <w:p>
            <w:pPr>
              <w:spacing w:after="200"/>
            </w:pPr>
            <w:hyperlink r:id="rId38" w:history="1">
              <w:r>
                <w:rPr>
                  <w:color w:val="1e198e"/>
                  <w:b w:val="1"/>
                  <w:bCs w:val="1"/>
                  <w:u w:val="single"/>
                </w:rPr>
                <w:t xml:space="preserve">O canibal do Outro: o sagrado e a violência indígenas na visão dos missionários jesuítas do século XVI</w:t>
              </w:r>
            </w:hyperlink>
          </w:p>
          <w:p>
            <w:pPr/>
            <w:hyperlink r:id="rId11" w:history="1">
              <w:r>
                <w:rPr>
                  <w:color w:val="#410a8c"/>
                  <w:u w:val="single"/>
                </w:rPr>
                <w:t xml:space="preserve">Ilana Heineberg</w:t>
              </w:r>
            </w:hyperlink>
          </w:p>
          <w:p>
            <w:pPr/>
            <w:r>
              <w:rPr>
                <w:i w:val="1"/>
                <w:iCs w:val="1"/>
              </w:rPr>
              <w:t xml:space="preserve">Revista Porto</w:t>
            </w:r>
            <w:r>
              <w:rPr/>
              <w:t xml:space="preserve">, 2013, 3 (2), pp.101-113</w:t>
            </w:r>
          </w:p>
          <w:p>
            <w:pPr/>
            <w:r>
              <w:rPr/>
              <w:t xml:space="preserve">Article dans une revue</w:t>
            </w:r>
          </w:p>
          <w:p>
            <w:pPr/>
            <w:hyperlink r:id="rId38" w:history="1">
              <w:r>
                <w:rPr>
                  <w:color w:val="#410a8c"/>
                  <w:u w:val="single"/>
                </w:rPr>
                <w:t xml:space="preserve">hal-02154840v1</w:t>
              </w:r>
            </w:hyperlink>
          </w:p>
        </w:tc>
      </w:tr>
      <w:tr>
        <w:trPr/>
        <w:tc>
          <w:tcPr>
            <w:noWrap/>
          </w:tcPr>
          <w:p>
            <w:pPr>
              <w:spacing w:after="200"/>
            </w:pPr>
            <w:hyperlink r:id="rId39" w:history="1">
              <w:r>
                <w:rPr>
                  <w:color w:val="1e198e"/>
                  <w:b w:val="1"/>
                  <w:bCs w:val="1"/>
                  <w:u w:val="single"/>
                </w:rPr>
                <w:t xml:space="preserve">Dois olhares sobre a Shoah na literatura brasileira: uma leitura dos contos No meu espírito perverso, o Holocausto, de Moacyr Scliar e O Retrato, de Jacó Guinsburg</w:t>
              </w:r>
            </w:hyperlink>
          </w:p>
          <w:p>
            <w:pPr/>
            <w:hyperlink r:id="rId11" w:history="1">
              <w:r>
                <w:rPr>
                  <w:color w:val="#410a8c"/>
                  <w:u w:val="single"/>
                </w:rPr>
                <w:t xml:space="preserve">Ilana Heineberg</w:t>
              </w:r>
            </w:hyperlink>
          </w:p>
          <w:p>
            <w:pPr/>
            <w:r>
              <w:rPr>
                <w:i w:val="1"/>
                <w:iCs w:val="1"/>
              </w:rPr>
              <w:t xml:space="preserve">Webmosaica</w:t>
            </w:r>
            <w:r>
              <w:rPr/>
              <w:t xml:space="preserve">, 2012, 3 (2), pp.117-129</w:t>
            </w:r>
          </w:p>
          <w:p>
            <w:pPr/>
            <w:r>
              <w:rPr/>
              <w:t xml:space="preserve">Article dans une revue</w:t>
            </w:r>
          </w:p>
          <w:p>
            <w:pPr/>
            <w:hyperlink r:id="rId39" w:history="1">
              <w:r>
                <w:rPr>
                  <w:color w:val="#410a8c"/>
                  <w:u w:val="single"/>
                </w:rPr>
                <w:t xml:space="preserve">hal-02152765v1</w:t>
              </w:r>
            </w:hyperlink>
          </w:p>
        </w:tc>
      </w:tr>
      <w:tr>
        <w:trPr/>
        <w:tc>
          <w:tcPr>
            <w:noWrap/>
          </w:tcPr>
          <w:p>
            <w:pPr>
              <w:spacing w:after="200"/>
            </w:pPr>
            <w:hyperlink r:id="rId40" w:history="1">
              <w:r>
                <w:rPr>
                  <w:color w:val="1e198e"/>
                  <w:b w:val="1"/>
                  <w:bCs w:val="1"/>
                  <w:u w:val="single"/>
                </w:rPr>
                <w:t xml:space="preserve">Espaços de abertura no shtetl brasileiro de Moacyr Scliar: uma leitura de &amp;quot;A Guerra no Bom Fim</w:t>
              </w:r>
            </w:hyperlink>
          </w:p>
          <w:p>
            <w:pPr/>
            <w:hyperlink r:id="rId11" w:history="1">
              <w:r>
                <w:rPr>
                  <w:color w:val="#410a8c"/>
                  <w:u w:val="single"/>
                </w:rPr>
                <w:t xml:space="preserve">Ilana Heineberg</w:t>
              </w:r>
            </w:hyperlink>
          </w:p>
          <w:p>
            <w:pPr/>
            <w:r>
              <w:rPr>
                <w:i w:val="1"/>
                <w:iCs w:val="1"/>
              </w:rPr>
              <w:t xml:space="preserve">Webmosaica</w:t>
            </w:r>
            <w:r>
              <w:rPr/>
              <w:t xml:space="preserve">, 2011, 3 (1), pp.78--86</w:t>
            </w:r>
          </w:p>
          <w:p>
            <w:pPr/>
            <w:r>
              <w:rPr/>
              <w:t xml:space="preserve">Article dans une revue</w:t>
            </w:r>
          </w:p>
          <w:p>
            <w:pPr/>
            <w:hyperlink r:id="rId40" w:history="1">
              <w:r>
                <w:rPr>
                  <w:color w:val="#410a8c"/>
                  <w:u w:val="single"/>
                </w:rPr>
                <w:t xml:space="preserve">hal-02639053v1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Letras e Notas: Intersecções entre Literatura e Música I</w:t>
              </w:r>
            </w:hyperlink>
          </w:p>
          <w:p>
            <w:pPr/>
            <w:hyperlink r:id="rId11" w:history="1">
              <w:r>
                <w:rPr>
                  <w:color w:val="#410a8c"/>
                  <w:u w:val="single"/>
                </w:rPr>
                <w:t xml:space="preserve">Ilana Heineberg</w:t>
              </w:r>
            </w:hyperlink>
          </w:p>
          <w:p>
            <w:pPr/>
            <w:r>
              <w:rPr>
                <w:i w:val="1"/>
                <w:iCs w:val="1"/>
              </w:rPr>
              <w:t xml:space="preserve">Revista Littera. Estudos Linguísticos e Literários</w:t>
            </w:r>
            <w:r>
              <w:rPr/>
              <w:t xml:space="preserve">, 16 (32), 2025</w:t>
            </w:r>
          </w:p>
          <w:p>
            <w:pPr/>
            <w:r>
              <w:rPr/>
              <w:t xml:space="preserve">N°spécial de revue/special issue</w:t>
            </w:r>
          </w:p>
          <w:p>
            <w:pPr/>
            <w:hyperlink r:id="rId41" w:history="1">
              <w:r>
                <w:rPr>
                  <w:color w:val="#410a8c"/>
                  <w:u w:val="single"/>
                </w:rPr>
                <w:t xml:space="preserve">hal-05506175v1</w:t>
              </w:r>
            </w:hyperlink>
          </w:p>
        </w:tc>
      </w:tr>
      <w:tr>
        <w:trPr/>
        <w:tc>
          <w:tcPr>
            <w:noWrap/>
          </w:tcPr>
          <w:p>
            <w:pPr>
              <w:spacing w:after="200"/>
            </w:pPr>
            <w:hyperlink r:id="rId42" w:history="1">
              <w:r>
                <w:rPr>
                  <w:color w:val="1e198e"/>
                  <w:b w:val="1"/>
                  <w:bCs w:val="1"/>
                  <w:u w:val="single"/>
                </w:rPr>
                <w:t xml:space="preserve">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5, 2022</w:t>
            </w:r>
          </w:p>
          <w:p>
            <w:pPr/>
            <w:r>
              <w:rPr/>
              <w:t xml:space="preserve">N°spécial de revue/special issue</w:t>
            </w:r>
          </w:p>
          <w:p>
            <w:pPr/>
            <w:hyperlink r:id="rId42" w:history="1">
              <w:r>
                <w:rPr>
                  <w:color w:val="#410a8c"/>
                  <w:u w:val="single"/>
                </w:rPr>
                <w:t xml:space="preserve">hal-05124356v1</w:t>
              </w:r>
            </w:hyperlink>
          </w:p>
        </w:tc>
      </w:tr>
      <w:tr>
        <w:trPr/>
        <w:tc>
          <w:tcPr>
            <w:noWrap/>
          </w:tcPr>
          <w:p>
            <w:pPr>
              <w:spacing w:after="200"/>
            </w:pPr>
            <w:hyperlink r:id="rId43" w:history="1">
              <w:r>
                <w:rPr>
                  <w:color w:val="1e198e"/>
                  <w:b w:val="1"/>
                  <w:bCs w:val="1"/>
                  <w:u w:val="single"/>
                </w:rPr>
                <w:t xml:space="preserve">Dossier &amp;quot;Laços de família&amp;quot; de Clarice Lispector</w:t>
              </w:r>
            </w:hyperlink>
          </w:p>
          <w:p>
            <w:pPr/>
            <w:hyperlink r:id="rId44" w:history="1">
              <w:r>
                <w:rPr>
                  <w:color w:val="#410a8c"/>
                  <w:u w:val="single"/>
                </w:rPr>
                <w:t xml:space="preserve">Michel Riaudel</w:t>
              </w:r>
            </w:hyperlink>
            <w:r>
              <w:rPr/>
              <w:t xml:space="preserve">,</w:t>
            </w: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p>
          <w:p>
            <w:pPr/>
            <w:r>
              <w:rPr/>
              <w:t xml:space="preserve">15, 2021</w:t>
            </w:r>
          </w:p>
          <w:p>
            <w:pPr/>
            <w:r>
              <w:rPr/>
              <w:t xml:space="preserve">N°spécial de revue/special issue</w:t>
            </w:r>
          </w:p>
          <w:p>
            <w:pPr/>
            <w:hyperlink r:id="rId43" w:history="1">
              <w:r>
                <w:rPr>
                  <w:color w:val="#410a8c"/>
                  <w:u w:val="single"/>
                </w:rPr>
                <w:t xml:space="preserve">hal-04005269v1</w:t>
              </w:r>
            </w:hyperlink>
          </w:p>
        </w:tc>
      </w:tr>
      <w:tr>
        <w:trPr/>
        <w:tc>
          <w:tcPr>
            <w:noWrap/>
          </w:tcPr>
          <w:p>
            <w:pPr>
              <w:spacing w:after="200"/>
            </w:pPr>
            <w:hyperlink r:id="rId45" w:history="1">
              <w:r>
                <w:rPr>
                  <w:color w:val="1e198e"/>
                  <w:b w:val="1"/>
                  <w:bCs w:val="1"/>
                  <w:u w:val="single"/>
                </w:rPr>
                <w:t xml:space="preserve">Narrativas memoriais e pós-memoriais</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9 (2), 2020, Narrativas memoriais e pós-memoriais, </w:t>
            </w:r>
            <w:hyperlink r:id="rId46" w:history="1">
              <w:r>
                <w:rPr>
                  <w:color w:val="#410a8c"/>
                  <w:u w:val="single"/>
                </w:rPr>
                <w:t xml:space="preserve">⟨10.35572/rlr.v9i2.1870⟩</w:t>
              </w:r>
            </w:hyperlink>
          </w:p>
          <w:p>
            <w:pPr/>
            <w:r>
              <w:rPr/>
              <w:t xml:space="preserve">N°spécial de revue/special issue</w:t>
            </w:r>
          </w:p>
          <w:p>
            <w:pPr/>
            <w:hyperlink r:id="rId45" w:history="1">
              <w:r>
                <w:rPr>
                  <w:color w:val="#410a8c"/>
                  <w:u w:val="single"/>
                </w:rPr>
                <w:t xml:space="preserve">hal-03689948v1</w:t>
              </w:r>
            </w:hyperlink>
          </w:p>
        </w:tc>
      </w:tr>
      <w:tr>
        <w:trPr/>
        <w:tc>
          <w:tcPr>
            <w:noWrap/>
          </w:tcPr>
          <w:p>
            <w:pPr>
              <w:spacing w:after="200"/>
            </w:pPr>
            <w:hyperlink r:id="rId47" w:history="1">
              <w:r>
                <w:rPr>
                  <w:color w:val="1e198e"/>
                  <w:b w:val="1"/>
                  <w:bCs w:val="1"/>
                  <w:u w:val="single"/>
                </w:rPr>
                <w:t xml:space="preserve">Laços de família de Clarice Lispector</w:t>
              </w:r>
            </w:hyperlink>
          </w:p>
          <w:p>
            <w:pP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r>
              <w:rPr/>
              <w:t xml:space="preserve">,</w:t>
            </w:r>
            <w:hyperlink r:id="rId44" w:history="1">
              <w:r>
                <w:rPr>
                  <w:color w:val="#410a8c"/>
                  <w:u w:val="single"/>
                </w:rPr>
                <w:t xml:space="preserve">Michel Riaudel</w:t>
              </w:r>
            </w:hyperlink>
          </w:p>
          <w:p>
            <w:pPr/>
            <w:r>
              <w:rPr>
                <w:i w:val="1"/>
                <w:iCs w:val="1"/>
              </w:rPr>
              <w:t xml:space="preserve">HispanismeS</w:t>
            </w:r>
            <w:r>
              <w:rPr/>
              <w:t xml:space="preserve">, 15, 2020, </w:t>
            </w:r>
            <w:hyperlink r:id="rId48" w:history="1">
              <w:r>
                <w:rPr>
                  <w:color w:val="#410a8c"/>
                  <w:u w:val="single"/>
                </w:rPr>
                <w:t xml:space="preserve">⟨10.4000/hispanismes.287⟩</w:t>
              </w:r>
            </w:hyperlink>
          </w:p>
          <w:p>
            <w:pPr/>
            <w:r>
              <w:rPr/>
              <w:t xml:space="preserve">N°spécial de revue/special issue</w:t>
            </w:r>
          </w:p>
          <w:p>
            <w:pPr/>
            <w:hyperlink r:id="rId47" w:history="1">
              <w:r>
                <w:rPr>
                  <w:color w:val="#410a8c"/>
                  <w:u w:val="single"/>
                </w:rPr>
                <w:t xml:space="preserve">hal-03670407v1</w:t>
              </w:r>
            </w:hyperlink>
          </w:p>
        </w:tc>
      </w:tr>
      <w:tr>
        <w:trPr/>
        <w:tc>
          <w:tcPr>
            <w:noWrap/>
          </w:tcPr>
          <w:p>
            <w:pPr>
              <w:spacing w:after="200"/>
            </w:pPr>
            <w:hyperlink r:id="rId49" w:history="1">
              <w:r>
                <w:rPr>
                  <w:color w:val="1e198e"/>
                  <w:b w:val="1"/>
                  <w:bCs w:val="1"/>
                  <w:u w:val="single"/>
                </w:rPr>
                <w:t xml:space="preserve">Revista Letras de Hoje : Formas e efeitos do descentramento na ficção contemporânea, v. 54, n. 4</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54 (4), 2019</w:t>
            </w:r>
          </w:p>
          <w:p>
            <w:pPr/>
            <w:r>
              <w:rPr/>
              <w:t xml:space="preserve">N°spécial de revue/special issue</w:t>
            </w:r>
          </w:p>
          <w:p>
            <w:pPr/>
            <w:hyperlink r:id="rId49" w:history="1">
              <w:r>
                <w:rPr>
                  <w:color w:val="#410a8c"/>
                  <w:u w:val="single"/>
                </w:rPr>
                <w:t xml:space="preserve">hal-02522040v1</w:t>
              </w:r>
            </w:hyperlink>
          </w:p>
        </w:tc>
      </w:tr>
      <w:tr>
        <w:trPr/>
        <w:tc>
          <w:tcPr>
            <w:noWrap/>
          </w:tcPr>
          <w:p>
            <w:pPr>
              <w:spacing w:after="200"/>
            </w:pPr>
            <w:hyperlink r:id="rId50" w:history="1">
              <w:r>
                <w:rPr>
                  <w:color w:val="1e198e"/>
                  <w:b w:val="1"/>
                  <w:bCs w:val="1"/>
                  <w:u w:val="single"/>
                </w:rPr>
                <w:t xml:space="preserve">Formas e efeitos do descentramento na ficção contemporânea. Revista Letras de hoje</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r>
              <w:rPr>
                <w:i w:val="1"/>
                <w:iCs w:val="1"/>
              </w:rPr>
              <w:t xml:space="preserve">Letras de Hoje – Estudos e debates em linguística, literatura e língua portuguesa</w:t>
            </w:r>
            <w:r>
              <w:rPr/>
              <w:t xml:space="preserve">, 54 (4), 2019, </w:t>
            </w:r>
            <w:hyperlink r:id="rId52" w:history="1">
              <w:r>
                <w:rPr>
                  <w:color w:val="#410a8c"/>
                  <w:u w:val="single"/>
                </w:rPr>
                <w:t xml:space="preserve">⟨10.15448/1984-7726.2019.4⟩</w:t>
              </w:r>
            </w:hyperlink>
          </w:p>
          <w:p>
            <w:pPr/>
            <w:r>
              <w:rPr/>
              <w:t xml:space="preserve">N°spécial de revue/special issue</w:t>
            </w:r>
          </w:p>
          <w:p>
            <w:pPr/>
            <w:hyperlink r:id="rId50" w:history="1">
              <w:r>
                <w:rPr>
                  <w:color w:val="#410a8c"/>
                  <w:u w:val="single"/>
                </w:rPr>
                <w:t xml:space="preserve">hal-02467107v1</w:t>
              </w:r>
            </w:hyperlink>
          </w:p>
        </w:tc>
      </w:tr>
      <w:tr>
        <w:trPr/>
        <w:tc>
          <w:tcPr>
            <w:noWrap/>
          </w:tcPr>
          <w:p>
            <w:pPr>
              <w:spacing w:after="200"/>
            </w:pPr>
            <w:hyperlink r:id="rId53" w:history="1">
              <w:r>
                <w:rPr>
                  <w:color w:val="1e198e"/>
                  <w:b w:val="1"/>
                  <w:bCs w:val="1"/>
                  <w:u w:val="single"/>
                </w:rPr>
                <w:t xml:space="preserve">Exodes, déplacements, déracinements</w:t>
              </w:r>
            </w:hyperlink>
          </w:p>
          <w:p>
            <w:pPr/>
            <w:hyperlink r:id="rId11" w:history="1">
              <w:r>
                <w:rPr>
                  <w:color w:val="#410a8c"/>
                  <w:u w:val="single"/>
                </w:rPr>
                <w:t xml:space="preserve">Ilana Heineberg</w:t>
              </w:r>
            </w:hyperlink>
          </w:p>
          <w:p>
            <w:pPr/>
            <w:r>
              <w:rPr>
                <w:i w:val="1"/>
                <w:iCs w:val="1"/>
              </w:rPr>
              <w:t xml:space="preserve">ELOHI Peuples indigènes et environnement</w:t>
            </w:r>
            <w:r>
              <w:rPr/>
              <w:t xml:space="preserve">, 8, 2015</w:t>
            </w:r>
          </w:p>
          <w:p>
            <w:pPr/>
            <w:r>
              <w:rPr/>
              <w:t xml:space="preserve">N°spécial de revue/special issue</w:t>
            </w:r>
          </w:p>
          <w:p>
            <w:pPr/>
            <w:hyperlink r:id="rId53" w:history="1">
              <w:r>
                <w:rPr>
                  <w:color w:val="#410a8c"/>
                  <w:u w:val="single"/>
                </w:rPr>
                <w:t xml:space="preserve">hal-02522127v1</w:t>
              </w:r>
            </w:hyperlink>
          </w:p>
        </w:tc>
      </w:tr>
      <w:tr>
        <w:trPr/>
        <w:tc>
          <w:tcPr>
            <w:noWrap/>
          </w:tcPr>
          <w:p>
            <w:pPr>
              <w:spacing w:after="200"/>
            </w:pPr>
            <w:hyperlink r:id="rId54" w:history="1">
              <w:r>
                <w:rPr>
                  <w:color w:val="1e198e"/>
                  <w:b w:val="1"/>
                  <w:bCs w:val="1"/>
                  <w:u w:val="single"/>
                </w:rPr>
                <w:t xml:space="preserve">Exodes, déplacements, déracinements</w:t>
              </w:r>
            </w:hyperlink>
          </w:p>
          <w:p>
            <w:pPr/>
            <w:hyperlink r:id="rId55" w:history="1">
              <w:r>
                <w:rPr>
                  <w:color w:val="#410a8c"/>
                  <w:u w:val="single"/>
                </w:rPr>
                <w:t xml:space="preserve">Antoine Ventura</w:t>
              </w:r>
            </w:hyperlink>
            <w:r>
              <w:rPr/>
              <w:t xml:space="preserve">,</w:t>
            </w:r>
            <w:hyperlink r:id="rId11" w:history="1">
              <w:r>
                <w:rPr>
                  <w:color w:val="#410a8c"/>
                  <w:u w:val="single"/>
                </w:rPr>
                <w:t xml:space="preserve">Ilana Heineberg</w:t>
              </w:r>
            </w:hyperlink>
          </w:p>
          <w:p>
            <w:pPr/>
            <w:r>
              <w:rPr>
                <w:i w:val="1"/>
                <w:iCs w:val="1"/>
              </w:rPr>
              <w:t xml:space="preserve">ELOHI Peuples indigènes et environnement</w:t>
            </w:r>
            <w:r>
              <w:rPr/>
              <w:t xml:space="preserve">, 8, 2015, </w:t>
            </w:r>
            <w:hyperlink r:id="rId56" w:history="1">
              <w:r>
                <w:rPr>
                  <w:color w:val="#410a8c"/>
                  <w:u w:val="single"/>
                </w:rPr>
                <w:t xml:space="preserve">⟨10.4000/elohi.888⟩</w:t>
              </w:r>
            </w:hyperlink>
          </w:p>
          <w:p>
            <w:pPr/>
            <w:r>
              <w:rPr/>
              <w:t xml:space="preserve">N°spécial de revue/special issue</w:t>
            </w:r>
          </w:p>
          <w:p>
            <w:pPr/>
            <w:hyperlink r:id="rId54" w:history="1">
              <w:r>
                <w:rPr>
                  <w:color w:val="#410a8c"/>
                  <w:u w:val="single"/>
                </w:rPr>
                <w:t xml:space="preserve">hal-05422176v1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Visions décentrées des Études Culturelles</w:t>
              </w:r>
            </w:hyperlink>
          </w:p>
          <w:p>
            <w:pPr/>
            <w:hyperlink r:id="rId14" w:history="1">
              <w:r>
                <w:rPr>
                  <w:color w:val="#410a8c"/>
                  <w:u w:val="single"/>
                </w:rPr>
                <w:t xml:space="preserve">Silvia Amorim</w:t>
              </w:r>
            </w:hyperlink>
            <w:r>
              <w:rPr/>
              <w:t xml:space="preserve">,</w:t>
            </w:r>
            <w:hyperlink r:id="rId58" w:history="1">
              <w:r>
                <w:rPr>
                  <w:color w:val="#410a8c"/>
                  <w:u w:val="single"/>
                </w:rPr>
                <w:t xml:space="preserve">Martine Bovo</w:t>
              </w:r>
            </w:hyperlink>
            <w:r>
              <w:rPr/>
              <w:t xml:space="preserve">,</w:t>
            </w:r>
            <w:hyperlink r:id="rId11" w:history="1">
              <w:r>
                <w:rPr>
                  <w:color w:val="#410a8c"/>
                  <w:u w:val="single"/>
                </w:rPr>
                <w:t xml:space="preserve">Ilana Heineberg</w:t>
              </w:r>
            </w:hyperlink>
          </w:p>
          <w:p>
            <w:pPr/>
            <w:r>
              <w:rPr/>
              <w:t xml:space="preserve">Giorgio Pozzi Editore, pp.352, 2019, Gallica-Italica</w:t>
            </w:r>
          </w:p>
          <w:p>
            <w:pPr/>
            <w:r>
              <w:rPr/>
              <w:t xml:space="preserve">Ouvrages</w:t>
            </w:r>
          </w:p>
          <w:p>
            <w:pPr/>
            <w:hyperlink r:id="rId57" w:history="1">
              <w:r>
                <w:rPr>
                  <w:color w:val="#410a8c"/>
                  <w:u w:val="single"/>
                </w:rPr>
                <w:t xml:space="preserve">hal-02134415v1</w:t>
              </w:r>
            </w:hyperlink>
          </w:p>
        </w:tc>
      </w:tr>
      <w:tr>
        <w:trPr/>
        <w:tc>
          <w:tcPr>
            <w:noWrap/>
          </w:tcPr>
          <w:p>
            <w:pPr>
              <w:spacing w:after="200"/>
            </w:pPr>
            <w:hyperlink r:id="rId59" w:history="1">
              <w:r>
                <w:rPr>
                  <w:color w:val="1e198e"/>
                  <w:b w:val="1"/>
                  <w:bCs w:val="1"/>
                  <w:u w:val="single"/>
                </w:rPr>
                <w:t xml:space="preserve">Histoire de la littérature et fragments de littératures oubliées : mondes américains en interaction</w:t>
              </w:r>
            </w:hyperlink>
          </w:p>
          <w:p>
            <w:pPr/>
            <w:hyperlink r:id="rId11" w:history="1">
              <w:r>
                <w:rPr>
                  <w:color w:val="#410a8c"/>
                  <w:u w:val="single"/>
                </w:rPr>
                <w:t xml:space="preserve">Ilana Heineberg</w:t>
              </w:r>
            </w:hyperlink>
            <w:r>
              <w:rPr/>
              <w:t xml:space="preserve">,</w:t>
            </w:r>
            <w:hyperlink r:id="rId60" w:history="1">
              <w:r>
                <w:rPr>
                  <w:color w:val="#410a8c"/>
                  <w:u w:val="single"/>
                </w:rPr>
                <w:t xml:space="preserve">Carla Fernandes</w:t>
              </w:r>
            </w:hyperlink>
          </w:p>
          <w:p>
            <w:pPr/>
            <w:r>
              <w:rPr/>
              <w:t xml:space="preserve">Orbis Tertius, 2019</w:t>
            </w:r>
          </w:p>
          <w:p>
            <w:pPr/>
            <w:r>
              <w:rPr/>
              <w:t xml:space="preserve">Ouvrages</w:t>
            </w:r>
          </w:p>
          <w:p>
            <w:pPr/>
            <w:hyperlink r:id="rId59" w:history="1">
              <w:r>
                <w:rPr>
                  <w:color w:val="#410a8c"/>
                  <w:u w:val="single"/>
                </w:rPr>
                <w:t xml:space="preserve">hal-02134529v1</w:t>
              </w:r>
            </w:hyperlink>
          </w:p>
        </w:tc>
      </w:tr>
      <w:tr>
        <w:trPr/>
        <w:tc>
          <w:tcPr>
            <w:noWrap/>
          </w:tcPr>
          <w:p>
            <w:pPr>
              <w:spacing w:after="200"/>
            </w:pPr>
            <w:hyperlink r:id="rId61" w:history="1">
              <w:r>
                <w:rPr>
                  <w:color w:val="1e198e"/>
                  <w:b w:val="1"/>
                  <w:bCs w:val="1"/>
                  <w:u w:val="single"/>
                </w:rPr>
                <w:t xml:space="preserve">Revista Letrônica. Dossiê : Narrativa Literária no Século XXI: rupturas, tendências e impasses</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hyperlink r:id="rId62" w:history="1">
              <w:r>
                <w:rPr>
                  <w:color w:val="#410a8c"/>
                  <w:u w:val="single"/>
                </w:rPr>
                <w:t xml:space="preserve">EDIPUCRS</w:t>
              </w:r>
            </w:hyperlink>
            <w:r>
              <w:rPr/>
              <w:t xml:space="preserve">, vol. 10 (n. 1), http://dx.doi.org/10.15448/1984-4301.2017.1, 2017, Letrônica, 1984-4301</w:t>
            </w:r>
          </w:p>
          <w:p>
            <w:pPr/>
            <w:r>
              <w:rPr/>
              <w:t xml:space="preserve">Ouvrages</w:t>
            </w:r>
          </w:p>
          <w:p>
            <w:pPr/>
            <w:hyperlink r:id="rId61" w:history="1">
              <w:r>
                <w:rPr>
                  <w:color w:val="#410a8c"/>
                  <w:u w:val="single"/>
                </w:rPr>
                <w:t xml:space="preserve">hal-02433755v1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Maike e o brasilianismo contemporâneo na Europa, uma leitura multiperspectivista do romance Com armas sonolentas, de Carola Saavedra</w:t>
              </w:r>
            </w:hyperlink>
          </w:p>
          <w:p>
            <w:pPr/>
            <w:hyperlink r:id="rId11" w:history="1">
              <w:r>
                <w:rPr>
                  <w:color w:val="#410a8c"/>
                  <w:u w:val="single"/>
                </w:rPr>
                <w:t xml:space="preserve">Ilana Heineberg</w:t>
              </w:r>
            </w:hyperlink>
          </w:p>
          <w:p>
            <w:pPr/>
            <w:r>
              <w:rPr>
                <w:i w:val="1"/>
                <w:iCs w:val="1"/>
              </w:rPr>
              <w:t xml:space="preserve">Ficção brasileira no século XXI: pluralidade e diversidade</w:t>
            </w:r>
            <w:r>
              <w:rPr/>
              <w:t xml:space="preserve">, p. 71-93, 2022, 9786587250298</w:t>
            </w:r>
          </w:p>
          <w:p>
            <w:pPr/>
            <w:r>
              <w:rPr/>
              <w:t xml:space="preserve">Chapitre d'ouvrage</w:t>
            </w:r>
          </w:p>
          <w:p>
            <w:pPr/>
            <w:hyperlink r:id="rId63" w:history="1">
              <w:r>
                <w:rPr>
                  <w:color w:val="#410a8c"/>
                  <w:u w:val="single"/>
                </w:rPr>
                <w:t xml:space="preserve">hal-03987143v1</w:t>
              </w:r>
            </w:hyperlink>
          </w:p>
        </w:tc>
      </w:tr>
      <w:tr>
        <w:trPr/>
        <w:tc>
          <w:tcPr>
            <w:noWrap/>
          </w:tcPr>
          <w:p>
            <w:pPr>
              <w:spacing w:after="200"/>
            </w:pPr>
            <w:hyperlink r:id="rId64" w:history="1">
              <w:r>
                <w:rPr>
                  <w:color w:val="1e198e"/>
                  <w:b w:val="1"/>
                  <w:bCs w:val="1"/>
                  <w:u w:val="single"/>
                </w:rPr>
                <w:t xml:space="preserve">Apontamentos para uma releitura de &amp;quot;O Guarani&amp;quot;: a matriz folhetinesca e as traduções francesas do século XIX</w:t>
              </w:r>
            </w:hyperlink>
          </w:p>
          <w:p>
            <w:pPr/>
            <w:hyperlink r:id="rId11" w:history="1">
              <w:r>
                <w:rPr>
                  <w:color w:val="#410a8c"/>
                  <w:u w:val="single"/>
                </w:rPr>
                <w:t xml:space="preserve">Ilana Heineberg</w:t>
              </w:r>
            </w:hyperlink>
          </w:p>
          <w:p>
            <w:pPr/>
            <w:r>
              <w:rPr/>
              <w:t xml:space="preserve">Eularia Leurquin &amp; Fernanda Coutinho. </w:t>
            </w:r>
            <w:r>
              <w:rPr>
                <w:i w:val="1"/>
                <w:iCs w:val="1"/>
              </w:rPr>
              <w:t xml:space="preserve">Literatura e Ensino</w:t>
            </w:r>
            <w:r>
              <w:rPr/>
              <w:t xml:space="preserve">, Mercado das Letras, 2019, 9788575915608</w:t>
            </w:r>
          </w:p>
          <w:p>
            <w:pPr/>
            <w:r>
              <w:rPr/>
              <w:t xml:space="preserve">Chapitre d'ouvrage</w:t>
            </w:r>
          </w:p>
          <w:p>
            <w:pPr/>
            <w:hyperlink r:id="rId64" w:history="1">
              <w:r>
                <w:rPr>
                  <w:color w:val="#410a8c"/>
                  <w:u w:val="single"/>
                </w:rPr>
                <w:t xml:space="preserve">hal-02433699v1</w:t>
              </w:r>
            </w:hyperlink>
          </w:p>
        </w:tc>
      </w:tr>
      <w:tr>
        <w:trPr/>
        <w:tc>
          <w:tcPr>
            <w:noWrap/>
          </w:tcPr>
          <w:p>
            <w:pPr>
              <w:spacing w:after="200"/>
            </w:pPr>
            <w:hyperlink r:id="rId65" w:history="1">
              <w:r>
                <w:rPr>
                  <w:color w:val="1e198e"/>
                  <w:b w:val="1"/>
                  <w:bCs w:val="1"/>
                  <w:u w:val="single"/>
                </w:rPr>
                <w:t xml:space="preserve">Migrations précaires et (re)construction identitaire dans la littérature contemporaine en langue portugaise: une lecture de &amp;quot;Livro&amp;quot; de José Luis Peixoto et de &amp;quot;Estive em Lisboa e lembrei de você&amp;quot; de Luiz Ruffato</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p>
          <w:p>
            <w:pPr/>
            <w:r>
              <w:rPr>
                <w:i w:val="1"/>
                <w:iCs w:val="1"/>
              </w:rPr>
              <w:t xml:space="preserve">Visions décentrées des Études Culturelles</w:t>
            </w:r>
            <w:r>
              <w:rPr/>
              <w:t xml:space="preserve">, Giorgio Pozzi Editore, pp.111-135, 2019</w:t>
            </w:r>
          </w:p>
          <w:p>
            <w:pPr/>
            <w:r>
              <w:rPr/>
              <w:t xml:space="preserve">Chapitre d'ouvrage</w:t>
            </w:r>
          </w:p>
          <w:p>
            <w:pPr/>
            <w:hyperlink r:id="rId65" w:history="1">
              <w:r>
                <w:rPr>
                  <w:color w:val="#410a8c"/>
                  <w:u w:val="single"/>
                </w:rPr>
                <w:t xml:space="preserve">hal-02308075v1</w:t>
              </w:r>
            </w:hyperlink>
          </w:p>
        </w:tc>
      </w:tr>
      <w:tr>
        <w:trPr/>
        <w:tc>
          <w:tcPr>
            <w:noWrap/>
          </w:tcPr>
          <w:p>
            <w:pPr>
              <w:spacing w:after="200"/>
            </w:pPr>
            <w:hyperlink r:id="rId66" w:history="1">
              <w:r>
                <w:rPr>
                  <w:color w:val="1e198e"/>
                  <w:b w:val="1"/>
                  <w:bCs w:val="1"/>
                  <w:u w:val="single"/>
                </w:rPr>
                <w:t xml:space="preserve">Traductions en français de romans brésiliens au XIXe: notes pour réécrire l'histoire littéraire</w:t>
              </w:r>
            </w:hyperlink>
          </w:p>
          <w:p>
            <w:pPr/>
            <w:hyperlink r:id="rId11" w:history="1">
              <w:r>
                <w:rPr>
                  <w:color w:val="#410a8c"/>
                  <w:u w:val="single"/>
                </w:rPr>
                <w:t xml:space="preserve">Ilana Heineberg</w:t>
              </w:r>
            </w:hyperlink>
          </w:p>
          <w:p>
            <w:pPr/>
            <w:r>
              <w:rPr/>
              <w:t xml:space="preserve">Carla Fernandes et Ilana Heineberg. </w:t>
            </w:r>
            <w:r>
              <w:rPr>
                <w:i w:val="1"/>
                <w:iCs w:val="1"/>
              </w:rPr>
              <w:t xml:space="preserve">Histoire de la littérature et fragments de littératures oubliées : mondes américains en interaction</w:t>
            </w:r>
            <w:r>
              <w:rPr/>
              <w:t xml:space="preserve">, </w:t>
            </w:r>
            <w:hyperlink r:id="rId67" w:history="1">
              <w:r>
                <w:rPr>
                  <w:color w:val="#410a8c"/>
                  <w:u w:val="single"/>
                </w:rPr>
                <w:t xml:space="preserve">Orbis Tertius</w:t>
              </w:r>
            </w:hyperlink>
            <w:r>
              <w:rPr/>
              <w:t xml:space="preserve">, p. 93-113, 2019, 978-2-36783-126-8</w:t>
            </w:r>
          </w:p>
          <w:p>
            <w:pPr/>
            <w:r>
              <w:rPr/>
              <w:t xml:space="preserve">Chapitre d'ouvrage</w:t>
            </w:r>
          </w:p>
          <w:p>
            <w:pPr/>
            <w:hyperlink r:id="rId66" w:history="1">
              <w:r>
                <w:rPr>
                  <w:color w:val="#410a8c"/>
                  <w:u w:val="single"/>
                </w:rPr>
                <w:t xml:space="preserve">hal-02433740v1</w:t>
              </w:r>
            </w:hyperlink>
          </w:p>
        </w:tc>
      </w:tr>
      <w:tr>
        <w:trPr/>
        <w:tc>
          <w:tcPr>
            <w:noWrap/>
          </w:tcPr>
          <w:p>
            <w:pPr>
              <w:spacing w:after="200"/>
            </w:pPr>
            <w:hyperlink r:id="rId68" w:history="1">
              <w:r>
                <w:rPr>
                  <w:color w:val="1e198e"/>
                  <w:b w:val="1"/>
                  <w:bCs w:val="1"/>
                  <w:u w:val="single"/>
                </w:rPr>
                <w:t xml:space="preserve">Le décalage identitaire du pauvre : le migrant économique dans &amp;quot;Estive em Lisboa e lembrei de você&amp;quot;, de Luiz Ruffato et &amp;quot;Azul-corvo&amp;quot;, de Adriana Lisboa</w:t>
              </w:r>
            </w:hyperlink>
          </w:p>
          <w:p>
            <w:pPr/>
            <w:hyperlink r:id="rId11" w:history="1">
              <w:r>
                <w:rPr>
                  <w:color w:val="#410a8c"/>
                  <w:u w:val="single"/>
                </w:rPr>
                <w:t xml:space="preserve">Ilana Heineberg</w:t>
              </w:r>
            </w:hyperlink>
          </w:p>
          <w:p>
            <w:pPr/>
            <w:r>
              <w:rPr/>
              <w:t xml:space="preserve">Efrén Ortiz Domínguez e Isabelle Tauzin Castellanos. </w:t>
            </w:r>
            <w:r>
              <w:rPr>
                <w:i w:val="1"/>
                <w:iCs w:val="1"/>
              </w:rPr>
              <w:t xml:space="preserve">Viajes, exilios y migraciones : representaciones en la literatura latinoamericana del siglo XXI</w:t>
            </w:r>
            <w:r>
              <w:rPr/>
              <w:t xml:space="preserve">, 2018, 9786075027159</w:t>
            </w:r>
          </w:p>
          <w:p>
            <w:pPr/>
            <w:r>
              <w:rPr/>
              <w:t xml:space="preserve">Chapitre d'ouvrage</w:t>
            </w:r>
          </w:p>
          <w:p>
            <w:pPr/>
            <w:hyperlink r:id="rId68" w:history="1">
              <w:r>
                <w:rPr>
                  <w:color w:val="#410a8c"/>
                  <w:u w:val="single"/>
                </w:rPr>
                <w:t xml:space="preserve">hal-02142902v1</w:t>
              </w:r>
            </w:hyperlink>
          </w:p>
        </w:tc>
      </w:tr>
      <w:tr>
        <w:trPr/>
        <w:tc>
          <w:tcPr>
            <w:noWrap/>
          </w:tcPr>
          <w:p>
            <w:pPr>
              <w:spacing w:after="200"/>
            </w:pPr>
            <w:hyperlink r:id="rId69" w:history="1">
              <w:r>
                <w:rPr>
                  <w:color w:val="1e198e"/>
                  <w:b w:val="1"/>
                  <w:bCs w:val="1"/>
                  <w:u w:val="single"/>
                </w:rPr>
                <w:t xml:space="preserve">Ruines, non-lieux et confins dans le « road novel » de la pampa « Todos nós adorávamos caubóis », de Carol Bensimon</w:t>
              </w:r>
            </w:hyperlink>
          </w:p>
          <w:p>
            <w:pPr/>
            <w:hyperlink r:id="rId11" w:history="1">
              <w:r>
                <w:rPr>
                  <w:color w:val="#410a8c"/>
                  <w:u w:val="single"/>
                </w:rPr>
                <w:t xml:space="preserve">Ilana Heineberg</w:t>
              </w:r>
            </w:hyperlink>
          </w:p>
          <w:p>
            <w:pPr/>
            <w:r>
              <w:rPr/>
              <w:t xml:space="preserve">Zilá Bernd, Patrick Imbert et Rita Olivieri-Godet. </w:t>
            </w:r>
            <w:r>
              <w:rPr>
                <w:i w:val="1"/>
                <w:iCs w:val="1"/>
              </w:rPr>
              <w:t xml:space="preserve">Espaces et littératures des Amériques : mutation, complémentarité, partage</w:t>
            </w:r>
            <w:r>
              <w:rPr/>
              <w:t xml:space="preserve">, Centre Culturel International de Cerisy et Presses Universitaires de Laval, p. 243-264, 2018, 978-2-7637-3756-0</w:t>
            </w:r>
          </w:p>
          <w:p>
            <w:pPr/>
            <w:r>
              <w:rPr/>
              <w:t xml:space="preserve">Chapitre d'ouvrage</w:t>
            </w:r>
          </w:p>
          <w:p>
            <w:pPr/>
            <w:hyperlink r:id="rId69" w:history="1">
              <w:r>
                <w:rPr>
                  <w:color w:val="#410a8c"/>
                  <w:u w:val="single"/>
                </w:rPr>
                <w:t xml:space="preserve">hal-02433719v1</w:t>
              </w:r>
            </w:hyperlink>
          </w:p>
        </w:tc>
      </w:tr>
      <w:tr>
        <w:trPr/>
        <w:tc>
          <w:tcPr>
            <w:noWrap/>
          </w:tcPr>
          <w:p>
            <w:pPr>
              <w:spacing w:after="200"/>
            </w:pPr>
            <w:hyperlink r:id="rId70" w:history="1">
              <w:r>
                <w:rPr>
                  <w:color w:val="1e198e"/>
                  <w:b w:val="1"/>
                  <w:bCs w:val="1"/>
                  <w:u w:val="single"/>
                </w:rPr>
                <w:t xml:space="preserve">French readings of Brazil : from the translation of &amp;quot;Guarany&amp;quot; and &amp;quot;Innocencia&amp;quot; to the exoticism of novels of Adrien Delpech</w:t>
              </w:r>
            </w:hyperlink>
          </w:p>
          <w:p>
            <w:pPr/>
            <w:hyperlink r:id="rId11" w:history="1">
              <w:r>
                <w:rPr>
                  <w:color w:val="#410a8c"/>
                  <w:u w:val="single"/>
                </w:rPr>
                <w:t xml:space="preserve">Ilana Heineberg</w:t>
              </w:r>
            </w:hyperlink>
          </w:p>
          <w:p>
            <w:pPr/>
            <w:r>
              <w:rPr/>
              <w:t xml:space="preserve">Marcia Abreu. </w:t>
            </w:r>
            <w:r>
              <w:rPr>
                <w:i w:val="1"/>
                <w:iCs w:val="1"/>
              </w:rPr>
              <w:t xml:space="preserve">The transatlantic circulation of novels between Europe and Brazil, 1789-1914</w:t>
            </w:r>
            <w:r>
              <w:rPr/>
              <w:t xml:space="preserve">, Palgrave Macmillan, pp.29, 2017, New directions in book history</w:t>
            </w:r>
          </w:p>
          <w:p>
            <w:pPr/>
            <w:r>
              <w:rPr/>
              <w:t xml:space="preserve">Chapitre d'ouvrage</w:t>
            </w:r>
          </w:p>
          <w:p>
            <w:pPr/>
            <w:hyperlink r:id="rId70" w:history="1">
              <w:r>
                <w:rPr>
                  <w:color w:val="#410a8c"/>
                  <w:u w:val="single"/>
                </w:rPr>
                <w:t xml:space="preserve">hal-02522082v1</w:t>
              </w:r>
            </w:hyperlink>
          </w:p>
        </w:tc>
      </w:tr>
      <w:tr>
        <w:trPr/>
        <w:tc>
          <w:tcPr>
            <w:noWrap/>
          </w:tcPr>
          <w:p>
            <w:pPr>
              <w:spacing w:after="200"/>
            </w:pPr>
            <w:hyperlink r:id="rId71" w:history="1">
              <w:r>
                <w:rPr>
                  <w:color w:val="1e198e"/>
                  <w:b w:val="1"/>
                  <w:bCs w:val="1"/>
                  <w:u w:val="single"/>
                </w:rPr>
                <w:t xml:space="preserve">O papel do romance-folhetim na formação do romance brasileiro: uma leitura de A Providência, de Teixeira de Sousa</w:t>
              </w:r>
            </w:hyperlink>
          </w:p>
          <w:p>
            <w:pPr/>
            <w:hyperlink r:id="rId11" w:history="1">
              <w:r>
                <w:rPr>
                  <w:color w:val="#410a8c"/>
                  <w:u w:val="single"/>
                </w:rPr>
                <w:t xml:space="preserve">Ilana Heineberg</w:t>
              </w:r>
            </w:hyperlink>
          </w:p>
          <w:p>
            <w:pPr/>
            <w:r>
              <w:rPr/>
              <w:t xml:space="preserve">Maria Eugênia Boaventura, Ana Maria Lisboa De Mello. </w:t>
            </w:r>
            <w:r>
              <w:rPr>
                <w:i w:val="1"/>
                <w:iCs w:val="1"/>
              </w:rPr>
              <w:t xml:space="preserve">Momentos da ficção brasileira</w:t>
            </w:r>
            <w:r>
              <w:rPr/>
              <w:t xml:space="preserve">, PUC-RS, 2017</w:t>
            </w:r>
          </w:p>
          <w:p>
            <w:pPr/>
            <w:r>
              <w:rPr/>
              <w:t xml:space="preserve">Chapitre d'ouvrage</w:t>
            </w:r>
          </w:p>
          <w:p>
            <w:pPr/>
            <w:hyperlink r:id="rId71" w:history="1">
              <w:r>
                <w:rPr>
                  <w:color w:val="#410a8c"/>
                  <w:u w:val="single"/>
                </w:rPr>
                <w:t xml:space="preserve">hal-02522083v1</w:t>
              </w:r>
            </w:hyperlink>
          </w:p>
        </w:tc>
      </w:tr>
      <w:tr>
        <w:trPr/>
        <w:tc>
          <w:tcPr>
            <w:noWrap/>
          </w:tcPr>
          <w:p>
            <w:pPr>
              <w:spacing w:after="200"/>
            </w:pPr>
            <w:hyperlink r:id="rId72" w:history="1">
              <w:r>
                <w:rPr>
                  <w:color w:val="1e198e"/>
                  <w:b w:val="1"/>
                  <w:bCs w:val="1"/>
                  <w:u w:val="single"/>
                </w:rPr>
                <w:t xml:space="preserve">Héritage et transmission des récits familiaux dans le roman brésilien actuel : une lecture de &amp;quot;Diário da queda&amp;quot;, &amp;quot;Mar azul&amp;quot; et &amp;quot;Barba ensopada de sangue</w:t>
              </w:r>
            </w:hyperlink>
          </w:p>
          <w:p>
            <w:pPr/>
            <w:hyperlink r:id="rId11" w:history="1">
              <w:r>
                <w:rPr>
                  <w:color w:val="#410a8c"/>
                  <w:u w:val="single"/>
                </w:rPr>
                <w:t xml:space="preserve">Ilana Heineberg</w:t>
              </w:r>
            </w:hyperlink>
          </w:p>
          <w:p>
            <w:pPr/>
            <w:r>
              <w:rPr/>
              <w:t xml:space="preserve">Isabelle Tauzin-Castellanos. </w:t>
            </w:r>
            <w:r>
              <w:rPr>
                <w:i w:val="1"/>
                <w:iCs w:val="1"/>
              </w:rPr>
              <w:t xml:space="preserve">Les générations dans le monde latino-américain</w:t>
            </w:r>
            <w:r>
              <w:rPr/>
              <w:t xml:space="preserve">, Maison des Sciences de l'Homme d'Aquitaine, pp.13, 2017</w:t>
            </w:r>
          </w:p>
          <w:p>
            <w:pPr/>
            <w:r>
              <w:rPr/>
              <w:t xml:space="preserve">Chapitre d'ouvrage</w:t>
            </w:r>
          </w:p>
          <w:p>
            <w:pPr/>
            <w:hyperlink r:id="rId72" w:history="1">
              <w:r>
                <w:rPr>
                  <w:color w:val="#410a8c"/>
                  <w:u w:val="single"/>
                </w:rPr>
                <w:t xml:space="preserve">hal-02522081v1</w:t>
              </w:r>
            </w:hyperlink>
          </w:p>
        </w:tc>
      </w:tr>
      <w:tr>
        <w:trPr/>
        <w:tc>
          <w:tcPr>
            <w:noWrap/>
          </w:tcPr>
          <w:p>
            <w:pPr>
              <w:spacing w:after="200"/>
            </w:pPr>
            <w:hyperlink r:id="rId73" w:history="1">
              <w:r>
                <w:rPr>
                  <w:color w:val="1e198e"/>
                  <w:b w:val="1"/>
                  <w:bCs w:val="1"/>
                  <w:u w:val="single"/>
                </w:rPr>
                <w:t xml:space="preserve">La judéité dans Diário da queda, de Michel Laub : la Shoah, les rites et la transmission</w:t>
              </w:r>
            </w:hyperlink>
          </w:p>
          <w:p>
            <w:pPr/>
            <w:hyperlink r:id="rId11" w:history="1">
              <w:r>
                <w:rPr>
                  <w:color w:val="#410a8c"/>
                  <w:u w:val="single"/>
                </w:rPr>
                <w:t xml:space="preserve">Ilana Heineberg</w:t>
              </w:r>
            </w:hyperlink>
          </w:p>
          <w:p>
            <w:pPr/>
            <w:r>
              <w:rPr>
                <w:i w:val="1"/>
                <w:iCs w:val="1"/>
              </w:rPr>
              <w:t xml:space="preserve">Cartographies littéraires du Brésil actuel : espaces, acteurs et mouvements sociaux</w:t>
            </w:r>
            <w:r>
              <w:rPr/>
              <w:t xml:space="preserve">, Peter Lang, 2016</w:t>
            </w:r>
          </w:p>
          <w:p>
            <w:pPr/>
            <w:r>
              <w:rPr/>
              <w:t xml:space="preserve">Chapitre d'ouvrage</w:t>
            </w:r>
          </w:p>
          <w:p>
            <w:pPr/>
            <w:hyperlink r:id="rId73" w:history="1">
              <w:r>
                <w:rPr>
                  <w:color w:val="#410a8c"/>
                  <w:u w:val="single"/>
                </w:rPr>
                <w:t xml:space="preserve">hal-02291689v1</w:t>
              </w:r>
            </w:hyperlink>
          </w:p>
        </w:tc>
      </w:tr>
      <w:tr>
        <w:trPr/>
        <w:tc>
          <w:tcPr>
            <w:noWrap/>
          </w:tcPr>
          <w:p>
            <w:pPr>
              <w:spacing w:after="200"/>
            </w:pPr>
            <w:hyperlink r:id="rId74" w:history="1">
              <w:r>
                <w:rPr>
                  <w:color w:val="1e198e"/>
                  <w:b w:val="1"/>
                  <w:bCs w:val="1"/>
                  <w:u w:val="single"/>
                </w:rPr>
                <w:t xml:space="preserve">Um Brasil para francês ler : das traduções de &amp;quot;O Guarany&amp;quot; e de &amp;quot;Innocencia&amp;quot; ao exotismo dos romances de Adrien Delpech</w:t>
              </w:r>
            </w:hyperlink>
          </w:p>
          <w:p>
            <w:pPr/>
            <w:hyperlink r:id="rId11" w:history="1">
              <w:r>
                <w:rPr>
                  <w:color w:val="#410a8c"/>
                  <w:u w:val="single"/>
                </w:rPr>
                <w:t xml:space="preserve">Ilana Heineberg</w:t>
              </w:r>
            </w:hyperlink>
          </w:p>
          <w:p>
            <w:pPr/>
            <w:r>
              <w:rPr/>
              <w:t xml:space="preserve">Marcia Abreu. </w:t>
            </w:r>
            <w:r>
              <w:rPr>
                <w:i w:val="1"/>
                <w:iCs w:val="1"/>
              </w:rPr>
              <w:t xml:space="preserve">Romances em movimento - A circulação transatlântica dos impressos (1789-1914)</w:t>
            </w:r>
            <w:r>
              <w:rPr/>
              <w:t xml:space="preserve">, Editora da Unicamp, 2016</w:t>
            </w:r>
          </w:p>
          <w:p>
            <w:pPr/>
            <w:r>
              <w:rPr/>
              <w:t xml:space="preserve">Chapitre d'ouvrage</w:t>
            </w:r>
          </w:p>
          <w:p>
            <w:pPr/>
            <w:hyperlink r:id="rId74" w:history="1">
              <w:r>
                <w:rPr>
                  <w:color w:val="#410a8c"/>
                  <w:u w:val="single"/>
                </w:rPr>
                <w:t xml:space="preserve">hal-02522104v1</w:t>
              </w:r>
            </w:hyperlink>
          </w:p>
        </w:tc>
      </w:tr>
      <w:tr>
        <w:trPr/>
        <w:tc>
          <w:tcPr>
            <w:noWrap/>
          </w:tcPr>
          <w:p>
            <w:pPr>
              <w:spacing w:after="200"/>
            </w:pPr>
            <w:hyperlink r:id="rId75" w:history="1">
              <w:r>
                <w:rPr>
                  <w:color w:val="1e198e"/>
                  <w:b w:val="1"/>
                  <w:bCs w:val="1"/>
                  <w:u w:val="single"/>
                </w:rPr>
                <w:t xml:space="preserve">Le roman comme supplément à la mémoire : les stratégies postmodernes de la métafiction historiographique Em liberdade, de Silviano Santiago, Les failles de la mémoire</w:t>
              </w:r>
            </w:hyperlink>
          </w:p>
          <w:p>
            <w:pPr/>
            <w:hyperlink r:id="rId11" w:history="1">
              <w:r>
                <w:rPr>
                  <w:color w:val="#410a8c"/>
                  <w:u w:val="single"/>
                </w:rPr>
                <w:t xml:space="preserve">Ilana Heineberg</w:t>
              </w:r>
            </w:hyperlink>
          </w:p>
          <w:p>
            <w:pPr/>
            <w:r>
              <w:rPr>
                <w:i w:val="1"/>
                <w:iCs w:val="1"/>
              </w:rPr>
              <w:t xml:space="preserve">Théâtre, cinéma, poésie et roman : les mots contre l'oubli</w:t>
            </w:r>
            <w:r>
              <w:rPr/>
              <w:t xml:space="preserve">, Presses Universitaires de Rennes, 2016</w:t>
            </w:r>
          </w:p>
          <w:p>
            <w:pPr/>
            <w:r>
              <w:rPr/>
              <w:t xml:space="preserve">Chapitre d'ouvrage</w:t>
            </w:r>
          </w:p>
          <w:p>
            <w:pPr/>
            <w:hyperlink r:id="rId75" w:history="1">
              <w:r>
                <w:rPr>
                  <w:color w:val="#410a8c"/>
                  <w:u w:val="single"/>
                </w:rPr>
                <w:t xml:space="preserve">hal-02291698v1</w:t>
              </w:r>
            </w:hyperlink>
          </w:p>
        </w:tc>
      </w:tr>
      <w:tr>
        <w:trPr/>
        <w:tc>
          <w:tcPr>
            <w:noWrap/>
          </w:tcPr>
          <w:p>
            <w:pPr>
              <w:spacing w:after="200"/>
            </w:pPr>
            <w:hyperlink r:id="rId76" w:history="1">
              <w:r>
                <w:rPr>
                  <w:color w:val="1e198e"/>
                  <w:b w:val="1"/>
                  <w:bCs w:val="1"/>
                  <w:u w:val="single"/>
                </w:rPr>
                <w:t xml:space="preserve">La fiction comme outil de réécriture de l'Histoire dans les romans brésiliens En liberté et Neuf nuits</w:t>
              </w:r>
            </w:hyperlink>
          </w:p>
          <w:p>
            <w:pPr/>
            <w:hyperlink r:id="rId11" w:history="1">
              <w:r>
                <w:rPr>
                  <w:color w:val="#410a8c"/>
                  <w:u w:val="single"/>
                </w:rPr>
                <w:t xml:space="preserve">Ilana Heineberg</w:t>
              </w:r>
            </w:hyperlink>
          </w:p>
          <w:p>
            <w:pPr/>
            <w:r>
              <w:rPr>
                <w:i w:val="1"/>
                <w:iCs w:val="1"/>
              </w:rPr>
              <w:t xml:space="preserve">La réécriture de l'Histoire dans les romans de la postmodernité</w:t>
            </w:r>
            <w:r>
              <w:rPr/>
              <w:t xml:space="preserve">, Presses Universitaires de Provence, pp.249-257, 2015</w:t>
            </w:r>
          </w:p>
          <w:p>
            <w:pPr/>
            <w:r>
              <w:rPr/>
              <w:t xml:space="preserve">Chapitre d'ouvrage</w:t>
            </w:r>
          </w:p>
          <w:p>
            <w:pPr/>
            <w:hyperlink r:id="rId76" w:history="1">
              <w:r>
                <w:rPr>
                  <w:color w:val="#410a8c"/>
                  <w:u w:val="single"/>
                </w:rPr>
                <w:t xml:space="preserve">hal-02291029v1</w:t>
              </w:r>
            </w:hyperlink>
          </w:p>
        </w:tc>
      </w:tr>
      <w:tr>
        <w:trPr/>
        <w:tc>
          <w:tcPr>
            <w:noWrap/>
          </w:tcPr>
          <w:p>
            <w:pPr>
              <w:spacing w:after="200"/>
            </w:pPr>
            <w:hyperlink r:id="rId77" w:history="1">
              <w:r>
                <w:rPr>
                  <w:color w:val="1e198e"/>
                  <w:b w:val="1"/>
                  <w:bCs w:val="1"/>
                  <w:u w:val="single"/>
                </w:rPr>
                <w:t xml:space="preserve">Esperando Astrojildo Pereira: utopias revisitadas pela história e pela literatura em Eu vos abraço milhões</w:t>
              </w:r>
            </w:hyperlink>
          </w:p>
          <w:p>
            <w:pPr/>
            <w:hyperlink r:id="rId11" w:history="1">
              <w:r>
                <w:rPr>
                  <w:color w:val="#410a8c"/>
                  <w:u w:val="single"/>
                </w:rPr>
                <w:t xml:space="preserve">Ilana Heineberg</w:t>
              </w:r>
            </w:hyperlink>
          </w:p>
          <w:p>
            <w:pPr/>
            <w:r>
              <w:rPr/>
              <w:t xml:space="preserve">Bernd, Zilá and Moreira, Maria Eunice and Lisboa de Mello, Ana Maria and Scliar, Moacyr. </w:t>
            </w:r>
            <w:r>
              <w:rPr>
                <w:i w:val="1"/>
                <w:iCs w:val="1"/>
              </w:rPr>
              <w:t xml:space="preserve">Tributo a Moacyr Scliar</w:t>
            </w:r>
            <w:r>
              <w:rPr/>
              <w:t xml:space="preserve">, 2012, 978-85-397-0197-1</w:t>
            </w:r>
          </w:p>
          <w:p>
            <w:pPr/>
            <w:r>
              <w:rPr/>
              <w:t xml:space="preserve">Chapitre d'ouvrage</w:t>
            </w:r>
          </w:p>
          <w:p>
            <w:pPr/>
            <w:hyperlink r:id="rId77" w:history="1">
              <w:r>
                <w:rPr>
                  <w:color w:val="#410a8c"/>
                  <w:u w:val="single"/>
                </w:rPr>
                <w:t xml:space="preserve">hal-02280526v1</w:t>
              </w:r>
            </w:hyperlink>
          </w:p>
        </w:tc>
      </w:tr>
      <w:tr>
        <w:trPr/>
        <w:tc>
          <w:tcPr>
            <w:noWrap/>
          </w:tcPr>
          <w:p>
            <w:pPr>
              <w:spacing w:after="200"/>
            </w:pPr>
            <w:hyperlink r:id="rId78" w:history="1">
              <w:r>
                <w:rPr>
                  <w:color w:val="1e198e"/>
                  <w:b w:val="1"/>
                  <w:bCs w:val="1"/>
                  <w:u w:val="single"/>
                </w:rPr>
                <w:t xml:space="preserve">Sacré, inceste et sacrifice dans La Maison de la mémoire, de Raduan Nassar : une lecture à la lumière de René Girard</w:t>
              </w:r>
            </w:hyperlink>
          </w:p>
          <w:p>
            <w:pPr/>
            <w:hyperlink r:id="rId11" w:history="1">
              <w:r>
                <w:rPr>
                  <w:color w:val="#410a8c"/>
                  <w:u w:val="single"/>
                </w:rPr>
                <w:t xml:space="preserve">Ilana Heineberg</w:t>
              </w:r>
            </w:hyperlink>
          </w:p>
          <w:p>
            <w:pPr/>
            <w:r>
              <w:rPr/>
              <w:t xml:space="preserve">Binet, Ana Maria Compilation and Peylet, Gérard and Bertin-Maghit, Jean-Pierre. </w:t>
            </w:r>
            <w:r>
              <w:rPr>
                <w:i w:val="1"/>
                <w:iCs w:val="1"/>
              </w:rPr>
              <w:t xml:space="preserve">Violence et sacré</w:t>
            </w:r>
            <w:r>
              <w:rPr/>
              <w:t xml:space="preserve">, Presses universitaires de Bordeaux, 2012, 978-2-903440-96-1</w:t>
            </w:r>
          </w:p>
          <w:p>
            <w:pPr/>
            <w:r>
              <w:rPr/>
              <w:t xml:space="preserve">Chapitre d'ouvrage</w:t>
            </w:r>
          </w:p>
          <w:p>
            <w:pPr/>
            <w:hyperlink r:id="rId78" w:history="1">
              <w:r>
                <w:rPr>
                  <w:color w:val="#410a8c"/>
                  <w:u w:val="single"/>
                </w:rPr>
                <w:t xml:space="preserve">hal-02280532v1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L’entre-lieu du discours latino-américain</w:t>
              </w:r>
            </w:hyperlink>
          </w:p>
          <w:p>
            <w:pPr/>
            <w:hyperlink r:id="rId80" w:history="1">
              <w:r>
                <w:rPr>
                  <w:color w:val="#410a8c"/>
                  <w:u w:val="single"/>
                </w:rPr>
                <w:t xml:space="preserve">Silviano Santiago</w:t>
              </w:r>
            </w:hyperlink>
            <w:r>
              <w:rPr/>
              <w:t xml:space="preserve">,</w:t>
            </w:r>
            <w:hyperlink r:id="rId11" w:history="1">
              <w:r>
                <w:rPr>
                  <w:color w:val="#410a8c"/>
                  <w:u w:val="single"/>
                </w:rPr>
                <w:t xml:space="preserve">Ilana Heineberg</w:t>
              </w:r>
            </w:hyperlink>
          </w:p>
          <w:p>
            <w:pPr/>
            <w:r>
              <w:rPr/>
              <w:t xml:space="preserve">2022, </w:t>
            </w:r>
            <w:hyperlink r:id="rId81" w:history="1">
              <w:r>
                <w:rPr>
                  <w:color w:val="#410a8c"/>
                  <w:u w:val="single"/>
                </w:rPr>
                <w:t xml:space="preserve">⟨10.46608/conceptos2022a/art12⟩</w:t>
              </w:r>
            </w:hyperlink>
          </w:p>
          <w:p>
            <w:pPr/>
            <w:r>
              <w:rPr/>
              <w:t xml:space="preserve">Traduction</w:t>
            </w:r>
          </w:p>
          <w:p>
            <w:pPr/>
            <w:hyperlink r:id="rId79" w:history="1">
              <w:r>
                <w:rPr>
                  <w:color w:val="#410a8c"/>
                  <w:u w:val="single"/>
                </w:rPr>
                <w:t xml:space="preserve">hal-03987148v1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minhosdoromance.iel.unicamp.br/estudos/teses/pdfs/ilana_these.pdf" TargetMode="External"/><Relationship Id="rId9" Type="http://schemas.openxmlformats.org/officeDocument/2006/relationships/hyperlink" Target="https://hal.science/hal-05417203v1" TargetMode="External"/><Relationship Id="rId10" Type="http://schemas.openxmlformats.org/officeDocument/2006/relationships/hyperlink" Target="https://hal.science/search/index/?q=*&amp;authFullName_s=Luciane Boganika" TargetMode="External"/><Relationship Id="rId11" Type="http://schemas.openxmlformats.org/officeDocument/2006/relationships/hyperlink" Target="https://hal.science/search/index/?q=*&amp;authFullName_s=Ilana Heineberg" TargetMode="External"/><Relationship Id="rId12" Type="http://schemas.openxmlformats.org/officeDocument/2006/relationships/hyperlink" Target="https://hal.science/hal-05417193v1" TargetMode="External"/><Relationship Id="rId13" Type="http://schemas.openxmlformats.org/officeDocument/2006/relationships/hyperlink" Target="https://hal.science/hal-05124358v1" TargetMode="External"/><Relationship Id="rId14" Type="http://schemas.openxmlformats.org/officeDocument/2006/relationships/hyperlink" Target="https://hal.science/search/index/?q=*&amp;authFullName_s=Silvia Amorim" TargetMode="External"/><Relationship Id="rId15" Type="http://schemas.openxmlformats.org/officeDocument/2006/relationships/hyperlink" Target="https://hal.science/search/index/?q=*&amp;authFullName_s=Barbara Dos Santos" TargetMode="External"/><Relationship Id="rId16" Type="http://schemas.openxmlformats.org/officeDocument/2006/relationships/hyperlink" Target="https://hal.science/hal-05506178v1" TargetMode="External"/><Relationship Id="rId17" Type="http://schemas.openxmlformats.org/officeDocument/2006/relationships/hyperlink" Target="https://dx.doi.org/10.4000/caravelle.15038" TargetMode="External"/><Relationship Id="rId18" Type="http://schemas.openxmlformats.org/officeDocument/2006/relationships/hyperlink" Target="https://u-bordeaux-montaigne.hal.science/hal-03987144v1" TargetMode="External"/><Relationship Id="rId19" Type="http://schemas.openxmlformats.org/officeDocument/2006/relationships/hyperlink" Target="https://hal.science/search/index/?q=*&amp;authFullName_s=Barbara dos Santos" TargetMode="External"/><Relationship Id="rId20" Type="http://schemas.openxmlformats.org/officeDocument/2006/relationships/hyperlink" Target="https://dx.doi.org/10.46608/conceptos2022a/art1" TargetMode="External"/><Relationship Id="rId21" Type="http://schemas.openxmlformats.org/officeDocument/2006/relationships/hyperlink" Target="https://u-bordeaux-montaigne.hal.science/hal-03987150v1" TargetMode="External"/><Relationship Id="rId22" Type="http://schemas.openxmlformats.org/officeDocument/2006/relationships/hyperlink" Target="https://dx.doi.org/10.46608/conceptos2022a/art11" TargetMode="External"/><Relationship Id="rId23" Type="http://schemas.openxmlformats.org/officeDocument/2006/relationships/hyperlink" Target="https://hal.science/hal-02544657v1" TargetMode="External"/><Relationship Id="rId24" Type="http://schemas.openxmlformats.org/officeDocument/2006/relationships/hyperlink" Target="https://u-bordeaux-montaigne.hal.science/hal-03987154v1" TargetMode="External"/><Relationship Id="rId25" Type="http://schemas.openxmlformats.org/officeDocument/2006/relationships/hyperlink" Target="https://dx.doi.org/10.4000/hispanismes.524" TargetMode="External"/><Relationship Id="rId26" Type="http://schemas.openxmlformats.org/officeDocument/2006/relationships/hyperlink" Target="https://u-bordeaux-montaigne.hal.science/hal-03987125v1" TargetMode="External"/><Relationship Id="rId27" Type="http://schemas.openxmlformats.org/officeDocument/2006/relationships/hyperlink" Target="https://hal.science/search/index/?q=*&amp;authFullName_s=Maria da Concei&#231;&#227;o Coelho Ferreira" TargetMode="External"/><Relationship Id="rId28" Type="http://schemas.openxmlformats.org/officeDocument/2006/relationships/hyperlink" Target="https://hal.science/search/index/?q=*&amp;authFullName_s=Sandra Assun&#231;&#227;o" TargetMode="External"/><Relationship Id="rId29" Type="http://schemas.openxmlformats.org/officeDocument/2006/relationships/hyperlink" Target="https://dx.doi.org/10.35572/rlr.v9i2.1803" TargetMode="External"/><Relationship Id="rId30" Type="http://schemas.openxmlformats.org/officeDocument/2006/relationships/hyperlink" Target="https://hal.parisnanterre.fr/hal-03649532v1" TargetMode="External"/><Relationship Id="rId31" Type="http://schemas.openxmlformats.org/officeDocument/2006/relationships/hyperlink" Target="https://hal.science/hal-02467110v1" TargetMode="External"/><Relationship Id="rId32" Type="http://schemas.openxmlformats.org/officeDocument/2006/relationships/hyperlink" Target="https://hal.science/search/index/?q=*&amp;authFullName_s=Maria Tereza Amodeo" TargetMode="External"/><Relationship Id="rId33" Type="http://schemas.openxmlformats.org/officeDocument/2006/relationships/hyperlink" Target="https://dx.doi.org/10.15448/1984-7726.2019.4.36505" TargetMode="External"/><Relationship Id="rId34" Type="http://schemas.openxmlformats.org/officeDocument/2006/relationships/hyperlink" Target="https://hal.science/hal-02438764v1" TargetMode="External"/><Relationship Id="rId35" Type="http://schemas.openxmlformats.org/officeDocument/2006/relationships/hyperlink" Target="https://hal.science/search/index/?q=*&amp;authFullName_s=Kall Lyws Barroso Sales" TargetMode="External"/><Relationship Id="rId36" Type="http://schemas.openxmlformats.org/officeDocument/2006/relationships/hyperlink" Target="https://hal.science/hal-02134324v1" TargetMode="External"/><Relationship Id="rId37" Type="http://schemas.openxmlformats.org/officeDocument/2006/relationships/hyperlink" Target="https://dx.doi.org/10.15448/1984-7726.2016.4.26165" TargetMode="External"/><Relationship Id="rId38" Type="http://schemas.openxmlformats.org/officeDocument/2006/relationships/hyperlink" Target="https://hal.science/hal-02154840v1" TargetMode="External"/><Relationship Id="rId39" Type="http://schemas.openxmlformats.org/officeDocument/2006/relationships/hyperlink" Target="https://hal.science/hal-02152765v1" TargetMode="External"/><Relationship Id="rId40" Type="http://schemas.openxmlformats.org/officeDocument/2006/relationships/hyperlink" Target="https://hal.science/hal-02639053v1" TargetMode="External"/><Relationship Id="rId41" Type="http://schemas.openxmlformats.org/officeDocument/2006/relationships/hyperlink" Target="https://hal.science/hal-05506175v1" TargetMode="External"/><Relationship Id="rId42" Type="http://schemas.openxmlformats.org/officeDocument/2006/relationships/hyperlink" Target="https://hal.science/hal-05124356v1" TargetMode="External"/><Relationship Id="rId43" Type="http://schemas.openxmlformats.org/officeDocument/2006/relationships/hyperlink" Target="https://hal.science/hal-04005269v1" TargetMode="External"/><Relationship Id="rId44" Type="http://schemas.openxmlformats.org/officeDocument/2006/relationships/hyperlink" Target="https://hal.science/search/index/?q=*&amp;authFullName_s=Michel Riaudel" TargetMode="External"/><Relationship Id="rId45" Type="http://schemas.openxmlformats.org/officeDocument/2006/relationships/hyperlink" Target="https://hal.parisnanterre.fr/hal-03689948v1" TargetMode="External"/><Relationship Id="rId46" Type="http://schemas.openxmlformats.org/officeDocument/2006/relationships/hyperlink" Target="https://dx.doi.org/10.35572/rlr.v9i2.1870" TargetMode="External"/><Relationship Id="rId47" Type="http://schemas.openxmlformats.org/officeDocument/2006/relationships/hyperlink" Target="https://hal.parisnanterre.fr/hal-03670407v1" TargetMode="External"/><Relationship Id="rId48" Type="http://schemas.openxmlformats.org/officeDocument/2006/relationships/hyperlink" Target="https://dx.doi.org/10.4000/hispanismes.287" TargetMode="External"/><Relationship Id="rId49" Type="http://schemas.openxmlformats.org/officeDocument/2006/relationships/hyperlink" Target="https://hal.science/hal-02522040v1" TargetMode="External"/><Relationship Id="rId50" Type="http://schemas.openxmlformats.org/officeDocument/2006/relationships/hyperlink" Target="https://hal.science/hal-02467107v1" TargetMode="External"/><Relationship Id="rId51" Type="http://schemas.openxmlformats.org/officeDocument/2006/relationships/hyperlink" Target="https://hal.science/search/index/?q=*&amp;authFullName_s=Amodeo Maria Tereza" TargetMode="External"/><Relationship Id="rId52" Type="http://schemas.openxmlformats.org/officeDocument/2006/relationships/hyperlink" Target="https://dx.doi.org/10.15448/1984-7726.2019.4" TargetMode="External"/><Relationship Id="rId53" Type="http://schemas.openxmlformats.org/officeDocument/2006/relationships/hyperlink" Target="https://hal.science/hal-02522127v1" TargetMode="External"/><Relationship Id="rId54" Type="http://schemas.openxmlformats.org/officeDocument/2006/relationships/hyperlink" Target="https://hal.science/hal-05422176v1" TargetMode="External"/><Relationship Id="rId55" Type="http://schemas.openxmlformats.org/officeDocument/2006/relationships/hyperlink" Target="https://hal.science/search/index/?q=*&amp;authFullName_s=Antoine Ventura" TargetMode="External"/><Relationship Id="rId56" Type="http://schemas.openxmlformats.org/officeDocument/2006/relationships/hyperlink" Target="https://dx.doi.org/10.4000/elohi.888" TargetMode="External"/><Relationship Id="rId57" Type="http://schemas.openxmlformats.org/officeDocument/2006/relationships/hyperlink" Target="https://hal.science/hal-02134415v1" TargetMode="External"/><Relationship Id="rId58" Type="http://schemas.openxmlformats.org/officeDocument/2006/relationships/hyperlink" Target="https://hal.science/search/index/?q=*&amp;authFullName_s=Martine Bovo" TargetMode="External"/><Relationship Id="rId59" Type="http://schemas.openxmlformats.org/officeDocument/2006/relationships/hyperlink" Target="https://hal.science/hal-02134529v1" TargetMode="External"/><Relationship Id="rId60" Type="http://schemas.openxmlformats.org/officeDocument/2006/relationships/hyperlink" Target="https://hal.science/search/index/?q=*&amp;authFullName_s=Carla Fernandes" TargetMode="External"/><Relationship Id="rId61" Type="http://schemas.openxmlformats.org/officeDocument/2006/relationships/hyperlink" Target="https://hal.science/hal-02433755v1" TargetMode="External"/><Relationship Id="rId62" Type="http://schemas.openxmlformats.org/officeDocument/2006/relationships/hyperlink" Target="http://revistaseletronicas.pucrs.br/ojs/index.php/letronica/issue/view/1045" TargetMode="External"/><Relationship Id="rId63" Type="http://schemas.openxmlformats.org/officeDocument/2006/relationships/hyperlink" Target="https://u-bordeaux-montaigne.hal.science/hal-03987143v1" TargetMode="External"/><Relationship Id="rId64" Type="http://schemas.openxmlformats.org/officeDocument/2006/relationships/hyperlink" Target="https://hal.science/hal-02433699v1" TargetMode="External"/><Relationship Id="rId65" Type="http://schemas.openxmlformats.org/officeDocument/2006/relationships/hyperlink" Target="https://hal.science/hal-02308075v1" TargetMode="External"/><Relationship Id="rId66" Type="http://schemas.openxmlformats.org/officeDocument/2006/relationships/hyperlink" Target="https://hal.science/hal-02433740v1" TargetMode="External"/><Relationship Id="rId67" Type="http://schemas.openxmlformats.org/officeDocument/2006/relationships/hyperlink" Target="https://www.editionsorbistertius.fr/" TargetMode="External"/><Relationship Id="rId68" Type="http://schemas.openxmlformats.org/officeDocument/2006/relationships/hyperlink" Target="https://hal.science/hal-02142902v1" TargetMode="External"/><Relationship Id="rId69" Type="http://schemas.openxmlformats.org/officeDocument/2006/relationships/hyperlink" Target="https://hal.science/hal-02433719v1" TargetMode="External"/><Relationship Id="rId70" Type="http://schemas.openxmlformats.org/officeDocument/2006/relationships/hyperlink" Target="https://hal.science/hal-02522082v1" TargetMode="External"/><Relationship Id="rId71" Type="http://schemas.openxmlformats.org/officeDocument/2006/relationships/hyperlink" Target="https://hal.science/hal-02522083v1" TargetMode="External"/><Relationship Id="rId72" Type="http://schemas.openxmlformats.org/officeDocument/2006/relationships/hyperlink" Target="https://hal.science/hal-02522081v1" TargetMode="External"/><Relationship Id="rId73" Type="http://schemas.openxmlformats.org/officeDocument/2006/relationships/hyperlink" Target="https://hal.science/hal-02291689v1" TargetMode="External"/><Relationship Id="rId74" Type="http://schemas.openxmlformats.org/officeDocument/2006/relationships/hyperlink" Target="https://hal.science/hal-02522104v1" TargetMode="External"/><Relationship Id="rId75" Type="http://schemas.openxmlformats.org/officeDocument/2006/relationships/hyperlink" Target="https://hal.science/hal-02291698v1" TargetMode="External"/><Relationship Id="rId76" Type="http://schemas.openxmlformats.org/officeDocument/2006/relationships/hyperlink" Target="https://hal.science/hal-02291029v1" TargetMode="External"/><Relationship Id="rId77" Type="http://schemas.openxmlformats.org/officeDocument/2006/relationships/hyperlink" Target="https://hal.science/hal-02280526v1" TargetMode="External"/><Relationship Id="rId78" Type="http://schemas.openxmlformats.org/officeDocument/2006/relationships/hyperlink" Target="https://hal.science/hal-02280532v1" TargetMode="External"/><Relationship Id="rId79" Type="http://schemas.openxmlformats.org/officeDocument/2006/relationships/hyperlink" Target="https://u-bordeaux-montaigne.hal.science/hal-03987148v1" TargetMode="External"/><Relationship Id="rId80" Type="http://schemas.openxmlformats.org/officeDocument/2006/relationships/hyperlink" Target="https://hal.science/search/index/?q=*&amp;authFullName_s=Silviano Santiago" TargetMode="External"/><Relationship Id="rId81" Type="http://schemas.openxmlformats.org/officeDocument/2006/relationships/hyperlink" Target="https://dx.doi.org/10.46608/conceptos2022a/art12"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Ilana Heineberg</dc:title>
  <dc:description>CV</dc:description>
  <dc:subject/>
  <cp:keywords/>
  <cp:category/>
  <cp:lastModifiedBy/>
  <dcterms:created xsi:type="dcterms:W3CDTF">2026-05-13T00:37:41+02:00</dcterms:created>
  <dcterms:modified xsi:type="dcterms:W3CDTF">2026-05-13T00:37:41+02:00</dcterms:modified>
</cp:coreProperties>
</file>

<file path=docProps/custom.xml><?xml version="1.0" encoding="utf-8"?>
<Properties xmlns="http://schemas.openxmlformats.org/officeDocument/2006/custom-properties" xmlns:vt="http://schemas.openxmlformats.org/officeDocument/2006/docPropsVTypes"/>
</file>