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Ilhem Belarbi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ilhem-belarbi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0000-0001-9031-5417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autobiographique : de la faute à la trace de soi Pour une lecture identitaire des erreurs linguistiques en contexte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EDiLiC Conference - Plurilingual Literacies in Education: Pluralistic Approaches inside and beyond the classroom 11th EDiLiC Conference - Plurilingual Literacies in Education: Pluralistic Approaches inside and beyond the classroom</w:t>
            </w:r>
            <w:r>
              <w:rPr/>
              <w:t xml:space="preserve">, EDILIC, Jul 2025, Hamburg (D),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Fragmented Expressions into Shared Narratives: A Research-Creation Approach with Migrant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EDiLiC Conference - Plurilingual Literacies in Education: Pluralistic Approaches inside and beyond the classroom 11th EDiLiC Conference - Plurilingual Literacies in Education: Pluralistic Approaches inside and beyond the classroom</w:t>
            </w:r>
            <w:r>
              <w:rPr/>
              <w:t xml:space="preserve">, EDILIC, Jul 2025,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langagières: notions, formes, dispositifs+Sprachliche Autobiografien: Begriffe, Formen, Methoden+Linguistic autobiographies: notions, forms,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Damoon Eshaghi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Hassane Hacini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Stefania Di Raimondo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d'études: Autobiographie langagières à la maison de recherche de Paris 8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Milan – Eine didaktische Erzählung für das Sprachenlernen und die Identitätsprozesse von migrierten Schülern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Zeothers</w:t>
              </w:r>
            </w:hyperlink>
            <w:r>
              <w:rPr/>
              <w:t xml:space="preserve">, 1 (1), pp.60, 2024, Milan und der Magische Wörterbaum, 9783 98 23 242 5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identitaire par le langage corporel : le cas des jeunes allophones musulmans récemment arrivés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L'harmattan; http://www.editions-harmattan.fr. </w:t>
            </w:r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L’ANNÉE DE LA RECHERCHE EN SCIENCES DE L’ÉDUCATION Revue annuelle de l’AIRSPÉ Association Internationale de Recherche Scientifique et Praxique en Éducation 2023, JC. Sallaberry, 978-2-336-41071-5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Momo und Schmolly im Reich vom Kaiser Genus Momo et Schmolly chez l'empereur Genus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2018, 978-3-00-66984-2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Life Stories and Artistic Practices for Language Learning and Identity Dynamics: Subjective Transformative Pedagogy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Proximale de Narration (ZPN) : émergence de la parole signifiante chez les apprenants en situation de vulnérabilité linguistique et 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hal-05352335v1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Cinematic Methods and Transformative Subjective Pedagogy: Overcoming Linguistic and Identity Blockages through Art and Life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hal-04842375v1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7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lhem-belarbi" TargetMode="External"/><Relationship Id="rId9" Type="http://schemas.openxmlformats.org/officeDocument/2006/relationships/hyperlink" Target="https://orcid.org/0000-0001-9031-5417" TargetMode="External"/><Relationship Id="rId10" Type="http://schemas.openxmlformats.org/officeDocument/2006/relationships/hyperlink" Target="https://hal.science/hal-05184075v1" TargetMode="External"/><Relationship Id="rId11" Type="http://schemas.openxmlformats.org/officeDocument/2006/relationships/hyperlink" Target="https://hal.science/search/index/?q=*&amp;authFullName_s=Ilhem Belarbi" TargetMode="External"/><Relationship Id="rId12" Type="http://schemas.openxmlformats.org/officeDocument/2006/relationships/hyperlink" Target="https://hal.science/hal-05175101v1" TargetMode="External"/><Relationship Id="rId13" Type="http://schemas.openxmlformats.org/officeDocument/2006/relationships/hyperlink" Target="https://hal.science/hal-04068592v1" TargetMode="External"/><Relationship Id="rId14" Type="http://schemas.openxmlformats.org/officeDocument/2006/relationships/hyperlink" Target="https://hal.science/search/index/?q=*&amp;authFullName_s=Nicole Blondeau" TargetMode="External"/><Relationship Id="rId15" Type="http://schemas.openxmlformats.org/officeDocument/2006/relationships/hyperlink" Target="https://hal.science/search/index/?q=*&amp;authFullName_s=Damoon Eshaghi" TargetMode="External"/><Relationship Id="rId16" Type="http://schemas.openxmlformats.org/officeDocument/2006/relationships/hyperlink" Target="https://hal.science/search/index/?q=*&amp;authFullName_s=Hassane Hacini" TargetMode="External"/><Relationship Id="rId17" Type="http://schemas.openxmlformats.org/officeDocument/2006/relationships/hyperlink" Target="https://hal.science/search/index/?q=*&amp;authFullName_s=Stefania Di Raimondo" TargetMode="External"/><Relationship Id="rId18" Type="http://schemas.openxmlformats.org/officeDocument/2006/relationships/hyperlink" Target="https://hal.science/hal-04842324v1" TargetMode="External"/><Relationship Id="rId19" Type="http://schemas.openxmlformats.org/officeDocument/2006/relationships/hyperlink" Target="http://www.zeothers.com" TargetMode="External"/><Relationship Id="rId20" Type="http://schemas.openxmlformats.org/officeDocument/2006/relationships/hyperlink" Target="https://hal.science/hal-04842459v1" TargetMode="External"/><Relationship Id="rId21" Type="http://schemas.openxmlformats.org/officeDocument/2006/relationships/hyperlink" Target="http://www.editions-harmattan.fr" TargetMode="External"/><Relationship Id="rId22" Type="http://schemas.openxmlformats.org/officeDocument/2006/relationships/hyperlink" Target="https://hal.science/hal-04294184v1" TargetMode="External"/><Relationship Id="rId23" Type="http://schemas.openxmlformats.org/officeDocument/2006/relationships/hyperlink" Target="https://hal.science/hal-04841959v1" TargetMode="External"/><Relationship Id="rId24" Type="http://schemas.openxmlformats.org/officeDocument/2006/relationships/hyperlink" Target="https://hal.science/hal-05352335v1" TargetMode="External"/><Relationship Id="rId25" Type="http://schemas.openxmlformats.org/officeDocument/2006/relationships/hyperlink" Target="https://hal.science/hal-0484237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Ilhem Belarbi</dc:title>
  <dc:description>CV</dc:description>
  <dc:subject/>
  <cp:keywords/>
  <cp:category/>
  <cp:lastModifiedBy/>
  <dcterms:created xsi:type="dcterms:W3CDTF">2026-03-09T21:38:34+01:00</dcterms:created>
  <dcterms:modified xsi:type="dcterms:W3CDTF">2026-03-09T21:38:34+01:00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