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Ilias MAJDOULINE </w:t>
      </w:r>
      <w:r>
        <w:rPr>
          <w:color w:val="641e6e"/>
        </w:rPr>
        <w:t xml:space="preserve">Directeur de l'Ecole Polytechnique d'Agadir,Vice-président aux Affaires Académiques d'Universiapolis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ilias-majdouline</w:t>
        </w:r>
      </w:hyperlink>
    </w:p>
    <w:p>
      <w:pPr>
        <w:numPr>
          <w:ilvl w:val="0"/>
          <w:numId w:val="1"/>
        </w:numPr>
      </w:pPr>
      <w:r>
        <w:rPr/>
        <w:t xml:space="preserve"> ORCID : </w:t>
      </w:r>
      <w:hyperlink r:id="rId9" w:history="1">
        <w:r>
          <w:rPr>
            <w:color w:val="#410a8c"/>
            <w:u w:val="single"/>
          </w:rPr>
          <w:t xml:space="preserve">0009-0000-9488-7607</w:t>
        </w:r>
      </w:hyperlink>
    </w:p>
    <w:p>
      <w:pPr>
        <w:spacing w:before="600"/>
      </w:pPr>
    </w:p>
    <w:p>
      <w:pPr>
        <w:pStyle w:val="Heading2"/>
      </w:pPr>
      <w:r>
        <w:rPr>
          <w:color w:val="1e198e"/>
          <w:b w:val="1"/>
          <w:bCs w:val="1"/>
        </w:rPr>
        <w:t xml:space="preserve">Présentation</w:t>
      </w:r>
    </w:p>
    <w:p>
      <w:pPr>
        <w:spacing w:after="100"/>
      </w:pPr>
    </w:p>
    <w:p>
      <w:pPr/>
      <w:r>
        <w:rPr/>
        <w:t xml:space="preserve">Ilias Majdouline est un spécialiste de l'éducation en entrepreneuriat au Maroc. Il occupe actuellement les fonctions de Directeur de l’École Polytechnique d’Agadir et Vice-Président aux affaires académiques et à la recherche à l’Université Internationale d’Agadir – Universiapolis. Docteur en Sciences de Gestion de l’Université de Nancy 2, ses travaux portent principalement sur l’entrepreneuriat, le management de projet et l’innovation.</w:t>
      </w:r>
    </w:p>
    <w:p>
      <w:pPr/>
      <w:r>
        <w:rPr/>
        <w:t xml:space="preserve">Membre fondateur du Laboratoire Interdisciplinaire de Recherche Appliquée (LIDRA), il encadre et stimule la production scientifique d'une dizaine de chercheurs. Parallèlement, il est membre associé au CEREFIGE (Université de Lorraine) et professeur invité dans plusieurs institutions internationales, notamment en France, au Luxembourg, en Pologne et en Afrique subsaharienne.</w:t>
      </w:r>
    </w:p>
    <w:p>
      <w:pPr/>
      <w:r>
        <w:rPr/>
        <w:t xml:space="preserve">Engagé dans le développement de l’enseignement supérieur, il est l’initiateur de plusieurs projets pédagogiques en Afrique (Gabon, Sénégal, Cameroun) et en Europe dans le cadre de programmes TEMPUS et Erasmus+. Il joue également un rôle clé dans les réseaux pédagogiques et les structures de soutien à l’innovation entrepreneuriale.</w:t>
      </w:r>
    </w:p>
    <w:p>
      <w:pPr/>
      <w:r>
        <w:rPr/>
        <w:t xml:space="preserve">Auteur de plusieurs publications scientifiques dans des revues classées (CNRS, FNEGE, HCERES, SCOPUS), il a aussi dirigé des ouvrages collectifs et organisé des colloques internationaux. Son expertise est régulièrement sollicitée dans des missions de conseil et de formation au profit d'institutions publiques et de projets de développement local et durable.</w:t>
      </w:r>
    </w:p>
    <w:p>
      <w:pPr/>
      <w:r>
        <w:rPr/>
        <w:t xml:space="preserve">En parallèle, Ilias Majdouline est très impliqué dans la vie associative, occupant des fonctions de responsabilité au sein de l’AIREPME, de l’association Projectique, du Réseau Entreprendre Maroc et d’autres structures à vocation académique ou entrepreneuriale en Europe et au Maroc.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30 ans de Projectique : pour une vision projective pour nos organisations</w:t>
              </w:r>
            </w:hyperlink>
          </w:p>
          <w:p>
            <w:pPr/>
            <w:hyperlink r:id="rId11" w:history="1">
              <w:r>
                <w:rPr>
                  <w:color w:val="#410a8c"/>
                  <w:u w:val="single"/>
                </w:rPr>
                <w:t xml:space="preserve">Jean-Baptiste Capgras</w:t>
              </w:r>
            </w:hyperlink>
            <w:r>
              <w:rPr/>
              <w:t xml:space="preserve">,</w:t>
            </w:r>
            <w:hyperlink r:id="rId12" w:history="1">
              <w:r>
                <w:rPr>
                  <w:color w:val="#410a8c"/>
                  <w:u w:val="single"/>
                </w:rPr>
                <w:t xml:space="preserve">Julien Husson</w:t>
              </w:r>
            </w:hyperlink>
            <w:r>
              <w:rPr/>
              <w:t xml:space="preserve">,</w:t>
            </w:r>
            <w:hyperlink r:id="rId13" w:history="1">
              <w:r>
                <w:rPr>
                  <w:color w:val="#410a8c"/>
                  <w:u w:val="single"/>
                </w:rPr>
                <w:t xml:space="preserve">Ilias Majdouline</w:t>
              </w:r>
            </w:hyperlink>
            <w:r>
              <w:rPr/>
              <w:t xml:space="preserve">,</w:t>
            </w:r>
            <w:hyperlink r:id="rId14" w:history="1">
              <w:r>
                <w:rPr>
                  <w:color w:val="#410a8c"/>
                  <w:u w:val="single"/>
                </w:rPr>
                <w:t xml:space="preserve">Christophe Schmitt</w:t>
              </w:r>
            </w:hyperlink>
          </w:p>
          <w:p>
            <w:pPr/>
            <w:r>
              <w:rPr>
                <w:i w:val="1"/>
                <w:iCs w:val="1"/>
              </w:rPr>
              <w:t xml:space="preserve">Projectics / Proyéctica / Projectique</w:t>
            </w:r>
            <w:r>
              <w:rPr/>
              <w:t xml:space="preserve">, 2025, 41 (3), pp.5-8. </w:t>
            </w:r>
            <w:hyperlink r:id="rId15" w:history="1">
              <w:r>
                <w:rPr>
                  <w:color w:val="#410a8c"/>
                  <w:u w:val="single"/>
                </w:rPr>
                <w:t xml:space="preserve">⟨10.3917/proj.041.0005⟩</w:t>
              </w:r>
            </w:hyperlink>
          </w:p>
          <w:p>
            <w:pPr/>
            <w:r>
              <w:rPr/>
              <w:t xml:space="preserve">Article dans une revue</w:t>
            </w:r>
          </w:p>
          <w:p>
            <w:pPr/>
            <w:hyperlink r:id="rId10" w:history="1">
              <w:r>
                <w:rPr>
                  <w:color w:val="#410a8c"/>
                  <w:u w:val="single"/>
                </w:rPr>
                <w:t xml:space="preserve">hal-05472301v1</w:t>
              </w:r>
            </w:hyperlink>
          </w:p>
        </w:tc>
      </w:tr>
      <w:tr>
        <w:trPr/>
        <w:tc>
          <w:tcPr>
            <w:noWrap/>
          </w:tcPr>
          <w:p>
            <w:pPr>
              <w:spacing w:after="200"/>
            </w:pPr>
            <w:hyperlink r:id="rId16" w:history="1">
              <w:r>
                <w:rPr>
                  <w:color w:val="1e198e"/>
                  <w:b w:val="1"/>
                  <w:bCs w:val="1"/>
                  <w:u w:val="single"/>
                </w:rPr>
                <w:t xml:space="preserve">Revisiting technological entrepreneurship research: An updated bibliometric analysis of the state of art</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p>
          <w:p>
            <w:pPr/>
            <w:r>
              <w:rPr>
                <w:i w:val="1"/>
                <w:iCs w:val="1"/>
              </w:rPr>
              <w:t xml:space="preserve">Technological Forecasting and Social Change</w:t>
            </w:r>
            <w:r>
              <w:rPr/>
              <w:t xml:space="preserve">, 2022, 179, pp.121589. </w:t>
            </w:r>
            <w:hyperlink r:id="rId19" w:history="1">
              <w:r>
                <w:rPr>
                  <w:color w:val="#410a8c"/>
                  <w:u w:val="single"/>
                </w:rPr>
                <w:t xml:space="preserve">⟨10.1016/j.techfore.2022.121589⟩</w:t>
              </w:r>
            </w:hyperlink>
          </w:p>
          <w:p>
            <w:pPr/>
            <w:r>
              <w:rPr/>
              <w:t xml:space="preserve">Article dans une revue</w:t>
            </w:r>
          </w:p>
          <w:p>
            <w:pPr/>
            <w:hyperlink r:id="rId16" w:history="1">
              <w:r>
                <w:rPr>
                  <w:color w:val="#410a8c"/>
                  <w:u w:val="single"/>
                </w:rPr>
                <w:t xml:space="preserve">hal-05018883v1</w:t>
              </w:r>
            </w:hyperlink>
          </w:p>
        </w:tc>
      </w:tr>
      <w:tr>
        <w:trPr/>
        <w:tc>
          <w:tcPr>
            <w:noWrap/>
          </w:tcPr>
          <w:p>
            <w:pPr>
              <w:spacing w:after="200"/>
            </w:pPr>
            <w:hyperlink r:id="rId20" w:history="1">
              <w:r>
                <w:rPr>
                  <w:color w:val="1e198e"/>
                  <w:b w:val="1"/>
                  <w:bCs w:val="1"/>
                  <w:u w:val="single"/>
                </w:rPr>
                <w:t xml:space="preserve">The Habermasian perspective of digital entrepreneurship: A roadmap for the evolution of the field</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r>
              <w:rPr/>
              <w:t xml:space="preserve">,</w:t>
            </w:r>
            <w:hyperlink r:id="rId21" w:history="1">
              <w:r>
                <w:rPr>
                  <w:color w:val="#410a8c"/>
                  <w:u w:val="single"/>
                </w:rPr>
                <w:t xml:space="preserve">Diane-Gabrielle Tremblay</w:t>
              </w:r>
            </w:hyperlink>
          </w:p>
          <w:p>
            <w:pPr/>
            <w:r>
              <w:rPr>
                <w:i w:val="1"/>
                <w:iCs w:val="1"/>
              </w:rPr>
              <w:t xml:space="preserve">Recherches en sciences de gestion</w:t>
            </w:r>
            <w:r>
              <w:rPr/>
              <w:t xml:space="preserve">, 2021, N° 145 (4), pp.73-98. </w:t>
            </w:r>
            <w:hyperlink r:id="rId22" w:history="1">
              <w:r>
                <w:rPr>
                  <w:color w:val="#410a8c"/>
                  <w:u w:val="single"/>
                </w:rPr>
                <w:t xml:space="preserve">⟨10.3917/resg.145.0073⟩</w:t>
              </w:r>
            </w:hyperlink>
          </w:p>
          <w:p>
            <w:pPr/>
            <w:r>
              <w:rPr/>
              <w:t xml:space="preserve">Article dans une revue</w:t>
            </w:r>
          </w:p>
          <w:p>
            <w:pPr/>
            <w:hyperlink r:id="rId20" w:history="1">
              <w:r>
                <w:rPr>
                  <w:color w:val="#410a8c"/>
                  <w:u w:val="single"/>
                </w:rPr>
                <w:t xml:space="preserve">hal-05018876v1</w:t>
              </w:r>
            </w:hyperlink>
          </w:p>
        </w:tc>
      </w:tr>
      <w:tr>
        <w:trPr/>
        <w:tc>
          <w:tcPr>
            <w:noWrap/>
          </w:tcPr>
          <w:p>
            <w:pPr>
              <w:spacing w:after="200"/>
            </w:pPr>
            <w:hyperlink r:id="rId23" w:history="1">
              <w:r>
                <w:rPr>
                  <w:color w:val="1e198e"/>
                  <w:b w:val="1"/>
                  <w:bCs w:val="1"/>
                  <w:u w:val="single"/>
                </w:rPr>
                <w:t xml:space="preserve">Les labels nationaux certifiant la responsabilité sociale de l’entreprise favorisent-ils une gestion des ressources humaines socialement responsable ? Exploration du contexte marocain</w:t>
              </w:r>
            </w:hyperlink>
          </w:p>
          <w:p>
            <w:pPr/>
            <w:hyperlink r:id="rId18" w:history="1">
              <w:r>
                <w:rPr>
                  <w:color w:val="#410a8c"/>
                  <w:u w:val="single"/>
                </w:rPr>
                <w:t xml:space="preserve">Fedwa Jebli</w:t>
              </w:r>
            </w:hyperlink>
            <w:r>
              <w:rPr/>
              <w:t xml:space="preserve">,</w:t>
            </w:r>
            <w:hyperlink r:id="rId17" w:history="1">
              <w:r>
                <w:rPr>
                  <w:color w:val="#410a8c"/>
                  <w:u w:val="single"/>
                </w:rPr>
                <w:t xml:space="preserve">Jamal El Baz</w:t>
              </w:r>
            </w:hyperlink>
            <w:r>
              <w:rPr/>
              <w:t xml:space="preserve">,</w:t>
            </w:r>
            <w:hyperlink r:id="rId21" w:history="1">
              <w:r>
                <w:rPr>
                  <w:color w:val="#410a8c"/>
                  <w:u w:val="single"/>
                </w:rPr>
                <w:t xml:space="preserve">Diane-Gabrielle Tremblay</w:t>
              </w:r>
            </w:hyperlink>
            <w:r>
              <w:rPr/>
              <w:t xml:space="preserve">,</w:t>
            </w:r>
            <w:hyperlink r:id="rId13" w:history="1">
              <w:r>
                <w:rPr>
                  <w:color w:val="#410a8c"/>
                  <w:u w:val="single"/>
                </w:rPr>
                <w:t xml:space="preserve">Ilias Majdouline</w:t>
              </w:r>
            </w:hyperlink>
          </w:p>
          <w:p>
            <w:pPr/>
            <w:r>
              <w:rPr>
                <w:i w:val="1"/>
                <w:iCs w:val="1"/>
              </w:rPr>
              <w:t xml:space="preserve">Recherches en sciences de gestion</w:t>
            </w:r>
            <w:r>
              <w:rPr/>
              <w:t xml:space="preserve">, 2021, N° 143 (2), pp.269-294. </w:t>
            </w:r>
            <w:hyperlink r:id="rId24" w:history="1">
              <w:r>
                <w:rPr>
                  <w:color w:val="#410a8c"/>
                  <w:u w:val="single"/>
                </w:rPr>
                <w:t xml:space="preserve">⟨10.3917/resg.143.0269⟩</w:t>
              </w:r>
            </w:hyperlink>
          </w:p>
          <w:p>
            <w:pPr/>
            <w:r>
              <w:rPr/>
              <w:t xml:space="preserve">Article dans une revue</w:t>
            </w:r>
          </w:p>
          <w:p>
            <w:pPr/>
            <w:hyperlink r:id="rId23" w:history="1">
              <w:r>
                <w:rPr>
                  <w:color w:val="#410a8c"/>
                  <w:u w:val="single"/>
                </w:rPr>
                <w:t xml:space="preserve">hal-05018869v1</w:t>
              </w:r>
            </w:hyperlink>
          </w:p>
        </w:tc>
      </w:tr>
      <w:tr>
        <w:trPr/>
        <w:tc>
          <w:tcPr>
            <w:noWrap/>
          </w:tcPr>
          <w:p>
            <w:pPr>
              <w:spacing w:after="200"/>
            </w:pPr>
            <w:hyperlink r:id="rId25" w:history="1">
              <w:r>
                <w:rPr>
                  <w:color w:val="1e198e"/>
                  <w:b w:val="1"/>
                  <w:bCs w:val="1"/>
                  <w:u w:val="single"/>
                </w:rPr>
                <w:t xml:space="preserve">Entrepreneurial behaviour as a catalyst for logistics innovation: qualitative study in Morocco</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r>
              <w:rPr/>
              <w:t xml:space="preserve">,</w:t>
            </w:r>
            <w:hyperlink r:id="rId12" w:history="1">
              <w:r>
                <w:rPr>
                  <w:color w:val="#410a8c"/>
                  <w:u w:val="single"/>
                </w:rPr>
                <w:t xml:space="preserve">Julien Husson</w:t>
              </w:r>
            </w:hyperlink>
          </w:p>
          <w:p>
            <w:pPr/>
            <w:r>
              <w:rPr>
                <w:i w:val="1"/>
                <w:iCs w:val="1"/>
              </w:rPr>
              <w:t xml:space="preserve">Logistique &amp; Management</w:t>
            </w:r>
            <w:r>
              <w:rPr/>
              <w:t xml:space="preserve">, 2020, 28 (3-4), pp.198-209. </w:t>
            </w:r>
            <w:hyperlink r:id="rId26" w:history="1">
              <w:r>
                <w:rPr>
                  <w:color w:val="#410a8c"/>
                  <w:u w:val="single"/>
                </w:rPr>
                <w:t xml:space="preserve">⟨10.1080/12507970.2020.1835568⟩</w:t>
              </w:r>
            </w:hyperlink>
          </w:p>
          <w:p>
            <w:pPr/>
            <w:r>
              <w:rPr/>
              <w:t xml:space="preserve">Article dans une revue</w:t>
            </w:r>
          </w:p>
          <w:p>
            <w:pPr/>
            <w:hyperlink r:id="rId25" w:history="1">
              <w:r>
                <w:rPr>
                  <w:color w:val="#410a8c"/>
                  <w:u w:val="single"/>
                </w:rPr>
                <w:t xml:space="preserve">hal-05018861v1</w:t>
              </w:r>
            </w:hyperlink>
          </w:p>
        </w:tc>
      </w:tr>
      <w:tr>
        <w:trPr/>
        <w:tc>
          <w:tcPr>
            <w:noWrap/>
          </w:tcPr>
          <w:p>
            <w:pPr>
              <w:spacing w:after="200"/>
            </w:pPr>
            <w:hyperlink r:id="rId27" w:history="1">
              <w:r>
                <w:rPr>
                  <w:color w:val="1e198e"/>
                  <w:b w:val="1"/>
                  <w:bCs w:val="1"/>
                  <w:u w:val="single"/>
                </w:rPr>
                <w:t xml:space="preserve">Prediction of Surface Quality Based on the Non-Linear Vibrations in Orthogonal Cutting Process: Time Domain Modeling</w:t>
              </w:r>
            </w:hyperlink>
          </w:p>
          <w:p>
            <w:pPr/>
            <w:hyperlink r:id="rId28" w:history="1">
              <w:r>
                <w:rPr>
                  <w:color w:val="#410a8c"/>
                  <w:u w:val="single"/>
                </w:rPr>
                <w:t xml:space="preserve">El Mehdi Kibbou</w:t>
              </w:r>
            </w:hyperlink>
            <w:r>
              <w:rPr/>
              <w:t xml:space="preserve">,</w:t>
            </w:r>
            <w:hyperlink r:id="rId29" w:history="1">
              <w:r>
                <w:rPr>
                  <w:color w:val="#410a8c"/>
                  <w:u w:val="single"/>
                </w:rPr>
                <w:t xml:space="preserve">Sofiene Dellagi</w:t>
              </w:r>
            </w:hyperlink>
            <w:r>
              <w:rPr/>
              <w:t xml:space="preserve">,</w:t>
            </w:r>
            <w:hyperlink r:id="rId13" w:history="1">
              <w:r>
                <w:rPr>
                  <w:color w:val="#410a8c"/>
                  <w:u w:val="single"/>
                </w:rPr>
                <w:t xml:space="preserve">Ilias Majdouline</w:t>
              </w:r>
            </w:hyperlink>
            <w:r>
              <w:rPr/>
              <w:t xml:space="preserve">,</w:t>
            </w:r>
            <w:hyperlink r:id="rId30" w:history="1">
              <w:r>
                <w:rPr>
                  <w:color w:val="#410a8c"/>
                  <w:u w:val="single"/>
                </w:rPr>
                <w:t xml:space="preserve">Abdelhadi Moufki</w:t>
              </w:r>
            </w:hyperlink>
          </w:p>
          <w:p>
            <w:pPr/>
            <w:r>
              <w:rPr>
                <w:i w:val="1"/>
                <w:iCs w:val="1"/>
              </w:rPr>
              <w:t xml:space="preserve">Journal of Manufacturing and Materials Processing</w:t>
            </w:r>
            <w:r>
              <w:rPr/>
              <w:t xml:space="preserve">, 2019, Surface Integrity in Machining, 3 (3), pp.53. </w:t>
            </w:r>
            <w:hyperlink r:id="rId31" w:history="1">
              <w:r>
                <w:rPr>
                  <w:color w:val="#410a8c"/>
                  <w:u w:val="single"/>
                </w:rPr>
                <w:t xml:space="preserve">⟨10.3390/jmmp3030053⟩</w:t>
              </w:r>
            </w:hyperlink>
          </w:p>
          <w:p>
            <w:pPr/>
            <w:r>
              <w:rPr/>
              <w:t xml:space="preserve">Article dans une revue</w:t>
            </w:r>
          </w:p>
          <w:p>
            <w:pPr/>
            <w:hyperlink r:id="rId27" w:history="1">
              <w:r>
                <w:rPr>
                  <w:color w:val="#410a8c"/>
                  <w:u w:val="single"/>
                </w:rPr>
                <w:t xml:space="preserve">hal-03204209v1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 Closed-loop supply chain with remanufacturing of EOL products and environmental considerations</w:t>
              </w:r>
            </w:hyperlink>
          </w:p>
          <w:p>
            <w:pPr/>
            <w:hyperlink r:id="rId33" w:history="1">
              <w:r>
                <w:rPr>
                  <w:color w:val="#410a8c"/>
                  <w:u w:val="single"/>
                </w:rPr>
                <w:t xml:space="preserve">Zakaria Chekoubi</w:t>
              </w:r>
            </w:hyperlink>
            <w:r>
              <w:rPr/>
              <w:t xml:space="preserve">,</w:t>
            </w:r>
            <w:hyperlink r:id="rId34" w:history="1">
              <w:r>
                <w:rPr>
                  <w:color w:val="#410a8c"/>
                  <w:u w:val="single"/>
                </w:rPr>
                <w:t xml:space="preserve">Wajdi Trabelsi</w:t>
              </w:r>
            </w:hyperlink>
            <w:r>
              <w:rPr/>
              <w:t xml:space="preserve">,</w:t>
            </w:r>
            <w:hyperlink r:id="rId35" w:history="1">
              <w:r>
                <w:rPr>
                  <w:color w:val="#410a8c"/>
                  <w:u w:val="single"/>
                </w:rPr>
                <w:t xml:space="preserve">Nathalie Sauer</w:t>
              </w:r>
            </w:hyperlink>
            <w:r>
              <w:rPr/>
              <w:t xml:space="preserve">,</w:t>
            </w:r>
            <w:hyperlink r:id="rId13" w:history="1">
              <w:r>
                <w:rPr>
                  <w:color w:val="#410a8c"/>
                  <w:u w:val="single"/>
                </w:rPr>
                <w:t xml:space="preserve">Ilias Majdouline</w:t>
              </w:r>
            </w:hyperlink>
          </w:p>
          <w:p>
            <w:pPr/>
            <w:r>
              <w:rPr>
                <w:i w:val="1"/>
                <w:iCs w:val="1"/>
              </w:rPr>
              <w:t xml:space="preserve">PROLOG (Project &amp; Logistics) 2021</w:t>
            </w:r>
            <w:r>
              <w:rPr/>
              <w:t xml:space="preserve">, Sep 2021, Nantes, France</w:t>
            </w:r>
          </w:p>
          <w:p>
            <w:pPr/>
            <w:r>
              <w:rPr/>
              <w:t xml:space="preserve">Communication dans un congrès</w:t>
            </w:r>
          </w:p>
          <w:p>
            <w:pPr/>
            <w:hyperlink r:id="rId32" w:history="1">
              <w:r>
                <w:rPr>
                  <w:color w:val="#410a8c"/>
                  <w:u w:val="single"/>
                </w:rPr>
                <w:t xml:space="preserve">hal-03519597v1</w:t>
              </w:r>
            </w:hyperlink>
          </w:p>
        </w:tc>
      </w:tr>
      <w:tr>
        <w:trPr/>
        <w:tc>
          <w:tcPr>
            <w:noWrap/>
          </w:tcPr>
          <w:p>
            <w:pPr>
              <w:spacing w:after="200"/>
            </w:pPr>
            <w:hyperlink r:id="rId36" w:history="1">
              <w:r>
                <w:rPr>
                  <w:color w:val="1e198e"/>
                  <w:b w:val="1"/>
                  <w:bCs w:val="1"/>
                  <w:u w:val="single"/>
                </w:rPr>
                <w:t xml:space="preserve">The Integrated Production-Inventory-Routing Problem with remanufacturing under carbon cap-and-trade</w:t>
              </w:r>
            </w:hyperlink>
          </w:p>
          <w:p>
            <w:pPr/>
            <w:hyperlink r:id="rId33" w:history="1">
              <w:r>
                <w:rPr>
                  <w:color w:val="#410a8c"/>
                  <w:u w:val="single"/>
                </w:rPr>
                <w:t xml:space="preserve">Zakaria Chekoubi</w:t>
              </w:r>
            </w:hyperlink>
            <w:r>
              <w:rPr/>
              <w:t xml:space="preserve">,</w:t>
            </w:r>
            <w:hyperlink r:id="rId34" w:history="1">
              <w:r>
                <w:rPr>
                  <w:color w:val="#410a8c"/>
                  <w:u w:val="single"/>
                </w:rPr>
                <w:t xml:space="preserve">Wajdi Trabelsi</w:t>
              </w:r>
            </w:hyperlink>
            <w:r>
              <w:rPr/>
              <w:t xml:space="preserve">,</w:t>
            </w:r>
            <w:hyperlink r:id="rId35" w:history="1">
              <w:r>
                <w:rPr>
                  <w:color w:val="#410a8c"/>
                  <w:u w:val="single"/>
                </w:rPr>
                <w:t xml:space="preserve">Nathalie Sauer</w:t>
              </w:r>
            </w:hyperlink>
            <w:r>
              <w:rPr/>
              <w:t xml:space="preserve">,</w:t>
            </w:r>
            <w:hyperlink r:id="rId13" w:history="1">
              <w:r>
                <w:rPr>
                  <w:color w:val="#410a8c"/>
                  <w:u w:val="single"/>
                </w:rPr>
                <w:t xml:space="preserve">Ilias Majdouline</w:t>
              </w:r>
            </w:hyperlink>
          </w:p>
          <w:p>
            <w:pPr/>
            <w:r>
              <w:rPr>
                <w:i w:val="1"/>
                <w:iCs w:val="1"/>
              </w:rPr>
              <w:t xml:space="preserve">2020 IEEE 6th International Conference on Optimization and Applications (ICOA)</w:t>
            </w:r>
            <w:r>
              <w:rPr/>
              <w:t xml:space="preserve">, Apr 2020, Beni Mellal, Morocco. pp.1-7, </w:t>
            </w:r>
            <w:hyperlink r:id="rId37" w:history="1">
              <w:r>
                <w:rPr>
                  <w:color w:val="#410a8c"/>
                  <w:u w:val="single"/>
                </w:rPr>
                <w:t xml:space="preserve">⟨10.1109/ICOA49421.2020.9094487⟩</w:t>
              </w:r>
            </w:hyperlink>
          </w:p>
          <w:p>
            <w:pPr/>
            <w:r>
              <w:rPr/>
              <w:t xml:space="preserve">Communication dans un congrès</w:t>
            </w:r>
          </w:p>
          <w:p>
            <w:pPr/>
            <w:hyperlink r:id="rId36" w:history="1">
              <w:r>
                <w:rPr>
                  <w:color w:val="#410a8c"/>
                  <w:u w:val="single"/>
                </w:rPr>
                <w:t xml:space="preserve">hal-03219919v1</w:t>
              </w:r>
            </w:hyperlink>
          </w:p>
        </w:tc>
      </w:tr>
      <w:tr>
        <w:trPr/>
        <w:tc>
          <w:tcPr>
            <w:noWrap/>
          </w:tcPr>
          <w:p>
            <w:pPr>
              <w:spacing w:after="200"/>
            </w:pPr>
            <w:hyperlink r:id="rId38" w:history="1">
              <w:r>
                <w:rPr>
                  <w:color w:val="1e198e"/>
                  <w:b w:val="1"/>
                  <w:bCs w:val="1"/>
                  <w:u w:val="single"/>
                </w:rPr>
                <w:t xml:space="preserve">Integrated maintenance/production planning plan for a multiple-product manufacturing system with variable maintenance and changeover costs considerations</w:t>
              </w:r>
            </w:hyperlink>
          </w:p>
          <w:p>
            <w:pPr/>
            <w:hyperlink r:id="rId39" w:history="1">
              <w:r>
                <w:rPr>
                  <w:color w:val="#410a8c"/>
                  <w:u w:val="single"/>
                </w:rPr>
                <w:t xml:space="preserve">Lahcen Mifdal</w:t>
              </w:r>
            </w:hyperlink>
            <w:r>
              <w:rPr/>
              <w:t xml:space="preserve">,</w:t>
            </w:r>
            <w:hyperlink r:id="rId29" w:history="1">
              <w:r>
                <w:rPr>
                  <w:color w:val="#410a8c"/>
                  <w:u w:val="single"/>
                </w:rPr>
                <w:t xml:space="preserve">Sofiene Dellagi</w:t>
              </w:r>
            </w:hyperlink>
            <w:r>
              <w:rPr/>
              <w:t xml:space="preserve">,</w:t>
            </w:r>
            <w:hyperlink r:id="rId40" w:history="1">
              <w:r>
                <w:rPr>
                  <w:color w:val="#410a8c"/>
                  <w:u w:val="single"/>
                </w:rPr>
                <w:t xml:space="preserve">Zied Hajej</w:t>
              </w:r>
            </w:hyperlink>
            <w:r>
              <w:rPr/>
              <w:t xml:space="preserve">,</w:t>
            </w:r>
            <w:hyperlink r:id="rId13" w:history="1">
              <w:r>
                <w:rPr>
                  <w:color w:val="#410a8c"/>
                  <w:u w:val="single"/>
                </w:rPr>
                <w:t xml:space="preserve">Ilias Majdouline</w:t>
              </w:r>
            </w:hyperlink>
          </w:p>
          <w:p>
            <w:pPr/>
            <w:r>
              <w:rPr>
                <w:i w:val="1"/>
                <w:iCs w:val="1"/>
              </w:rPr>
              <w:t xml:space="preserve">7th International Conference on Industrial Engineering and Systems Management (IESM)</w:t>
            </w:r>
            <w:r>
              <w:rPr/>
              <w:t xml:space="preserve">, Oct 2017, Saarbrücken, Germany</w:t>
            </w:r>
          </w:p>
          <w:p>
            <w:pPr/>
            <w:r>
              <w:rPr/>
              <w:t xml:space="preserve">Communication dans un congrès</w:t>
            </w:r>
          </w:p>
          <w:p>
            <w:pPr/>
            <w:hyperlink r:id="rId38" w:history="1">
              <w:r>
                <w:rPr>
                  <w:color w:val="#410a8c"/>
                  <w:u w:val="single"/>
                </w:rPr>
                <w:t xml:space="preserve">hal-03157993v1</w:t>
              </w:r>
            </w:hyperlink>
          </w:p>
        </w:tc>
      </w:tr>
      <w:tr>
        <w:trPr/>
        <w:tc>
          <w:tcPr>
            <w:noWrap/>
          </w:tcPr>
          <w:p>
            <w:pPr>
              <w:spacing w:after="200"/>
            </w:pPr>
            <w:hyperlink r:id="rId41" w:history="1">
              <w:r>
                <w:rPr>
                  <w:color w:val="1e198e"/>
                  <w:b w:val="1"/>
                  <w:bCs w:val="1"/>
                  <w:u w:val="single"/>
                </w:rPr>
                <w:t xml:space="preserve">Modélisation d'un problème de transport combiné au problème de bin-packing : Etude de cas d'une entreprise Marocaine</w:t>
              </w:r>
            </w:hyperlink>
          </w:p>
          <w:p>
            <w:pPr/>
            <w:hyperlink r:id="rId39" w:history="1">
              <w:r>
                <w:rPr>
                  <w:color w:val="#410a8c"/>
                  <w:u w:val="single"/>
                </w:rPr>
                <w:t xml:space="preserve">Lahcen Mifdal</w:t>
              </w:r>
            </w:hyperlink>
            <w:r>
              <w:rPr/>
              <w:t xml:space="preserve">,</w:t>
            </w:r>
            <w:hyperlink r:id="rId33" w:history="1">
              <w:r>
                <w:rPr>
                  <w:color w:val="#410a8c"/>
                  <w:u w:val="single"/>
                </w:rPr>
                <w:t xml:space="preserve">Zakaria Chekoubi</w:t>
              </w:r>
            </w:hyperlink>
            <w:r>
              <w:rPr/>
              <w:t xml:space="preserve">,</w:t>
            </w:r>
            <w:hyperlink r:id="rId13" w:history="1">
              <w:r>
                <w:rPr>
                  <w:color w:val="#410a8c"/>
                  <w:u w:val="single"/>
                </w:rPr>
                <w:t xml:space="preserve">Ilias Majdouline</w:t>
              </w:r>
            </w:hyperlink>
          </w:p>
          <w:p>
            <w:pPr/>
            <w:r>
              <w:rPr>
                <w:i w:val="1"/>
                <w:iCs w:val="1"/>
              </w:rPr>
              <w:t xml:space="preserve">Xème Conférence Internationale : Conception et Production Intégrées</w:t>
            </w:r>
            <w:r>
              <w:rPr/>
              <w:t xml:space="preserve">, Dec 2015, Tanger, Maroc</w:t>
            </w:r>
          </w:p>
          <w:p>
            <w:pPr/>
            <w:r>
              <w:rPr/>
              <w:t xml:space="preserve">Communication dans un congrès</w:t>
            </w:r>
          </w:p>
          <w:p>
            <w:pPr/>
            <w:hyperlink r:id="rId41" w:history="1">
              <w:r>
                <w:rPr>
                  <w:color w:val="#410a8c"/>
                  <w:u w:val="single"/>
                </w:rPr>
                <w:t xml:space="preserve">hal-01260684v1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13th International Conference on MOdeling, Optimization and SIMulation: “New Advances and Challenges for Sustainable and Smart Industries”</w:t>
              </w:r>
            </w:hyperlink>
          </w:p>
          <w:p>
            <w:pPr/>
            <w:hyperlink r:id="rId43" w:history="1">
              <w:r>
                <w:rPr>
                  <w:color w:val="#410a8c"/>
                  <w:u w:val="single"/>
                </w:rPr>
                <w:t xml:space="preserve">François Vernadat</w:t>
              </w:r>
            </w:hyperlink>
            <w:r>
              <w:rPr/>
              <w:t xml:space="preserve">,</w:t>
            </w:r>
            <w:hyperlink r:id="rId44" w:history="1">
              <w:r>
                <w:rPr>
                  <w:color w:val="#410a8c"/>
                  <w:u w:val="single"/>
                </w:rPr>
                <w:t xml:space="preserve">Anis Chelbi</w:t>
              </w:r>
            </w:hyperlink>
            <w:r>
              <w:rPr/>
              <w:t xml:space="preserve">,</w:t>
            </w:r>
            <w:hyperlink r:id="rId45" w:history="1">
              <w:r>
                <w:rPr>
                  <w:color w:val="#410a8c"/>
                  <w:u w:val="single"/>
                </w:rPr>
                <w:t xml:space="preserve">Pierre Baptiste</w:t>
              </w:r>
            </w:hyperlink>
            <w:r>
              <w:rPr/>
              <w:t xml:space="preserve">,</w:t>
            </w:r>
            <w:hyperlink r:id="rId46" w:history="1">
              <w:r>
                <w:rPr>
                  <w:color w:val="#410a8c"/>
                  <w:u w:val="single"/>
                </w:rPr>
                <w:t xml:space="preserve">Ali Siadat</w:t>
              </w:r>
            </w:hyperlink>
            <w:r>
              <w:rPr/>
              <w:t xml:space="preserve">,</w:t>
            </w:r>
            <w:hyperlink r:id="rId39" w:history="1">
              <w:r>
                <w:rPr>
                  <w:color w:val="#410a8c"/>
                  <w:u w:val="single"/>
                </w:rPr>
                <w:t xml:space="preserve">Lahcen Mifdal</w:t>
              </w:r>
            </w:hyperlink>
            <w:r>
              <w:rPr/>
              <w:t xml:space="preserve">et al.</w:t>
            </w:r>
          </w:p>
          <w:p>
            <w:pPr/>
            <w:r>
              <w:rPr>
                <w:i w:val="1"/>
                <w:iCs w:val="1"/>
              </w:rPr>
              <w:t xml:space="preserve">13th International Conference on Modeling, Optimization and Simulation - MOSIM 2020</w:t>
            </w:r>
            <w:r>
              <w:rPr/>
              <w:t xml:space="preserve">, Nov 2020, Agadir, Morocco. 828 p., 2021</w:t>
            </w:r>
          </w:p>
          <w:p>
            <w:pPr/>
            <w:r>
              <w:rPr/>
              <w:t xml:space="preserve">Proceedings/Recueil des communications</w:t>
            </w:r>
          </w:p>
          <w:p>
            <w:pPr/>
            <w:hyperlink r:id="rId42" w:history="1">
              <w:r>
                <w:rPr>
                  <w:color w:val="#410a8c"/>
                  <w:u w:val="single"/>
                </w:rPr>
                <w:t xml:space="preserve">hal-03564820v1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Entreprendre et innover dans les formations à l'université</w:t>
              </w:r>
            </w:hyperlink>
          </w:p>
          <w:p>
            <w:pPr/>
            <w:hyperlink r:id="rId48" w:history="1">
              <w:r>
                <w:rPr>
                  <w:color w:val="#410a8c"/>
                  <w:u w:val="single"/>
                </w:rPr>
                <w:t xml:space="preserve">Elisabeth Deschanet</w:t>
              </w:r>
            </w:hyperlink>
            <w:r>
              <w:rPr/>
              <w:t xml:space="preserve">,</w:t>
            </w:r>
            <w:hyperlink r:id="rId13" w:history="1">
              <w:r>
                <w:rPr>
                  <w:color w:val="#410a8c"/>
                  <w:u w:val="single"/>
                </w:rPr>
                <w:t xml:space="preserve">Ilias Majdouline</w:t>
              </w:r>
            </w:hyperlink>
            <w:r>
              <w:rPr/>
              <w:t xml:space="preserve">,</w:t>
            </w:r>
            <w:hyperlink r:id="rId14" w:history="1">
              <w:r>
                <w:rPr>
                  <w:color w:val="#410a8c"/>
                  <w:u w:val="single"/>
                </w:rPr>
                <w:t xml:space="preserve">Christophe Schmitt</w:t>
              </w:r>
            </w:hyperlink>
          </w:p>
          <w:p>
            <w:pPr/>
            <w:r>
              <w:rPr/>
              <w:t xml:space="preserve">2021</w:t>
            </w:r>
          </w:p>
          <w:p>
            <w:pPr/>
            <w:r>
              <w:rPr/>
              <w:t xml:space="preserve">Ouvrages</w:t>
            </w:r>
          </w:p>
          <w:p>
            <w:pPr/>
            <w:hyperlink r:id="rId47" w:history="1">
              <w:r>
                <w:rPr>
                  <w:color w:val="#410a8c"/>
                  <w:u w:val="single"/>
                </w:rPr>
                <w:t xml:space="preserve">hal-03453325v1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formation d’ingénieurs entrepreneurs, vers un métamodèle de formation à l’entrepreneuriat</w:t>
              </w:r>
            </w:hyperlink>
          </w:p>
          <w:p>
            <w:pPr/>
            <w:hyperlink r:id="rId13" w:history="1">
              <w:r>
                <w:rPr>
                  <w:color w:val="#410a8c"/>
                  <w:u w:val="single"/>
                </w:rPr>
                <w:t xml:space="preserve">Ilias Majdouline</w:t>
              </w:r>
            </w:hyperlink>
          </w:p>
          <w:p>
            <w:pPr/>
            <w:r>
              <w:rPr/>
              <w:t xml:space="preserve">Gestion et management. Université de lorraine, 2025</w:t>
            </w:r>
          </w:p>
          <w:p>
            <w:pPr/>
            <w:r>
              <w:rPr/>
              <w:t xml:space="preserve">HDR</w:t>
            </w:r>
          </w:p>
          <w:p>
            <w:pPr/>
            <w:hyperlink r:id="rId49" w:history="1">
              <w:r>
                <w:rPr>
                  <w:color w:val="#410a8c"/>
                  <w:u w:val="single"/>
                </w:rPr>
                <w:t xml:space="preserve">tel-05018630v1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E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ias-majdouline" TargetMode="External"/><Relationship Id="rId9" Type="http://schemas.openxmlformats.org/officeDocument/2006/relationships/hyperlink" Target="https://orcid.org/0009-0000-9488-7607" TargetMode="External"/><Relationship Id="rId10" Type="http://schemas.openxmlformats.org/officeDocument/2006/relationships/hyperlink" Target="https://hal.univ-lorraine.fr/hal-05472301v1" TargetMode="External"/><Relationship Id="rId11" Type="http://schemas.openxmlformats.org/officeDocument/2006/relationships/hyperlink" Target="https://hal.science/search/index/?q=*&amp;authFullName_s=Jean-Baptiste Capgras" TargetMode="External"/><Relationship Id="rId12" Type="http://schemas.openxmlformats.org/officeDocument/2006/relationships/hyperlink" Target="https://hal.science/search/index/?q=*&amp;authFullName_s=Julien Husson" TargetMode="External"/><Relationship Id="rId13" Type="http://schemas.openxmlformats.org/officeDocument/2006/relationships/hyperlink" Target="https://hal.science/search/index/?q=*&amp;authFullName_s=Ilias Majdouline" TargetMode="External"/><Relationship Id="rId14" Type="http://schemas.openxmlformats.org/officeDocument/2006/relationships/hyperlink" Target="https://hal.science/search/index/?q=*&amp;authFullName_s=Christophe Schmitt" TargetMode="External"/><Relationship Id="rId15" Type="http://schemas.openxmlformats.org/officeDocument/2006/relationships/hyperlink" Target="https://dx.doi.org/10.3917/proj.041.0005" TargetMode="External"/><Relationship Id="rId16" Type="http://schemas.openxmlformats.org/officeDocument/2006/relationships/hyperlink" Target="https://hal.univ-lorraine.fr/hal-05018883v1" TargetMode="External"/><Relationship Id="rId17" Type="http://schemas.openxmlformats.org/officeDocument/2006/relationships/hyperlink" Target="https://hal.science/search/index/?q=*&amp;authFullName_s=Jamal El Baz" TargetMode="External"/><Relationship Id="rId18" Type="http://schemas.openxmlformats.org/officeDocument/2006/relationships/hyperlink" Target="https://hal.science/search/index/?q=*&amp;authFullName_s=Fedwa Jebli" TargetMode="External"/><Relationship Id="rId19" Type="http://schemas.openxmlformats.org/officeDocument/2006/relationships/hyperlink" Target="https://dx.doi.org/10.1016/j.techfore.2022.121589" TargetMode="External"/><Relationship Id="rId20" Type="http://schemas.openxmlformats.org/officeDocument/2006/relationships/hyperlink" Target="https://hal.univ-lorraine.fr/hal-05018876v1" TargetMode="External"/><Relationship Id="rId21" Type="http://schemas.openxmlformats.org/officeDocument/2006/relationships/hyperlink" Target="https://hal.science/search/index/?q=*&amp;authFullName_s=Diane-Gabrielle Tremblay" TargetMode="External"/><Relationship Id="rId22" Type="http://schemas.openxmlformats.org/officeDocument/2006/relationships/hyperlink" Target="https://dx.doi.org/10.3917/resg.145.0073" TargetMode="External"/><Relationship Id="rId23" Type="http://schemas.openxmlformats.org/officeDocument/2006/relationships/hyperlink" Target="https://hal.univ-lorraine.fr/hal-05018869v1" TargetMode="External"/><Relationship Id="rId24" Type="http://schemas.openxmlformats.org/officeDocument/2006/relationships/hyperlink" Target="https://dx.doi.org/10.3917/resg.143.0269" TargetMode="External"/><Relationship Id="rId25" Type="http://schemas.openxmlformats.org/officeDocument/2006/relationships/hyperlink" Target="https://hal.univ-lorraine.fr/hal-05018861v1" TargetMode="External"/><Relationship Id="rId26" Type="http://schemas.openxmlformats.org/officeDocument/2006/relationships/hyperlink" Target="https://dx.doi.org/10.1080/12507970.2020.1835568" TargetMode="External"/><Relationship Id="rId27" Type="http://schemas.openxmlformats.org/officeDocument/2006/relationships/hyperlink" Target="https://hal.univ-lorraine.fr/hal-03204209v1" TargetMode="External"/><Relationship Id="rId28" Type="http://schemas.openxmlformats.org/officeDocument/2006/relationships/hyperlink" Target="https://hal.science/search/index/?q=*&amp;authFullName_s=El Mehdi Kibbou" TargetMode="External"/><Relationship Id="rId29" Type="http://schemas.openxmlformats.org/officeDocument/2006/relationships/hyperlink" Target="https://hal.science/search/index/?q=*&amp;authFullName_s=Sofiene Dellagi" TargetMode="External"/><Relationship Id="rId30" Type="http://schemas.openxmlformats.org/officeDocument/2006/relationships/hyperlink" Target="https://hal.science/search/index/?q=*&amp;authFullName_s=Abdelhadi Moufki" TargetMode="External"/><Relationship Id="rId31" Type="http://schemas.openxmlformats.org/officeDocument/2006/relationships/hyperlink" Target="https://dx.doi.org/10.3390/jmmp3030053" TargetMode="External"/><Relationship Id="rId32" Type="http://schemas.openxmlformats.org/officeDocument/2006/relationships/hyperlink" Target="https://hal.univ-lorraine.fr/hal-03519597v1" TargetMode="External"/><Relationship Id="rId33" Type="http://schemas.openxmlformats.org/officeDocument/2006/relationships/hyperlink" Target="https://hal.science/search/index/?q=*&amp;authFullName_s=Zakaria Chekoubi" TargetMode="External"/><Relationship Id="rId34" Type="http://schemas.openxmlformats.org/officeDocument/2006/relationships/hyperlink" Target="https://hal.science/search/index/?q=*&amp;authFullName_s=Wajdi Trabelsi" TargetMode="External"/><Relationship Id="rId35" Type="http://schemas.openxmlformats.org/officeDocument/2006/relationships/hyperlink" Target="https://hal.science/search/index/?q=*&amp;authFullName_s=Nathalie Sauer" TargetMode="External"/><Relationship Id="rId36" Type="http://schemas.openxmlformats.org/officeDocument/2006/relationships/hyperlink" Target="https://hal.univ-lorraine.fr/hal-03219919v1" TargetMode="External"/><Relationship Id="rId37" Type="http://schemas.openxmlformats.org/officeDocument/2006/relationships/hyperlink" Target="https://dx.doi.org/10.1109/ICOA49421.2020.9094487" TargetMode="External"/><Relationship Id="rId38" Type="http://schemas.openxmlformats.org/officeDocument/2006/relationships/hyperlink" Target="https://hal.science/hal-03157993v1" TargetMode="External"/><Relationship Id="rId39" Type="http://schemas.openxmlformats.org/officeDocument/2006/relationships/hyperlink" Target="https://hal.science/search/index/?q=*&amp;authFullName_s=Lahcen Mifdal" TargetMode="External"/><Relationship Id="rId40" Type="http://schemas.openxmlformats.org/officeDocument/2006/relationships/hyperlink" Target="https://hal.science/search/index/?q=*&amp;authFullName_s=Zied Hajej" TargetMode="External"/><Relationship Id="rId41" Type="http://schemas.openxmlformats.org/officeDocument/2006/relationships/hyperlink" Target="https://hal.science/hal-01260684v1" TargetMode="External"/><Relationship Id="rId42" Type="http://schemas.openxmlformats.org/officeDocument/2006/relationships/hyperlink" Target="https://hal.science/hal-03564820v1" TargetMode="External"/><Relationship Id="rId43" Type="http://schemas.openxmlformats.org/officeDocument/2006/relationships/hyperlink" Target="https://hal.science/search/index/?q=*&amp;authFullName_s=Fran&#231;ois Vernadat" TargetMode="External"/><Relationship Id="rId44" Type="http://schemas.openxmlformats.org/officeDocument/2006/relationships/hyperlink" Target="https://hal.science/search/index/?q=*&amp;authFullName_s=Anis Chelbi" TargetMode="External"/><Relationship Id="rId45" Type="http://schemas.openxmlformats.org/officeDocument/2006/relationships/hyperlink" Target="https://hal.science/search/index/?q=*&amp;authFullName_s=Pierre Baptiste" TargetMode="External"/><Relationship Id="rId46" Type="http://schemas.openxmlformats.org/officeDocument/2006/relationships/hyperlink" Target="https://hal.science/search/index/?q=*&amp;authFullName_s=Ali Siadat" TargetMode="External"/><Relationship Id="rId47" Type="http://schemas.openxmlformats.org/officeDocument/2006/relationships/hyperlink" Target="https://hal.univ-lorraine.fr/hal-03453325v1" TargetMode="External"/><Relationship Id="rId48" Type="http://schemas.openxmlformats.org/officeDocument/2006/relationships/hyperlink" Target="https://hal.science/search/index/?q=*&amp;authFullName_s=Elisabeth Deschanet" TargetMode="External"/><Relationship Id="rId49" Type="http://schemas.openxmlformats.org/officeDocument/2006/relationships/hyperlink" Target="https://hal.univ-lorraine.fr/tel-0501863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Ilias MAJDOULINE</dc:title>
  <dc:description>CV</dc:description>
  <dc:subject/>
  <cp:keywords/>
  <cp:category/>
  <cp:lastModifiedBy/>
  <dcterms:created xsi:type="dcterms:W3CDTF">2026-05-14T14:40:30+02:00</dcterms:created>
  <dcterms:modified xsi:type="dcterms:W3CDTF">2026-05-14T14:40:30+02:00</dcterms:modified>
</cp:coreProperties>
</file>

<file path=docProps/custom.xml><?xml version="1.0" encoding="utf-8"?>
<Properties xmlns="http://schemas.openxmlformats.org/officeDocument/2006/custom-properties" xmlns:vt="http://schemas.openxmlformats.org/officeDocument/2006/docPropsVTypes"/>
</file>