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Imen Mizouri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imen-mizouri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0000-0003-0076-4978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citation dans le dictionnaire. Une fragmentation en abyme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Imen Mizouri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Soumaya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dictionnaire</w:t>
            </w:r>
            <w:r>
              <w:rPr/>
              <w:t xml:space="preserve">, 2026, 1 (17), pp. 125-141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Polylexicalité et dualité prédicative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Imen Mizouri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Soumaya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dictionnaire</w:t>
            </w:r>
            <w:r>
              <w:rPr/>
              <w:t xml:space="preserve">, 2026, 2 (17), pp. 293-311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prédicative, défigement et prédication oblique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Imen Mizouri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2025, 93ème année (Tome XC III), pp. 209-227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lexicale et discursive dans le discours de marketing : corpus, traitement automatique lexicographique et analyse prédicative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Lichao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Mizouri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2024, 213,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polylexicales phrastiques : quel type d’unités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Imen Mizouri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Tunisie</w:t>
            </w:r>
            <w:r>
              <w:rPr/>
              <w:t xml:space="preserve">, 2024, Les unités linguistiques en question(s) ? (7), pp. 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prédicative : éléments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Imen Mizouri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Salah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Tunisie</w:t>
            </w:r>
            <w:r>
              <w:rPr/>
              <w:t xml:space="preserve">, 2023, Inférence et analyse prédicative (6), pp. 17-67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aphorismes poétiques de Giovanni Dotoli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Imen Mizouri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Giovanni Dotoli : Mots, images, langages téléscopés</w:t>
            </w:r>
            <w:r>
              <w:rPr/>
              <w:t xml:space="preserve">, L'Harmattan, pp. 201-218, 2025, 978-2-336-54941-5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hal-05590424v1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dans le figement : une caractéristique des séquences figées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Imen Mizouri</w:t>
              </w:r>
            </w:hyperlink>
          </w:p>
          <w:p>
            <w:pPr/>
            <w:r>
              <w:rPr/>
              <w:t xml:space="preserve">Abdelhak Razky, Salah Mejri, Carlene Ferreira Nunes Salvador (Organizadores). </w:t>
            </w:r>
            <w:r>
              <w:rPr>
                <w:i w:val="1"/>
                <w:iCs w:val="1"/>
              </w:rPr>
              <w:t xml:space="preserve">La phraséologie : le paradoxe de l’universel et de l’idiomatique</w:t>
            </w:r>
            <w:r>
              <w:rPr/>
              <w:t xml:space="preserve">, Pontes Editores, pp. 355-368, 2025, 978-85-217-0742-4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hal-05590402v1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prédicative et bifurcations sémantiques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Imen Mizouri</w:t>
              </w:r>
            </w:hyperlink>
          </w:p>
          <w:p>
            <w:pPr/>
            <w:r>
              <w:rPr/>
              <w:t xml:space="preserve">Ezzeddine Bouhlel, Béchir Ouerhani (coordinateurs). </w:t>
            </w:r>
            <w:r>
              <w:rPr>
                <w:i w:val="1"/>
                <w:iCs w:val="1"/>
              </w:rPr>
              <w:t xml:space="preserve">Langues et productions langagières : unités, combinatoires et énoncés</w:t>
            </w:r>
            <w:r>
              <w:rPr/>
              <w:t xml:space="preserve">, Publications de la Faculté des lettres et des sciences humaines de Sousse, pp. 157-175, 2025, 978-9938-20-878-8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discontinuité polylexicale : espace d’enchaînement discursif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Imen Mizouri</w:t>
              </w:r>
            </w:hyperlink>
          </w:p>
          <w:p>
            <w:pPr/>
            <w:r>
              <w:rPr/>
              <w:t xml:space="preserve">Luis Meneses-Lerin, Salah Mejri, Brigitte Buffard-Moret (direction). </w:t>
            </w:r>
            <w:r>
              <w:rPr>
                <w:i w:val="1"/>
                <w:iCs w:val="1"/>
              </w:rPr>
              <w:t xml:space="preserve">La phraséologie française en questions</w:t>
            </w:r>
            <w:r>
              <w:rPr/>
              <w:t xml:space="preserve">, Hermann, Collection Vertige de la langue, pp. 117-140,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hal-05590431v1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L'enchaînement polylexical. Du prédicat à la polylexicalité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Imen Mizouri</w:t>
              </w:r>
            </w:hyperlink>
          </w:p>
          <w:p>
            <w:pPr/>
            <w:r>
              <w:rPr/>
              <w:t xml:space="preserve">Linguistique. Université Sorbonne Paris Nord (Paris 13), 2021.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tel-05590460v1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CE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men-mizouri" TargetMode="External"/><Relationship Id="rId8" Type="http://schemas.openxmlformats.org/officeDocument/2006/relationships/hyperlink" Target="https://orcid.org/0000-0003-0076-4978" TargetMode="External"/><Relationship Id="rId9" Type="http://schemas.openxmlformats.org/officeDocument/2006/relationships/hyperlink" Target="https://hal.science/hal-05590342v1" TargetMode="External"/><Relationship Id="rId10" Type="http://schemas.openxmlformats.org/officeDocument/2006/relationships/hyperlink" Target="https://hal.science/search/index/?q=*&amp;authFullName_s=Imen Mizouri" TargetMode="External"/><Relationship Id="rId11" Type="http://schemas.openxmlformats.org/officeDocument/2006/relationships/hyperlink" Target="https://hal.science/search/index/?q=*&amp;authFullName_s=Soumaya Mejri" TargetMode="External"/><Relationship Id="rId12" Type="http://schemas.openxmlformats.org/officeDocument/2006/relationships/hyperlink" Target="https://hal.science/hal-05590355v1" TargetMode="External"/><Relationship Id="rId13" Type="http://schemas.openxmlformats.org/officeDocument/2006/relationships/hyperlink" Target="https://hal.science/hal-05590301v1" TargetMode="External"/><Relationship Id="rId14" Type="http://schemas.openxmlformats.org/officeDocument/2006/relationships/hyperlink" Target="https://hal.science/hal-04797118v1" TargetMode="External"/><Relationship Id="rId15" Type="http://schemas.openxmlformats.org/officeDocument/2006/relationships/hyperlink" Target="https://hal.science/search/index/?q=*&amp;authFullName_s=Lichao Zhu" TargetMode="External"/><Relationship Id="rId16" Type="http://schemas.openxmlformats.org/officeDocument/2006/relationships/hyperlink" Target="https://hal.science/hal-05590374v1" TargetMode="External"/><Relationship Id="rId17" Type="http://schemas.openxmlformats.org/officeDocument/2006/relationships/hyperlink" Target="https://hal.science/hal-05590384v1" TargetMode="External"/><Relationship Id="rId18" Type="http://schemas.openxmlformats.org/officeDocument/2006/relationships/hyperlink" Target="https://hal.science/search/index/?q=*&amp;authFullName_s=Salah Mejri" TargetMode="External"/><Relationship Id="rId19" Type="http://schemas.openxmlformats.org/officeDocument/2006/relationships/hyperlink" Target="https://hal.science/hal-05590424v1" TargetMode="External"/><Relationship Id="rId20" Type="http://schemas.openxmlformats.org/officeDocument/2006/relationships/hyperlink" Target="https://hal.science/hal-05590402v1" TargetMode="External"/><Relationship Id="rId21" Type="http://schemas.openxmlformats.org/officeDocument/2006/relationships/hyperlink" Target="https://hal.science/hal-05590418v1" TargetMode="External"/><Relationship Id="rId22" Type="http://schemas.openxmlformats.org/officeDocument/2006/relationships/hyperlink" Target="https://hal.science/hal-05590431v1" TargetMode="External"/><Relationship Id="rId23" Type="http://schemas.openxmlformats.org/officeDocument/2006/relationships/hyperlink" Target="https://hal.science/tel-05590460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Imen Mizouri</dc:title>
  <dc:description>CV</dc:description>
  <dc:subject/>
  <cp:keywords/>
  <cp:category/>
  <cp:lastModifiedBy/>
  <dcterms:created xsi:type="dcterms:W3CDTF">2026-05-19T11:21:36+02:00</dcterms:created>
  <dcterms:modified xsi:type="dcterms:W3CDTF">2026-05-19T11:21:36+02:00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