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Bueno Peruchi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diáspora científica e as visões do Brasil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da diáspora de ciência, tecnologia e inovação do Brasil na França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“Imaginários sobre o português língua não-materna na política plurilingue francesa: entre “língua de cultura” e “língua de comunicação internacional”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Ensino-aprendizagem do português língua não-materna : reflexões sobre contextos, materiais didáticos e práticas pedagógicas</w:t>
            </w:r>
            <w:r>
              <w:rPr/>
              <w:t xml:space="preserve">, Sep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l’œuvre d’Abdelmalek Sayad - L’immigration et les paradoxes de l’identité (1991)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culture et identité : plurilinguisme, polylinguisme, hybridation. Séminaire doctoral EDUC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Planejamento linguístico e desenvolvimento de políticas para o ensino do português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de Professores de Língua, Literatura e Civilização Brasileira na França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Visto do Norte: análise do discurso da imprensa francesa acerca da teoria decolonial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13º Congresso Brasileiro de Linguística Aplicada</w:t>
            </w:r>
            <w:r>
              <w:rPr/>
              <w:t xml:space="preserve">, Nov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escolar de português na França em perspectiva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internacionalização da língua portuguesa: da teoria à prática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(velhos?) paradigmas epistemológicos no discurso da extrema direita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SINEFIL – Simpósio Nacional de Estudos Filológicos e Linguísticos</w:t>
            </w:r>
            <w:r>
              <w:rPr/>
              <w:t xml:space="preserve">, Apr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‘responsabilité sociétale des entreprises’ au Brésil : raisons et effets socio-commerciaux dans le discours publicitaire et de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discorde dans les initiatives RSE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Etrangères Appliquées : défis et atouts d’une filière à vocation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 langue professionnelle appliquée dans l’enseignement supérieur : pistes de réflexion / partage d’expériences</w:t>
            </w:r>
            <w:r>
              <w:rPr/>
              <w:t xml:space="preserve">, Jun 2021,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Brésil : les limites du Sud Global dans le discours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dans un monde polycentrique (DNC3-ALED) - les discours aux prismes des langues, des cultures et des espaces</w:t>
            </w:r>
            <w:r>
              <w:rPr/>
              <w:t xml:space="preserve">, Sep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extérieure brésilienne : entre négation des ‘épistémologies du Sud’ et retour aux ‘grands récits’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du Sud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método contrastivo no ensino da tradução e a construção de um imaginário sobre as línguas em jogo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sobre o Ensino de Português como Língua Adicional – SINEPLA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passé pointe dans le présent : le coup d’Etat de 1964 et l’élection de Jair Bolsonaro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SANTOS, Graça, ESTEVES, José Manuel, IGLESIAS, Lina, CORDEIRO, Gonçalo Plácido. </w:t>
            </w:r>
            <w:r>
              <w:rPr>
                <w:i w:val="1"/>
                <w:iCs w:val="1"/>
              </w:rPr>
              <w:t xml:space="preserve">VOIR / REVOIR, Revenir sur les traces, définir le présent : la péninsule Ibérique après les dictatures</w:t>
            </w:r>
            <w:r>
              <w:rPr/>
              <w:t xml:space="preserve">, Presses universitaires Paris Nanterre, pp.229-240,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'Memórias Póstumas de Brás Cubas' do procedimento narrativo realista à narrativa fílmica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Santos; Idelette Fonseca and Matos; Edilene and Segolin; Fernando. </w:t>
            </w:r>
            <w:r>
              <w:rPr>
                <w:i w:val="1"/>
                <w:iCs w:val="1"/>
              </w:rPr>
              <w:t xml:space="preserve">Cinema e literatura: narrativas e poéticas</w:t>
            </w:r>
            <w:r>
              <w:rPr/>
              <w:t xml:space="preserve">, EDUFBA, pp.73--90, 2014, 978-85-232-1208-7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mitos do passado e desejo de afirmação internacional: a nova imigração brasileira e seus efeitos sobre a identidade nacional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SIMELP – Da união à diversidade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Anais do VI SIMELP – Da união à diversidade</w:t>
            </w:r>
            <w:r>
              <w:rPr/>
              <w:t xml:space="preserve">, 2, Instituto Politécnico de Santarém, pp.1771-1790,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Maras Margherita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Peruchi Ingrid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d'enseignement dans la diaspora: identités culturelles et linguistiques d'enseignantes portugaises et brésiliennes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hal-01755157v1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475v1" TargetMode="External"/><Relationship Id="rId8" Type="http://schemas.openxmlformats.org/officeDocument/2006/relationships/hyperlink" Target="https://hal.science/search/index/?q=*&amp;authFullName_s=Ingrid Peruchi" TargetMode="External"/><Relationship Id="rId9" Type="http://schemas.openxmlformats.org/officeDocument/2006/relationships/hyperlink" Target="https://hal.science/hal-04434468v1" TargetMode="External"/><Relationship Id="rId10" Type="http://schemas.openxmlformats.org/officeDocument/2006/relationships/hyperlink" Target="https://hal.science/hal-04434471v1" TargetMode="External"/><Relationship Id="rId11" Type="http://schemas.openxmlformats.org/officeDocument/2006/relationships/hyperlink" Target="https://hal.science/hal-04434482v1" TargetMode="External"/><Relationship Id="rId12" Type="http://schemas.openxmlformats.org/officeDocument/2006/relationships/hyperlink" Target="https://hal.science/hal-04434486v1" TargetMode="External"/><Relationship Id="rId13" Type="http://schemas.openxmlformats.org/officeDocument/2006/relationships/hyperlink" Target="https://hal.science/hal-04434491v1" TargetMode="External"/><Relationship Id="rId14" Type="http://schemas.openxmlformats.org/officeDocument/2006/relationships/hyperlink" Target="https://hal.science/hal-04434495v1" TargetMode="External"/><Relationship Id="rId15" Type="http://schemas.openxmlformats.org/officeDocument/2006/relationships/hyperlink" Target="https://hal.science/hal-04434500v1" TargetMode="External"/><Relationship Id="rId16" Type="http://schemas.openxmlformats.org/officeDocument/2006/relationships/hyperlink" Target="https://hal.science/hal-04434503v1" TargetMode="External"/><Relationship Id="rId17" Type="http://schemas.openxmlformats.org/officeDocument/2006/relationships/hyperlink" Target="https://hal.science/hal-04434506v1" TargetMode="External"/><Relationship Id="rId18" Type="http://schemas.openxmlformats.org/officeDocument/2006/relationships/hyperlink" Target="https://hal.science/hal-04434518v1" TargetMode="External"/><Relationship Id="rId19" Type="http://schemas.openxmlformats.org/officeDocument/2006/relationships/hyperlink" Target="https://hal.science/hal-04434528v1" TargetMode="External"/><Relationship Id="rId20" Type="http://schemas.openxmlformats.org/officeDocument/2006/relationships/hyperlink" Target="https://hal.science/hal-04463944v1" TargetMode="External"/><Relationship Id="rId21" Type="http://schemas.openxmlformats.org/officeDocument/2006/relationships/hyperlink" Target="https://hal.science/search/index/?q=*&amp;authFullName_s=Ingrid Bueno Peruchi" TargetMode="External"/><Relationship Id="rId22" Type="http://schemas.openxmlformats.org/officeDocument/2006/relationships/hyperlink" Target="https://hal.parisnanterre.fr/hal-01755184v1" TargetMode="External"/><Relationship Id="rId23" Type="http://schemas.openxmlformats.org/officeDocument/2006/relationships/hyperlink" Target="https://hal.science/hal-04434451v1" TargetMode="External"/><Relationship Id="rId24" Type="http://schemas.openxmlformats.org/officeDocument/2006/relationships/hyperlink" Target="https://hal.science/hal-04403418v1" TargetMode="External"/><Relationship Id="rId25" Type="http://schemas.openxmlformats.org/officeDocument/2006/relationships/hyperlink" Target="https://hal.science/search/index/?q=*&amp;authFullName_s=Paola Garcia" TargetMode="External"/><Relationship Id="rId26" Type="http://schemas.openxmlformats.org/officeDocument/2006/relationships/hyperlink" Target="https://hal.science/search/index/?q=*&amp;authFullName_s=Maras Margherita" TargetMode="External"/><Relationship Id="rId27" Type="http://schemas.openxmlformats.org/officeDocument/2006/relationships/hyperlink" Target="https://hal.science/search/index/?q=*&amp;authFullName_s=Peruchi Ingrid" TargetMode="External"/><Relationship Id="rId28" Type="http://schemas.openxmlformats.org/officeDocument/2006/relationships/hyperlink" Target="https://hal.parisnanterre.fr/hal-0175515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Bueno Peruchi</dc:title>
  <dc:description>CV</dc:description>
  <dc:subject/>
  <cp:keywords/>
  <cp:category/>
  <cp:lastModifiedBy/>
  <dcterms:created xsi:type="dcterms:W3CDTF">2026-04-30T18:58:02+02:00</dcterms:created>
  <dcterms:modified xsi:type="dcterms:W3CDTF">2026-04-30T18:58:02+02:00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