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Ioannis Michalis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coût de la simplification de l'enseignement supérieur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2026, 11, pp.553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halshs-05567530v1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constitutionnelle de l'inamovibilité des fonctionnaires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2025, 11, pp.564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halshs-05329814v1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Ο δικαστικός έλεγχος στην περίοδο της κλιματικής κρίσης (Le contrôle juridictionnel en période de crise climatique)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e-Politeia</w:t>
            </w:r>
            <w:r>
              <w:rPr/>
              <w:t xml:space="preserve">, 2025, 13,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L'indemnisation en droit de la responsabilité administrative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Janicot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2025, 03, pp.397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halshs-05140170v1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universités privées en Grèce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19, pp.1058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halshs-04586920v1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Cristina Fraenkel-Haeberle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Neyrat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39 (1), pp.201-204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par Strasbourg pour aller à Luxembourg?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2023, Chron. n°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hal-04101549v1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Buchbesprechungen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 Verwaltung (VERW) - Zeitschrift für Verwaltungsrecht und Verwaltungswissenschaften</w:t>
            </w:r>
            <w:r>
              <w:rPr/>
              <w:t xml:space="preserve">, 2023, 4 (56), pp.539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d'ouvrages étrangers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Anne Jacquemet-Gauché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Denis Jouve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Eugénie Prévédourou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2023, n° 4, p. 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halshs-04209175v1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théorie des principes généraux du droit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18, pp.923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halshs-04100740v1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L'hypothèse de l'économie procédurale en contentieux administratif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Théo Ducharme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42, pp.2256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utile de la directive 2001/42 sur l’évaluation stratégique environnementale conforté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2021, 46 (4), pp.695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rationalisation du régime de résiliation unilatérale du contrat administratif par l'administration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2021, 02, pp.290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halshs-03517776v1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covid et libertés: la subsidiarité de la police municipale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ville</w:t>
            </w:r>
            <w:r>
              <w:rPr/>
              <w:t xml:space="preserve">, 2021, 91 (1), pp.75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propriété des personnes publiques: un quiproquo de la jurisprudence constitutionnelle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2020, 1 (121), pp.223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hal-03814247v1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administratif : quels enseignements du droit comparé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Angelo Giuseppe Orofino; Olivier Renaudie. </w:t>
            </w:r>
            <w:r>
              <w:rPr>
                <w:i w:val="1"/>
                <w:iCs w:val="1"/>
              </w:rPr>
              <w:t xml:space="preserve">L’accès au juge administratif, Tensions et évolutions</w:t>
            </w:r>
            <w:r>
              <w:rPr/>
              <w:t xml:space="preserve">, Wolters Kluwer Italia; CEDAM, pp.147-160,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75, Article 76, Article 77, Article 78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Brunessen Bertrand. </w:t>
            </w:r>
            <w:r>
              <w:rPr>
                <w:i w:val="1"/>
                <w:iCs w:val="1"/>
              </w:rPr>
              <w:t xml:space="preserve">Règlement DSA 2022/2065 relatif à un marché unique des services numériques, Commentaire article par article</w:t>
            </w:r>
            <w:r>
              <w:rPr/>
              <w:t xml:space="preserve">, Bruylant, pp.791-823, 2024, 2802775286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hal-04887545v1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contentieux administratif dans la jurisprudence du Conseil constitutionnel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Julien Bonnet; Xavier Dupré de Boulois; Pascale Idoux; Xavier Philippe; Marion Ubaud-Bergeron. </w:t>
            </w:r>
            <w:r>
              <w:rPr>
                <w:i w:val="1"/>
                <w:iCs w:val="1"/>
              </w:rPr>
              <w:t xml:space="preserve">Droit constitutionnel et droit administratif, Entre unité et spécificités</w:t>
            </w:r>
            <w:r>
              <w:rPr/>
              <w:t xml:space="preserve">, Mare et Martin, pp.73, 2023, coll. ISJPS, 978-2-84934-781-2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hal-04691843v1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proportionnalité pendant les crises dans les jurisprudences française et allemande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Boulois; Xavier Philippe. </w:t>
            </w:r>
            <w:r>
              <w:rPr>
                <w:i w:val="1"/>
                <w:iCs w:val="1"/>
              </w:rPr>
              <w:t xml:space="preserve">Gouverner et juger en période de crise</w:t>
            </w:r>
            <w:r>
              <w:rPr/>
              <w:t xml:space="preserve">, Mare &amp; Martin, pp.321, 2023, coll. ISJPS, 978-2-84934-691-4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hal-04101548v1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du citoyen: les instruments constitutionnels d’expression de l’adhésion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Louise Fort; Jean-Baptiste Guyonnet. </w:t>
            </w:r>
            <w:r>
              <w:rPr>
                <w:i w:val="1"/>
                <w:iCs w:val="1"/>
              </w:rPr>
              <w:t xml:space="preserve">Consentement et droit public</w:t>
            </w:r>
            <w:r>
              <w:rPr/>
              <w:t xml:space="preserve">, L'Harmattan, pp.233, 2021, coll. Logiques juridiques, 978-2-343-22018-5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hal-03814282v1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d’ouverture: la quête de légitimité de l’administration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Mathias Amilhat. </w:t>
            </w:r>
            <w:r>
              <w:rPr>
                <w:i w:val="1"/>
                <w:iCs w:val="1"/>
              </w:rPr>
              <w:t xml:space="preserve">Les concepts fondateurs et les principes directeurs du droit administratif européen</w:t>
            </w:r>
            <w:r>
              <w:rPr/>
              <w:t xml:space="preserve">, Presses de l'Université de Toulouse 1 Capitole, pp.279, 2021, Cahiers Jean Monnet, 978-2-36170-240-3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hal-03814277v1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classification des agents de la fonction publique: la catégorie juridique de fonctionnaire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Xavier Dupré de Boulois. </w:t>
            </w:r>
            <w:r>
              <w:rPr>
                <w:i w:val="1"/>
                <w:iCs w:val="1"/>
              </w:rPr>
              <w:t xml:space="preserve">Les classifications en droit administratif</w:t>
            </w:r>
            <w:r>
              <w:rPr/>
              <w:t xml:space="preserve">, Mare &amp; Martin, pp.247, 2021, coll. ISJPS, 978-2-84934-544-3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L’intérêt à agir dans le contentieux de l’annulation des actes administratifs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Mare &amp; Martin, 2021, Bibliothèque des thèses Droit public, 978-2-84934-646-4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hal-03814266v1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à agir dans le contentieux de l'annulation des actes administratifs: étude comparée des droits français et allemand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Ioannis Michalis</w:t>
              </w:r>
            </w:hyperlink>
          </w:p>
          <w:p>
            <w:pPr/>
            <w:r>
              <w:rPr/>
              <w:t xml:space="preserve">Droit. Université Paris 1 Panthéon-Sorbonne, 2019. Français.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tel-03814484v1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67530v1" TargetMode="External"/><Relationship Id="rId8" Type="http://schemas.openxmlformats.org/officeDocument/2006/relationships/hyperlink" Target="https://hal.science/search/index/?q=*&amp;authFullName_s=Ioannis Michalis" TargetMode="External"/><Relationship Id="rId9" Type="http://schemas.openxmlformats.org/officeDocument/2006/relationships/hyperlink" Target="https://shs.hal.science/halshs-05329814v1" TargetMode="External"/><Relationship Id="rId10" Type="http://schemas.openxmlformats.org/officeDocument/2006/relationships/hyperlink" Target="https://hal.science/hal-04925723v1" TargetMode="External"/><Relationship Id="rId11" Type="http://schemas.openxmlformats.org/officeDocument/2006/relationships/hyperlink" Target="https://shs.hal.science/halshs-05140170v1" TargetMode="External"/><Relationship Id="rId12" Type="http://schemas.openxmlformats.org/officeDocument/2006/relationships/hyperlink" Target="https://hal.science/search/index/?q=*&amp;authFullName_s=Laetitia Janicot" TargetMode="External"/><Relationship Id="rId13" Type="http://schemas.openxmlformats.org/officeDocument/2006/relationships/hyperlink" Target="https://shs.hal.science/halshs-04586920v1" TargetMode="External"/><Relationship Id="rId14" Type="http://schemas.openxmlformats.org/officeDocument/2006/relationships/hyperlink" Target="https://hal.science/hal-04027063v1" TargetMode="External"/><Relationship Id="rId15" Type="http://schemas.openxmlformats.org/officeDocument/2006/relationships/hyperlink" Target="https://hal.science/search/index/?q=*&amp;authFullName_s=Cristina Fraenkel-Haeberle" TargetMode="External"/><Relationship Id="rId16" Type="http://schemas.openxmlformats.org/officeDocument/2006/relationships/hyperlink" Target="https://hal.science/search/index/?q=*&amp;authFullName_s=Anna Neyrat" TargetMode="External"/><Relationship Id="rId17" Type="http://schemas.openxmlformats.org/officeDocument/2006/relationships/hyperlink" Target="https://univ-lemans.hal.science/hal-04101549v1" TargetMode="External"/><Relationship Id="rId18" Type="http://schemas.openxmlformats.org/officeDocument/2006/relationships/hyperlink" Target="https://hal.science/hal-04691835v1" TargetMode="External"/><Relationship Id="rId19" Type="http://schemas.openxmlformats.org/officeDocument/2006/relationships/hyperlink" Target="https://shs.hal.science/halshs-04209175v1" TargetMode="External"/><Relationship Id="rId20" Type="http://schemas.openxmlformats.org/officeDocument/2006/relationships/hyperlink" Target="https://hal.science/search/index/?q=*&amp;authFullName_s=Anne Jacquemet-Gauch&#233;" TargetMode="External"/><Relationship Id="rId21" Type="http://schemas.openxmlformats.org/officeDocument/2006/relationships/hyperlink" Target="https://hal.science/search/index/?q=*&amp;authFullName_s=Denis Jouve" TargetMode="External"/><Relationship Id="rId22" Type="http://schemas.openxmlformats.org/officeDocument/2006/relationships/hyperlink" Target="https://hal.science/search/index/?q=*&amp;authFullName_s=Eug&#233;nie Pr&#233;v&#233;dourou" TargetMode="External"/><Relationship Id="rId23" Type="http://schemas.openxmlformats.org/officeDocument/2006/relationships/hyperlink" Target="https://shs.hal.science/halshs-04100740v1" TargetMode="External"/><Relationship Id="rId24" Type="http://schemas.openxmlformats.org/officeDocument/2006/relationships/hyperlink" Target="https://shs.hal.science/halshs-04331434v1" TargetMode="External"/><Relationship Id="rId25" Type="http://schemas.openxmlformats.org/officeDocument/2006/relationships/hyperlink" Target="https://hal.science/search/index/?q=*&amp;authFullName_s=Th&#233;o Ducharme" TargetMode="External"/><Relationship Id="rId26" Type="http://schemas.openxmlformats.org/officeDocument/2006/relationships/hyperlink" Target="https://hal.science/hal-03814235v1" TargetMode="External"/><Relationship Id="rId27" Type="http://schemas.openxmlformats.org/officeDocument/2006/relationships/hyperlink" Target="https://shs.hal.science/halshs-03517776v1" TargetMode="External"/><Relationship Id="rId28" Type="http://schemas.openxmlformats.org/officeDocument/2006/relationships/hyperlink" Target="https://hal.science/hal-03814243v1" TargetMode="External"/><Relationship Id="rId29" Type="http://schemas.openxmlformats.org/officeDocument/2006/relationships/hyperlink" Target="https://hal.science/hal-03814247v1" TargetMode="External"/><Relationship Id="rId30" Type="http://schemas.openxmlformats.org/officeDocument/2006/relationships/hyperlink" Target="https://hal.science/hal-04942643v1" TargetMode="External"/><Relationship Id="rId31" Type="http://schemas.openxmlformats.org/officeDocument/2006/relationships/hyperlink" Target="https://hal.science/hal-04887545v1" TargetMode="External"/><Relationship Id="rId32" Type="http://schemas.openxmlformats.org/officeDocument/2006/relationships/hyperlink" Target="https://hal.science/hal-04691843v1" TargetMode="External"/><Relationship Id="rId33" Type="http://schemas.openxmlformats.org/officeDocument/2006/relationships/hyperlink" Target="https://paris1.hal.science/hal-04101548v1" TargetMode="External"/><Relationship Id="rId34" Type="http://schemas.openxmlformats.org/officeDocument/2006/relationships/hyperlink" Target="https://hal.science/hal-03814282v1" TargetMode="External"/><Relationship Id="rId35" Type="http://schemas.openxmlformats.org/officeDocument/2006/relationships/hyperlink" Target="https://hal.science/hal-03814277v1" TargetMode="External"/><Relationship Id="rId36" Type="http://schemas.openxmlformats.org/officeDocument/2006/relationships/hyperlink" Target="https://hal.science/hal-03814281v1" TargetMode="External"/><Relationship Id="rId37" Type="http://schemas.openxmlformats.org/officeDocument/2006/relationships/hyperlink" Target="https://hal.science/hal-03814266v1" TargetMode="External"/><Relationship Id="rId38" Type="http://schemas.openxmlformats.org/officeDocument/2006/relationships/hyperlink" Target="https://paris1.hal.science/tel-03814484v1" TargetMode="External"/><Relationship Id="rId39" Type="http://schemas.openxmlformats.org/officeDocument/2006/relationships/hyperlink" Target="https://www.theses.fr/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Ioannis Michalis</dc:title>
  <dc:description>CV</dc:description>
  <dc:subject/>
  <cp:keywords/>
  <cp:category/>
  <cp:lastModifiedBy/>
  <dcterms:created xsi:type="dcterms:W3CDTF">2026-03-29T21:32:25+02:00</dcterms:created>
  <dcterms:modified xsi:type="dcterms:W3CDTF">2026-03-29T21:32:25+02:00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