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Iona Brédif </w:t>
      </w:r>
      <w:r>
        <w:rPr>
          <w:color w:val="641e6e"/>
        </w:rPr>
        <w:t xml:space="preserve">Attaché Temporaire d'Enseignement et de Recherche à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Énacter des signifiés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1 (1), pp.87-104.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⟨10.48611/ISBN.978-2-406-17100-3.P.0087⟩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Object Marking in Southern French: Effects of Local factors.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Sémantisation co(n)textuelle de pseudomots : analyse sémantique d'un corpus expérimental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dans la langue et dans le discours 5 : la construction du sens</w:t>
            </w:r>
            <w:r>
              <w:rPr/>
              <w:t xml:space="preserve">, Université de Vilnius; Université de Białystok, Mar 2024, Vilnius,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and Behavioral Evidences for a Scale of Semantic Incongruity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Iona Brédif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Missire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(AMLAP), 30th Edition</w:t>
            </w:r>
            <w:r>
              <w:rPr/>
              <w:t xml:space="preserve">, Sep 2024, Edinburgh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contexte - Étude neuropsycholinguistique des effets contextuels dans la construction du sens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Iona Bredif</w:t>
              </w:r>
            </w:hyperlink>
          </w:p>
          <w:p>
            <w:pPr/>
            <w:r>
              <w:rPr/>
              <w:t xml:space="preserve">Linguistique. Université de Toulouse, 2026.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2026UTLSJ012⟩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tel-05620745v1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315v1" TargetMode="External"/><Relationship Id="rId8" Type="http://schemas.openxmlformats.org/officeDocument/2006/relationships/hyperlink" Target="https://hal.science/search/index/?q=*&amp;authFullName_s=Iona Br&#233;dif" TargetMode="External"/><Relationship Id="rId9" Type="http://schemas.openxmlformats.org/officeDocument/2006/relationships/hyperlink" Target="https://hal.science/search/index/?q=*&amp;authFullName_s=R&#233;gis Missire" TargetMode="External"/><Relationship Id="rId10" Type="http://schemas.openxmlformats.org/officeDocument/2006/relationships/hyperlink" Target="https://dx.doi.org/10.48611/ISBN.978-2-406-17100-3.P.0087" TargetMode="External"/><Relationship Id="rId11" Type="http://schemas.openxmlformats.org/officeDocument/2006/relationships/hyperlink" Target="https://univ-tlse2.hal.science/hal-04713380v1" TargetMode="External"/><Relationship Id="rId12" Type="http://schemas.openxmlformats.org/officeDocument/2006/relationships/hyperlink" Target="https://hal.science/search/index/?q=*&amp;authFullName_s=Anne Dagnac" TargetMode="External"/><Relationship Id="rId13" Type="http://schemas.openxmlformats.org/officeDocument/2006/relationships/hyperlink" Target="https://hal.science/search/index/?q=*&amp;authFullName_s=Juliette Thuilier" TargetMode="External"/><Relationship Id="rId14" Type="http://schemas.openxmlformats.org/officeDocument/2006/relationships/hyperlink" Target="https://hal.science/hal-04627306v1" TargetMode="External"/><Relationship Id="rId15" Type="http://schemas.openxmlformats.org/officeDocument/2006/relationships/hyperlink" Target="https://hal.science/search/index/?q=*&amp;authFullName_s=M&#233;lanie Jucla" TargetMode="External"/><Relationship Id="rId16" Type="http://schemas.openxmlformats.org/officeDocument/2006/relationships/hyperlink" Target="https://hal.science/hal-04693189v1" TargetMode="External"/><Relationship Id="rId17" Type="http://schemas.openxmlformats.org/officeDocument/2006/relationships/hyperlink" Target="https://hal.science/search/index/?q=*&amp;authFullName_s=Radouane El Yagoubi" TargetMode="External"/><Relationship Id="rId18" Type="http://schemas.openxmlformats.org/officeDocument/2006/relationships/hyperlink" Target="https://theses.hal.science/tel-05620745v1" TargetMode="External"/><Relationship Id="rId19" Type="http://schemas.openxmlformats.org/officeDocument/2006/relationships/hyperlink" Target="https://hal.science/search/index/?q=*&amp;authFullName_s=Iona Bredif" TargetMode="External"/><Relationship Id="rId20" Type="http://schemas.openxmlformats.org/officeDocument/2006/relationships/hyperlink" Target="https://www.theses.fr/2026UTLSJ01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Iona Brédif</dc:title>
  <dc:description>CV</dc:description>
  <dc:subject/>
  <cp:keywords/>
  <cp:category/>
  <cp:lastModifiedBy/>
  <dcterms:created xsi:type="dcterms:W3CDTF">2026-05-21T19:49:05+02:00</dcterms:created>
  <dcterms:modified xsi:type="dcterms:W3CDTF">2026-05-21T19:49:05+02:00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