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Lizzola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circulations juridiques de l’international au local et retour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positivisation normative vue d’Afrique musulmane »</w:t>
            </w:r>
            <w:r>
              <w:rPr/>
              <w:t xml:space="preserve">, organisé par Baudouin Dupret (CNRS/LAM) et Jean-Noël Ferrié (CNRS/LAM), Sciences 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Thema n° 106, intitulé « Circulations juridiques dans les Suds et malentendus opératoires autour de l’État de droit », paru dans la revue Critique internationale (janvier-mars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Émotions et rapports aux institutions régaliennes »</w:t>
            </w:r>
            <w:r>
              <w:rPr/>
              <w:t xml:space="preserve">, Centre Emile Durkheim,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plaidoyer abolitionniste: Enquêter sur les conditions de détention des condamné·es à mort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l'AFSP (Association française de science politique)</w:t>
            </w:r>
            <w:r>
              <w:rPr/>
              <w:t xml:space="preserve">, ST33 Pratiques de l'enquête; Association française de science politique (AFSP),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l’alignement « consensuel » sur les standards internationaux des droits humains en jouant avec la contrainte : le cas du plaidoyer abolitionniste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Droit (SSD)</w:t>
            </w:r>
            <w:r>
              <w:rPr/>
              <w:t xml:space="preserve">, Les Afriques dans le Monde (LAM CNRS UMR 5115), May 2024,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« droits humains » et plaider pour la réforme de la « gouvernance sécuritaire » au Maroc: une transnationalisation des savoirs au service de la construction du dialogue « consensuel » entre acteurs associatifs, intergouvernementaux et 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sociologie (AFS), RT35 Sociologie des mondes associatifs, panel “Circulations des catégories d’action publique et associatives”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 la peine de mort et la réforme de la “gouvernance sécuritaire” au Maroc: saisir les productions localisées et “consensuelles” des savoirs de réforme entre orientations développementalistes et promotion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études sur le Moyen-Orient et les mondes musulmans</w:t>
            </w:r>
            <w:r>
              <w:rPr/>
              <w:t xml:space="preserve">, Groupement d’Intérêt Scientifique “Moyen-Orient et mondes musulmans” (GIS MOMM),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 la peine de mort au Maroc : pour une analyse localisée de la mobilisation située et « consensuelle » du standard abolitionniste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sociologie (AFS), RT13 Droit et justice, panel “Circulations transnationales de dispositifs judiciaires”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launch: &amp;quot;Revolutionary Times. Mediterranean Perspectives” (Aracne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(Casa della Cultura)</w:t>
            </w:r>
            <w:r>
              <w:rPr/>
              <w:t xml:space="preserve">, TheSquare - Mediterranean Centre for Revolutionary Studies, Oct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 la peine de mort et la réforme de la “gouvernance sécuritaire” au Maroc: pluralité normative et dimension politique de la circulation transnationale du discours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pour les sciences humaines et sociales "Insaniyyat"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catégorisations à partir d’interprétations contrastives portant sur l’évocation du référentiel islamique en rapport à une série de “faits” : Analyse de l’interconnexion entre l’arène juridique, médiatique et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l’Association internationale de méthodologie juridique : Les faits et le droit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tirée de l'article &amp;quot;Le raisonnement préventif ou quand le contrôle devient hors de contrôle&amp;quot; (Droit et Société, n° 111,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"Ethnométhodologie francophone du droit"</w:t>
            </w:r>
            <w:r>
              <w:rPr/>
              <w:t xml:space="preserve">, Nov 2022, Nederlands Instituut Marokko (NIMAR),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as a Reformist Tool: Pluralising Normative Circulations and Political Uses of the Human Rights Discourse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International Political Sociology Seminar Series</w:t>
            </w:r>
            <w:r>
              <w:rPr/>
              <w:t xml:space="preserve">, Lucile Maertens; Matthias Leese; Klaus Dingwerth,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Human Rights NGOs’ Reform Work : A Locally-based Advocacy Engaged in Normative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University Annual Doctoral Conference</w:t>
            </w:r>
            <w:r>
              <w:rPr/>
              <w:t xml:space="preserve">, Doctoral School of Political Science (Central European University), Apr 2021, Vienna (Online, Zoom),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sous la pression du raisonnement préventif : Les « raccourcis » opérés dans l'urgence d'identifier la « menace à l'ordre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"Droit et temporalités"</w:t>
            </w:r>
            <w:r>
              <w:rPr/>
              <w:t xml:space="preserve">, Centre de sociologie des organisations (Sciences Po Paris),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Human Rights NGOs’ Advocacy Work in-between Power Dynamics and Transnational Circulations of Norms : The Case of the Abolitionist Campaign and Security Governance Reforms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 Conference 2021</w:t>
            </w:r>
            <w:r>
              <w:rPr/>
              <w:t xml:space="preserve">, Società italiana di scienze politiche, Sep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sotto sorveglianza in Francia : battaglie legali e percezioni conflittuali della pratica religiosa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adressé aux étudiant.e.s du Master en Droits de l'homme, migrations et coopération internationale de l'Université de Bergame (Italie)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halshs-03053733v1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Circulations juridiques dans les Suds et malentendus opératoires autour de l’État de droit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Cadorel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Guellec Sefraoui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n° 106 (1), pp.11-19.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⟨10.3917/crii.106.0011⟩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 la peine de mort face au statu quo punitif : accommodements dans un régime de contrainte consensuelle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n° 106 (1), pp.87-110.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⟨10.3917/crii.106.0087⟩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Légalisme, pluralisme et jugement réfléchissant : la dimension politique de la justice transitionnelle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la « bonne gouvernance sécuritaire » au Maroc : Domestiquer les savoirs de réforme en régime de contrainte consensuelle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31,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⟨10.4000/11x4a⟩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(Delphine), Louis (Marieke), Nay (Olivier), dir. – Le tournant social de l’international. Les organisations internationales face aux sociétés civiles. Postface de Bob Reinalda. – Rennes, Presses universitaires de Rennes, 2021 (Res publica). 202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72 (4), pp.616-618.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⟨10.3917/rfsp.724.0616⟩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catégorisé par le droit positif. Juger la pertinence d'évoquer le référentiel islamique en rapport à une série de &amp;quot;faits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humanitaire des négociations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2022, 19,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renewed humanitarian approach to peace negotiations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2022, 19,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fabrique sociale en allant au-delà du traumatisme : l’apport des interventions psychosociales dans le cadre des processus de justice transitionnelle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préventif ou quand le contrôle devient hors de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N° 111 (2), pp.251-267.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⟨10.3917/drs1.111.0251⟩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entre catégories revendiquées et catégories attribuées à des justiciables : le référentiel islamique à l’aune du raisonnement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Nawel Gafsia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2021, 87 (2), https://www.cairn.info/revue-interdisciplinaire-d-etudes-juridiques-2021-2-page-151.htm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droit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⟨10.47854/IMHA9973⟩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Legalism, Pluralism and Reflective Judgement: the Political Dimension of Justice in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Giacomo Maria ARRIGO; Jacopo FRANCESCHINI. </w:t>
            </w:r>
            <w:r>
              <w:rPr>
                <w:i w:val="1"/>
                <w:iCs w:val="1"/>
              </w:rPr>
              <w:t xml:space="preserve">Revolutionary Times: Mediterranean Perspectives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pp.83-112, 2023, 979–12–218–0328–8.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⟨10.53136/9791221803281⟩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Morocco: An Analysis of the Advocacy for the Abolition of the Death Penalty (interview), theSquare – Mediterranean Centre for Revolutionary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symbolique de la peine de mort au Maroc mise en débat dans l’affaire Adnane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Actors’ Rule of Law Development Approaches in Post-Qaddafi Libya: When Top-down “Best Practices” Meet the Legacies of Protracted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2021, http://www.thesquarecentre.org/2021/07/03/international-actors-rule-of-law-development-approaches-in-post-qaddafi-libya-when-top-down-best-practices-meet-the-legacies-of-protracted-conflict/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hal-03326521v1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370v1" TargetMode="External"/><Relationship Id="rId8" Type="http://schemas.openxmlformats.org/officeDocument/2006/relationships/hyperlink" Target="https://hal.science/search/index/?q=*&amp;authFullName_s=Irene Lizzola" TargetMode="External"/><Relationship Id="rId9" Type="http://schemas.openxmlformats.org/officeDocument/2006/relationships/hyperlink" Target="https://hal.science/hal-05437365v1" TargetMode="External"/><Relationship Id="rId10" Type="http://schemas.openxmlformats.org/officeDocument/2006/relationships/hyperlink" Target="https://hal.science/hal-04637430v1" TargetMode="External"/><Relationship Id="rId11" Type="http://schemas.openxmlformats.org/officeDocument/2006/relationships/hyperlink" Target="https://hal.science/hal-04588858v1" TargetMode="External"/><Relationship Id="rId12" Type="http://schemas.openxmlformats.org/officeDocument/2006/relationships/hyperlink" Target="https://hal.science/hal-04179659v1" TargetMode="External"/><Relationship Id="rId13" Type="http://schemas.openxmlformats.org/officeDocument/2006/relationships/hyperlink" Target="https://hal.science/hal-04179654v1" TargetMode="External"/><Relationship Id="rId14" Type="http://schemas.openxmlformats.org/officeDocument/2006/relationships/hyperlink" Target="https://hal.science/hal-04179663v1" TargetMode="External"/><Relationship Id="rId15" Type="http://schemas.openxmlformats.org/officeDocument/2006/relationships/hyperlink" Target="https://hal.science/hal-04555224v1" TargetMode="External"/><Relationship Id="rId16" Type="http://schemas.openxmlformats.org/officeDocument/2006/relationships/hyperlink" Target="https://hal.science/hal-03788612v1" TargetMode="External"/><Relationship Id="rId17" Type="http://schemas.openxmlformats.org/officeDocument/2006/relationships/hyperlink" Target="https://hal.science/hal-03705548v1" TargetMode="External"/><Relationship Id="rId18" Type="http://schemas.openxmlformats.org/officeDocument/2006/relationships/hyperlink" Target="https://hal.science/hal-03880787v1" TargetMode="External"/><Relationship Id="rId19" Type="http://schemas.openxmlformats.org/officeDocument/2006/relationships/hyperlink" Target="https://hal.science/hal-03593579v1" TargetMode="External"/><Relationship Id="rId20" Type="http://schemas.openxmlformats.org/officeDocument/2006/relationships/hyperlink" Target="https://hal.science/hal-03200166v1" TargetMode="External"/><Relationship Id="rId21" Type="http://schemas.openxmlformats.org/officeDocument/2006/relationships/hyperlink" Target="https://hal.science/hal-03200120v1" TargetMode="External"/><Relationship Id="rId22" Type="http://schemas.openxmlformats.org/officeDocument/2006/relationships/hyperlink" Target="https://hal.science/hal-03353702v1" TargetMode="External"/><Relationship Id="rId23" Type="http://schemas.openxmlformats.org/officeDocument/2006/relationships/hyperlink" Target="https://shs.hal.science/halshs-03053733v1" TargetMode="External"/><Relationship Id="rId24" Type="http://schemas.openxmlformats.org/officeDocument/2006/relationships/hyperlink" Target="https://hal.science/hal-05006028v1" TargetMode="External"/><Relationship Id="rId25" Type="http://schemas.openxmlformats.org/officeDocument/2006/relationships/hyperlink" Target="https://hal.science/search/index/?q=*&amp;authFullName_s=Louise Cadorel" TargetMode="External"/><Relationship Id="rId26" Type="http://schemas.openxmlformats.org/officeDocument/2006/relationships/hyperlink" Target="https://hal.science/search/index/?q=*&amp;authFullName_s=Myriam Guellec Sefraoui" TargetMode="External"/><Relationship Id="rId27" Type="http://schemas.openxmlformats.org/officeDocument/2006/relationships/hyperlink" Target="https://dx.doi.org/10.3917/crii.106.0011" TargetMode="External"/><Relationship Id="rId28" Type="http://schemas.openxmlformats.org/officeDocument/2006/relationships/hyperlink" Target="https://hal.science/hal-05006020v1" TargetMode="External"/><Relationship Id="rId29" Type="http://schemas.openxmlformats.org/officeDocument/2006/relationships/hyperlink" Target="https://dx.doi.org/10.3917/crii.106.0087" TargetMode="External"/><Relationship Id="rId30" Type="http://schemas.openxmlformats.org/officeDocument/2006/relationships/hyperlink" Target="https://hal.science/hal-04651109v1" TargetMode="External"/><Relationship Id="rId31" Type="http://schemas.openxmlformats.org/officeDocument/2006/relationships/hyperlink" Target="https://hal.science/hal-04631605v1" TargetMode="External"/><Relationship Id="rId32" Type="http://schemas.openxmlformats.org/officeDocument/2006/relationships/hyperlink" Target="https://dx.doi.org/10.4000/11x4a" TargetMode="External"/><Relationship Id="rId33" Type="http://schemas.openxmlformats.org/officeDocument/2006/relationships/hyperlink" Target="https://hal.science/hal-04135532v1" TargetMode="External"/><Relationship Id="rId34" Type="http://schemas.openxmlformats.org/officeDocument/2006/relationships/hyperlink" Target="https://dx.doi.org/10.3917/rfsp.724.0616" TargetMode="External"/><Relationship Id="rId35" Type="http://schemas.openxmlformats.org/officeDocument/2006/relationships/hyperlink" Target="https://hal.science/hal-04135526v1" TargetMode="External"/><Relationship Id="rId36" Type="http://schemas.openxmlformats.org/officeDocument/2006/relationships/hyperlink" Target="https://hal.science/hal-03624029v1" TargetMode="External"/><Relationship Id="rId37" Type="http://schemas.openxmlformats.org/officeDocument/2006/relationships/hyperlink" Target="https://hal.science/hal-03625051v1" TargetMode="External"/><Relationship Id="rId38" Type="http://schemas.openxmlformats.org/officeDocument/2006/relationships/hyperlink" Target="https://hal.science/hal-03788609v1" TargetMode="External"/><Relationship Id="rId39" Type="http://schemas.openxmlformats.org/officeDocument/2006/relationships/hyperlink" Target="https://hal.science/hal-03799932v1" TargetMode="External"/><Relationship Id="rId40" Type="http://schemas.openxmlformats.org/officeDocument/2006/relationships/hyperlink" Target="https://dx.doi.org/10.3917/drs1.111.0251" TargetMode="External"/><Relationship Id="rId41" Type="http://schemas.openxmlformats.org/officeDocument/2006/relationships/hyperlink" Target="https://hal.science/hal-03499406v1" TargetMode="External"/><Relationship Id="rId42" Type="http://schemas.openxmlformats.org/officeDocument/2006/relationships/hyperlink" Target="https://hal.science/search/index/?q=*&amp;authFullName_s=Nawel Gafsia" TargetMode="External"/><Relationship Id="rId43" Type="http://schemas.openxmlformats.org/officeDocument/2006/relationships/hyperlink" Target="https://hal.science/hal-03084201v1" TargetMode="External"/><Relationship Id="rId44" Type="http://schemas.openxmlformats.org/officeDocument/2006/relationships/hyperlink" Target="https://hal.science/search/index/?q=*&amp;authFullName_s=Baudouin Dupret" TargetMode="External"/><Relationship Id="rId45" Type="http://schemas.openxmlformats.org/officeDocument/2006/relationships/hyperlink" Target="https://dx.doi.org/10.47854/IMHA9973" TargetMode="External"/><Relationship Id="rId46" Type="http://schemas.openxmlformats.org/officeDocument/2006/relationships/hyperlink" Target="https://hal.science/hal-04213278v1" TargetMode="External"/><Relationship Id="rId47" Type="http://schemas.openxmlformats.org/officeDocument/2006/relationships/hyperlink" Target="https://www.aracneeditrice.eu/it/pubblicazioni/979122180328.html" TargetMode="External"/><Relationship Id="rId48" Type="http://schemas.openxmlformats.org/officeDocument/2006/relationships/hyperlink" Target="https://dx.doi.org/10.53136/9791221803281" TargetMode="External"/><Relationship Id="rId49" Type="http://schemas.openxmlformats.org/officeDocument/2006/relationships/hyperlink" Target="https://hal.science/hal-03593551v1" TargetMode="External"/><Relationship Id="rId50" Type="http://schemas.openxmlformats.org/officeDocument/2006/relationships/hyperlink" Target="https://hal.science/hal-03495858v1" TargetMode="External"/><Relationship Id="rId51" Type="http://schemas.openxmlformats.org/officeDocument/2006/relationships/hyperlink" Target="https://hal.science/hal-0332652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Lizzola</dc:title>
  <dc:description>CV</dc:description>
  <dc:subject/>
  <cp:keywords/>
  <cp:category/>
  <cp:lastModifiedBy/>
  <dcterms:created xsi:type="dcterms:W3CDTF">2026-05-07T19:27:16+02:00</dcterms:created>
  <dcterms:modified xsi:type="dcterms:W3CDTF">2026-05-07T19:27:16+02:00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