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Mestre </w:t>
      </w:r>
      <w:r>
        <w:rPr>
          <w:color w:val="641e6e"/>
        </w:rPr>
        <w:t xml:space="preserve">Chargée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irene-mestre</w:t>
        </w:r>
      </w:hyperlink>
    </w:p>
    <w:p>
      <w:pPr>
        <w:numPr>
          <w:ilvl w:val="0"/>
          <w:numId w:val="1"/>
        </w:numPr>
      </w:pPr>
      <w:r>
        <w:rPr/>
        <w:t xml:space="preserve"> ORCID : </w:t>
      </w:r>
      <w:hyperlink r:id="rId9" w:history="1">
        <w:r>
          <w:rPr>
            <w:color w:val="#410a8c"/>
            <w:u w:val="single"/>
          </w:rPr>
          <w:t xml:space="preserve">0000-0001-6964-9439</w:t>
        </w:r>
      </w:hyperlink>
    </w:p>
    <w:p>
      <w:pPr>
        <w:numPr>
          <w:ilvl w:val="0"/>
          <w:numId w:val="1"/>
        </w:numPr>
      </w:pPr>
      <w:r>
        <w:rPr/>
        <w:t xml:space="preserve"> IdRef : </w:t>
      </w:r>
      <w:hyperlink r:id="rId10" w:history="1">
        <w:r>
          <w:rPr>
            <w:color w:val="#410a8c"/>
            <w:u w:val="single"/>
          </w:rPr>
          <w:t xml:space="preserve">240550048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de recherche</w:t>
      </w:r>
      <w:r>
        <w:rPr/>
        <w:t xml:space="preserve">Systèmes agri-alimentairesTransitionsAgro-pastoralismeGouvernance des CommunsServices écosystémiquesConflits et ressources naturelles</w:t>
      </w:r>
    </w:p>
    <w:p>
      <w:pPr/>
      <w:r>
        <w:rPr>
          <w:b w:val="1"/>
          <w:bCs w:val="1"/>
        </w:rPr>
        <w:t xml:space="preserve">Parcours</w:t>
      </w:r>
      <w:r>
        <w:rPr/>
        <w:t xml:space="preserve">Je suis docteure en géographie et je m'intéresse à l’interface Homme Nature et en parliculier à la gouvernance. J'ai notamment exploré les effets de la gestion communautaire des pâturages sur la résilience des communautés rurales au Kirghizstan dans le cadre de mon doctorat à l’Université Jean Moulin-Lyon 3 (CRGA - UMR 5600), avec l’Institut Français d’Études sur l’Asie Centrale et le Centre pour l'Environnement et le Développement de l'Université de Berne. En parallèle, dans le cadre de consultance, j'ai  travaillé sur les dynamiques de collaboration pour l’usage des ressources naturelles dans les territoires transfrontaliers, les effets de l’industrie minière sur la gestion communautaire ainsi que sur le renforcement institutionnel de la décentralisation de la gestion des pâturages.</w:t>
      </w:r>
    </w:p>
    <w:p>
      <w:pPr/>
      <w:r>
        <w:rPr/>
        <w:t xml:space="preserve">Actuellement, je suis chercheuse à l'Institut Français d'Etudes sur l'Asie Centrale (IFEAC) à Bichkek au Kirghizstan et chercheuse associée à l'UMR Sciences pour l'Action et le Développement; Activités, Produits, Territoires (SADAPT). Mes recherches  questionnent les transitions des systèmes agricoles et alimentaires, et en particulier leur gouvernance à partir de cas d'études en Asie centrale et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diversification et spécialisation : quelle résilience du système agricole et alimentaire de la Champagne crayeuse ?</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p>
          <w:p>
            <w:pPr/>
            <w:r>
              <w:rPr>
                <w:i w:val="1"/>
                <w:iCs w:val="1"/>
              </w:rPr>
              <w:t xml:space="preserve">Revue Géographique de l'Est</w:t>
            </w:r>
            <w:r>
              <w:rPr/>
              <w:t xml:space="preserve">, 2025, 61 (1-2), </w:t>
            </w:r>
            <w:hyperlink r:id="rId15" w:history="1">
              <w:r>
                <w:rPr>
                  <w:color w:val="#410a8c"/>
                  <w:u w:val="single"/>
                </w:rPr>
                <w:t xml:space="preserve">⟨10.4000/13dvc⟩</w:t>
              </w:r>
            </w:hyperlink>
          </w:p>
          <w:p>
            <w:pPr/>
            <w:r>
              <w:rPr/>
              <w:t xml:space="preserve">Article dans une revue</w:t>
            </w:r>
          </w:p>
          <w:p>
            <w:pPr/>
            <w:hyperlink r:id="rId11" w:history="1">
              <w:r>
                <w:rPr>
                  <w:color w:val="#410a8c"/>
                  <w:u w:val="single"/>
                </w:rPr>
                <w:t xml:space="preserve">halshs-04977138v1</w:t>
              </w:r>
            </w:hyperlink>
          </w:p>
        </w:tc>
      </w:tr>
      <w:tr>
        <w:trPr/>
        <w:tc>
          <w:tcPr>
            <w:noWrap/>
          </w:tcPr>
          <w:p>
            <w:pPr>
              <w:spacing w:after="200"/>
            </w:pPr>
            <w:hyperlink r:id="rId16" w:history="1">
              <w:r>
                <w:rPr>
                  <w:color w:val="1e198e"/>
                  <w:b w:val="1"/>
                  <w:bCs w:val="1"/>
                  <w:u w:val="single"/>
                </w:rPr>
                <w:t xml:space="preserve">The way to the pastures: how to reconcile community-based pasture management with mobility in agro-pastoral systems in the Naryn province of Kyrgyzstan</w:t>
              </w:r>
            </w:hyperlink>
          </w:p>
          <w:p>
            <w:pPr/>
            <w:hyperlink r:id="rId13" w:history="1">
              <w:r>
                <w:rPr>
                  <w:color w:val="#410a8c"/>
                  <w:u w:val="single"/>
                </w:rPr>
                <w:t xml:space="preserve">Irène Mestre</w:t>
              </w:r>
            </w:hyperlink>
          </w:p>
          <w:p>
            <w:pPr/>
            <w:r>
              <w:rPr>
                <w:i w:val="1"/>
                <w:iCs w:val="1"/>
              </w:rPr>
              <w:t xml:space="preserve">Ager : Revista de Estudios sobre Despoblación y Desarrollo Rural = Journal of Depopulation and Rural Development Studies</w:t>
            </w:r>
            <w:r>
              <w:rPr/>
              <w:t xml:space="preserve">, 2019, 26, pp.151-187. </w:t>
            </w:r>
            <w:hyperlink r:id="rId17" w:history="1">
              <w:r>
                <w:rPr>
                  <w:color w:val="#410a8c"/>
                  <w:u w:val="single"/>
                </w:rPr>
                <w:t xml:space="preserve">⟨10.4422/ager.2018.12⟩</w:t>
              </w:r>
            </w:hyperlink>
          </w:p>
          <w:p>
            <w:pPr/>
            <w:r>
              <w:rPr/>
              <w:t xml:space="preserve">Article dans une revue</w:t>
            </w:r>
          </w:p>
          <w:p>
            <w:pPr/>
            <w:hyperlink r:id="rId16" w:history="1">
              <w:r>
                <w:rPr>
                  <w:color w:val="#410a8c"/>
                  <w:u w:val="single"/>
                </w:rPr>
                <w:t xml:space="preserve">hal-02891559v1</w:t>
              </w:r>
            </w:hyperlink>
          </w:p>
        </w:tc>
      </w:tr>
      <w:tr>
        <w:trPr/>
        <w:tc>
          <w:tcPr>
            <w:noWrap/>
          </w:tcPr>
          <w:p>
            <w:pPr>
              <w:spacing w:after="200"/>
            </w:pPr>
            <w:hyperlink r:id="rId18" w:history="1">
              <w:r>
                <w:rPr>
                  <w:color w:val="1e198e"/>
                  <w:b w:val="1"/>
                  <w:bCs w:val="1"/>
                  <w:u w:val="single"/>
                </w:rPr>
                <w:t xml:space="preserve">Ibrahima Diop Gaye (dir), Mobilité pastorale et développement au Sahel</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2018, </w:t>
            </w:r>
            <w:hyperlink r:id="rId19" w:history="1">
              <w:r>
                <w:rPr>
                  <w:color w:val="#410a8c"/>
                  <w:u w:val="single"/>
                </w:rPr>
                <w:t xml:space="preserve">⟨10.4000/geocarrefour.10471⟩</w:t>
              </w:r>
            </w:hyperlink>
          </w:p>
          <w:p>
            <w:pPr/>
            <w:r>
              <w:rPr/>
              <w:t xml:space="preserve">Article dans une revue</w:t>
            </w:r>
          </w:p>
          <w:p>
            <w:pPr/>
            <w:hyperlink r:id="rId18" w:history="1">
              <w:r>
                <w:rPr>
                  <w:color w:val="#410a8c"/>
                  <w:u w:val="single"/>
                </w:rPr>
                <w:t xml:space="preserve">hal-01907295v1</w:t>
              </w:r>
            </w:hyperlink>
          </w:p>
        </w:tc>
      </w:tr>
      <w:tr>
        <w:trPr/>
        <w:tc>
          <w:tcPr>
            <w:noWrap/>
          </w:tcPr>
          <w:p>
            <w:pPr>
              <w:spacing w:after="200"/>
            </w:pPr>
            <w:hyperlink r:id="rId20" w:history="1">
              <w:r>
                <w:rPr>
                  <w:color w:val="1e198e"/>
                  <w:b w:val="1"/>
                  <w:bCs w:val="1"/>
                  <w:u w:val="single"/>
                </w:rPr>
                <w:t xml:space="preserve">Approches environnementales et gestion des pâturages. Le cas du Kirghizstan</w:t>
              </w:r>
            </w:hyperlink>
          </w:p>
          <w:p>
            <w:pPr/>
            <w:hyperlink r:id="rId13" w:history="1">
              <w:r>
                <w:rPr>
                  <w:color w:val="#410a8c"/>
                  <w:u w:val="single"/>
                </w:rPr>
                <w:t xml:space="preserve">Irène Mestre</w:t>
              </w:r>
            </w:hyperlink>
          </w:p>
          <w:p>
            <w:pPr/>
            <w:r>
              <w:rPr>
                <w:i w:val="1"/>
                <w:iCs w:val="1"/>
              </w:rPr>
              <w:t xml:space="preserve">Études rurales</w:t>
            </w:r>
            <w:r>
              <w:rPr/>
              <w:t xml:space="preserve">, 2017, Verte, la steppe ?, 200 (2), pp.254-273. </w:t>
            </w:r>
            <w:hyperlink r:id="rId21" w:history="1">
              <w:r>
                <w:rPr>
                  <w:color w:val="#410a8c"/>
                  <w:u w:val="single"/>
                </w:rPr>
                <w:t xml:space="preserve">⟨10.4000/etudesrurales.11833⟩</w:t>
              </w:r>
            </w:hyperlink>
          </w:p>
          <w:p>
            <w:pPr/>
            <w:r>
              <w:rPr/>
              <w:t xml:space="preserve">Article dans une revue</w:t>
            </w:r>
          </w:p>
          <w:p>
            <w:pPr/>
            <w:hyperlink r:id="rId20" w:history="1">
              <w:r>
                <w:rPr>
                  <w:color w:val="#410a8c"/>
                  <w:u w:val="single"/>
                </w:rPr>
                <w:t xml:space="preserve">hal-01907296v1</w:t>
              </w:r>
            </w:hyperlink>
          </w:p>
        </w:tc>
      </w:tr>
      <w:tr>
        <w:trPr/>
        <w:tc>
          <w:tcPr>
            <w:noWrap/>
          </w:tcPr>
          <w:p>
            <w:pPr>
              <w:spacing w:after="200"/>
            </w:pPr>
            <w:hyperlink r:id="rId22" w:history="1">
              <w:r>
                <w:rPr>
                  <w:color w:val="1e198e"/>
                  <w:b w:val="1"/>
                  <w:bCs w:val="1"/>
                  <w:u w:val="single"/>
                </w:rPr>
                <w:t xml:space="preserve">Quand les bergers creusent la montagne. Impact des activités minières artisanales sur les systèmes agropastoraux du Kirghizstan. Étude de cas dans la région de Naryn</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La géographie humaine des régions montagneuses post-socialistes, 105 (1), </w:t>
            </w:r>
            <w:hyperlink r:id="rId23" w:history="1">
              <w:r>
                <w:rPr>
                  <w:color w:val="#410a8c"/>
                  <w:u w:val="single"/>
                </w:rPr>
                <w:t xml:space="preserve">⟨10.4000/rga.3575⟩</w:t>
              </w:r>
            </w:hyperlink>
          </w:p>
          <w:p>
            <w:pPr/>
            <w:r>
              <w:rPr/>
              <w:t xml:space="preserve">Article dans une revue</w:t>
            </w:r>
          </w:p>
          <w:p>
            <w:pPr/>
            <w:hyperlink r:id="rId22" w:history="1">
              <w:r>
                <w:rPr>
                  <w:color w:val="#410a8c"/>
                  <w:u w:val="single"/>
                </w:rPr>
                <w:t xml:space="preserve">halshs-01569952v1</w:t>
              </w:r>
            </w:hyperlink>
          </w:p>
        </w:tc>
      </w:tr>
      <w:tr>
        <w:trPr/>
        <w:tc>
          <w:tcPr>
            <w:noWrap/>
          </w:tcPr>
          <w:p>
            <w:pPr>
              <w:spacing w:after="200"/>
            </w:pPr>
            <w:hyperlink r:id="rId24" w:history="1">
              <w:r>
                <w:rPr>
                  <w:color w:val="1e198e"/>
                  <w:b w:val="1"/>
                  <w:bCs w:val="1"/>
                  <w:u w:val="single"/>
                </w:rPr>
                <w:t xml:space="preserve">When Shepherds Mine Mountains: The Impact of Artisanal Mining on Agropastoral Systems in Kyrgyzstan. Case Study of Naryn Province</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Human Geography of Post-Socialist Mountain Regions, 1 (105), pp.105 - 106. </w:t>
            </w:r>
            <w:hyperlink r:id="rId25" w:history="1">
              <w:r>
                <w:rPr>
                  <w:color w:val="#410a8c"/>
                  <w:u w:val="single"/>
                </w:rPr>
                <w:t xml:space="preserve">⟨10.4000/rga.3611⟩</w:t>
              </w:r>
            </w:hyperlink>
          </w:p>
          <w:p>
            <w:pPr/>
            <w:r>
              <w:rPr/>
              <w:t xml:space="preserve">Article dans une revue</w:t>
            </w:r>
          </w:p>
          <w:p>
            <w:pPr/>
            <w:hyperlink r:id="rId24" w:history="1">
              <w:r>
                <w:rPr>
                  <w:color w:val="#410a8c"/>
                  <w:u w:val="single"/>
                </w:rPr>
                <w:t xml:space="preserve">halshs-01569950v1</w:t>
              </w:r>
            </w:hyperlink>
          </w:p>
        </w:tc>
      </w:tr>
      <w:tr>
        <w:trPr/>
        <w:tc>
          <w:tcPr>
            <w:noWrap/>
          </w:tcPr>
          <w:p>
            <w:pPr>
              <w:spacing w:after="200"/>
            </w:pPr>
            <w:hyperlink r:id="rId26" w:history="1">
              <w:r>
                <w:rPr>
                  <w:color w:val="1e198e"/>
                  <w:b w:val="1"/>
                  <w:bCs w:val="1"/>
                  <w:u w:val="single"/>
                </w:rPr>
                <w:t xml:space="preserve">Charles Stépanoff, Carole Ferret, Gaëlle Lacaze, Julien Thorez, Nomadismes d’Asie centrale et septentrionale</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2015, 90 (3), </w:t>
            </w:r>
            <w:hyperlink r:id="rId27" w:history="1">
              <w:r>
                <w:rPr>
                  <w:color w:val="#410a8c"/>
                  <w:u w:val="single"/>
                </w:rPr>
                <w:t xml:space="preserve">⟨10.4000/geocarrefour.9123⟩</w:t>
              </w:r>
            </w:hyperlink>
          </w:p>
          <w:p>
            <w:pPr/>
            <w:r>
              <w:rPr/>
              <w:t xml:space="preserve">Article dans une revue</w:t>
            </w:r>
          </w:p>
          <w:p>
            <w:pPr/>
            <w:hyperlink r:id="rId26" w:history="1">
              <w:r>
                <w:rPr>
                  <w:color w:val="#410a8c"/>
                  <w:u w:val="single"/>
                </w:rPr>
                <w:t xml:space="preserve">hal-01907294v1</w:t>
              </w:r>
            </w:hyperlink>
          </w:p>
        </w:tc>
      </w:tr>
      <w:tr>
        <w:trPr/>
        <w:tc>
          <w:tcPr>
            <w:noWrap/>
          </w:tcPr>
          <w:p>
            <w:pPr>
              <w:spacing w:after="200"/>
            </w:pPr>
            <w:hyperlink r:id="rId28" w:history="1">
              <w:r>
                <w:rPr>
                  <w:color w:val="1e198e"/>
                  <w:b w:val="1"/>
                  <w:bCs w:val="1"/>
                  <w:u w:val="single"/>
                </w:rPr>
                <w:t xml:space="preserve">QUELS INDICATEURS OPERATIONNELS POUR L’ETUDE DE LA RESILIENCE D’UN TERRITOIRE : REFLEXIONS A PARTIR DE L’ETUDE DES SYSTEMES AGROPASTORAUX DU KIRGHIZISTAN</w:t>
              </w:r>
            </w:hyperlink>
          </w:p>
          <w:p>
            <w:pPr/>
            <w:hyperlink r:id="rId13" w:history="1">
              <w:r>
                <w:rPr>
                  <w:color w:val="#410a8c"/>
                  <w:u w:val="single"/>
                </w:rPr>
                <w:t xml:space="preserve">Irène Mestre</w:t>
              </w:r>
            </w:hyperlink>
          </w:p>
          <w:p>
            <w:pPr/>
            <w:r>
              <w:rPr>
                <w:i w:val="1"/>
                <w:iCs w:val="1"/>
              </w:rPr>
              <w:t xml:space="preserve">Lucrarile Seminarului Geographic "Dimitrie Cantemir"</w:t>
            </w:r>
            <w:r>
              <w:rPr/>
              <w:t xml:space="preserve">, 2014, 38 (1), </w:t>
            </w:r>
            <w:hyperlink r:id="rId29" w:history="1">
              <w:r>
                <w:rPr>
                  <w:color w:val="#410a8c"/>
                  <w:u w:val="single"/>
                </w:rPr>
                <w:t xml:space="preserve">⟨10.15551/lsgdc.v38i1.1000⟩</w:t>
              </w:r>
            </w:hyperlink>
          </w:p>
          <w:p>
            <w:pPr/>
            <w:r>
              <w:rPr/>
              <w:t xml:space="preserve">Article dans une revue</w:t>
            </w:r>
          </w:p>
          <w:p>
            <w:pPr/>
            <w:hyperlink r:id="rId28" w:history="1">
              <w:r>
                <w:rPr>
                  <w:color w:val="#410a8c"/>
                  <w:u w:val="single"/>
                </w:rPr>
                <w:t xml:space="preserve">halshs-01442794v1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Agri-food system transition in Central Asia: New perspectives for research</w:t>
              </w:r>
            </w:hyperlink>
          </w:p>
          <w:p>
            <w:pPr/>
            <w:hyperlink r:id="rId13" w:history="1">
              <w:r>
                <w:rPr>
                  <w:color w:val="#410a8c"/>
                  <w:u w:val="single"/>
                </w:rPr>
                <w:t xml:space="preserve">Irène Mestre</w:t>
              </w:r>
            </w:hyperlink>
          </w:p>
          <w:p>
            <w:pPr/>
            <w:r>
              <w:rPr>
                <w:i w:val="1"/>
                <w:iCs w:val="1"/>
              </w:rPr>
              <w:t xml:space="preserve">Geopolitics, Migrations and Identities in Central Eurasia</w:t>
            </w:r>
            <w:r>
              <w:rPr/>
              <w:t xml:space="preserve">, Central Eurasian Studies Society and European Society for Central Asian Studies, Jan 2025, Lisbon, Portugal. pp.239 - 269</w:t>
            </w:r>
          </w:p>
          <w:p>
            <w:pPr/>
            <w:r>
              <w:rPr/>
              <w:t xml:space="preserve">Communication dans un congrès</w:t>
            </w:r>
          </w:p>
          <w:p>
            <w:pPr/>
            <w:hyperlink r:id="rId30" w:history="1">
              <w:r>
                <w:rPr>
                  <w:color w:val="#410a8c"/>
                  <w:u w:val="single"/>
                </w:rPr>
                <w:t xml:space="preserve">hal-04942294v1</w:t>
              </w:r>
            </w:hyperlink>
          </w:p>
        </w:tc>
      </w:tr>
      <w:tr>
        <w:trPr/>
        <w:tc>
          <w:tcPr>
            <w:noWrap/>
          </w:tcPr>
          <w:p>
            <w:pPr>
              <w:spacing w:after="200"/>
            </w:pPr>
            <w:hyperlink r:id="rId31" w:history="1">
              <w:r>
                <w:rPr>
                  <w:color w:val="1e198e"/>
                  <w:b w:val="1"/>
                  <w:bCs w:val="1"/>
                  <w:u w:val="single"/>
                </w:rPr>
                <w:t xml:space="preserve">Еда, общество и природа : переосмысление продовольственной системе</w:t>
              </w:r>
            </w:hyperlink>
          </w:p>
          <w:p>
            <w:pPr/>
            <w:hyperlink r:id="rId13" w:history="1">
              <w:r>
                <w:rPr>
                  <w:color w:val="#410a8c"/>
                  <w:u w:val="single"/>
                </w:rPr>
                <w:t xml:space="preserve">Irène Mestre</w:t>
              </w:r>
            </w:hyperlink>
          </w:p>
          <w:p>
            <w:pPr/>
            <w:r>
              <w:rPr>
                <w:i w:val="1"/>
                <w:iCs w:val="1"/>
              </w:rPr>
              <w:t xml:space="preserve">Institute of History and Regional Science</w:t>
            </w:r>
            <w:r>
              <w:rPr/>
              <w:t xml:space="preserve">, Kyrgyz National University named after Jusup Balasagyn, Mar 2025, Bichkek, Kyrgyzstan</w:t>
            </w:r>
          </w:p>
          <w:p>
            <w:pPr/>
            <w:r>
              <w:rPr/>
              <w:t xml:space="preserve">Communication dans un congrès</w:t>
            </w:r>
          </w:p>
          <w:p>
            <w:pPr/>
            <w:hyperlink r:id="rId31" w:history="1">
              <w:r>
                <w:rPr>
                  <w:color w:val="#410a8c"/>
                  <w:u w:val="single"/>
                </w:rPr>
                <w:t xml:space="preserve">hal-05014916v1</w:t>
              </w:r>
            </w:hyperlink>
          </w:p>
        </w:tc>
      </w:tr>
      <w:tr>
        <w:trPr/>
        <w:tc>
          <w:tcPr>
            <w:noWrap/>
          </w:tcPr>
          <w:p>
            <w:pPr>
              <w:spacing w:after="200"/>
            </w:pPr>
            <w:hyperlink r:id="rId32" w:history="1">
              <w:r>
                <w:rPr>
                  <w:color w:val="1e198e"/>
                  <w:b w:val="1"/>
                  <w:bCs w:val="1"/>
                  <w:u w:val="single"/>
                </w:rPr>
                <w:t xml:space="preserve">Food system transition in Central Asia: New perspectives for research</w:t>
              </w:r>
            </w:hyperlink>
          </w:p>
          <w:p>
            <w:pPr/>
            <w:hyperlink r:id="rId13" w:history="1">
              <w:r>
                <w:rPr>
                  <w:color w:val="#410a8c"/>
                  <w:u w:val="single"/>
                </w:rPr>
                <w:t xml:space="preserve">Irène Mestre</w:t>
              </w:r>
            </w:hyperlink>
            <w:r>
              <w:rPr/>
              <w:t xml:space="preserve">,</w:t>
            </w:r>
            <w:hyperlink r:id="rId33" w:history="1">
              <w:r>
                <w:rPr>
                  <w:color w:val="#410a8c"/>
                  <w:u w:val="single"/>
                </w:rPr>
                <w:t xml:space="preserve">Nailia Niiazova</w:t>
              </w:r>
            </w:hyperlink>
          </w:p>
          <w:p>
            <w:pPr/>
            <w:r>
              <w:rPr>
                <w:i w:val="1"/>
                <w:iCs w:val="1"/>
              </w:rPr>
              <w:t xml:space="preserve">Navigating Change: Agricultural Sustainability and Rural Development in Central Asia</w:t>
            </w:r>
            <w:r>
              <w:rPr/>
              <w:t xml:space="preserve">, Leibniz institute of agricultural development in transitions economies; Westminster International University in Tashkent, Oct 2025, Tashkent, Uzbekistan</w:t>
            </w:r>
          </w:p>
          <w:p>
            <w:pPr/>
            <w:r>
              <w:rPr/>
              <w:t xml:space="preserve">Communication dans un congrès</w:t>
            </w:r>
          </w:p>
          <w:p>
            <w:pPr/>
            <w:hyperlink r:id="rId32" w:history="1">
              <w:r>
                <w:rPr>
                  <w:color w:val="#410a8c"/>
                  <w:u w:val="single"/>
                </w:rPr>
                <w:t xml:space="preserve">hal-05323014v1</w:t>
              </w:r>
            </w:hyperlink>
          </w:p>
        </w:tc>
      </w:tr>
      <w:tr>
        <w:trPr/>
        <w:tc>
          <w:tcPr>
            <w:noWrap/>
          </w:tcPr>
          <w:p>
            <w:pPr>
              <w:spacing w:after="200"/>
            </w:pPr>
            <w:hyperlink r:id="rId34" w:history="1">
              <w:r>
                <w:rPr>
                  <w:color w:val="1e198e"/>
                  <w:b w:val="1"/>
                  <w:bCs w:val="1"/>
                  <w:u w:val="single"/>
                </w:rPr>
                <w:t xml:space="preserve">L’agriculture de régénération, un modèle consensuel pour les transitions agricoles et alimentaires dans le Ternois-7 Vallées ?</w:t>
              </w:r>
            </w:hyperlink>
          </w:p>
          <w:p>
            <w:pPr/>
            <w:hyperlink r:id="rId35" w:history="1">
              <w:r>
                <w:rPr>
                  <w:color w:val="#410a8c"/>
                  <w:u w:val="single"/>
                </w:rPr>
                <w:t xml:space="preserve">Gaël Bohnert</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r>
              <w:rPr/>
              <w:t xml:space="preserve">,</w:t>
            </w:r>
            <w:hyperlink r:id="rId38"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34" w:history="1">
              <w:r>
                <w:rPr>
                  <w:color w:val="#410a8c"/>
                  <w:u w:val="single"/>
                </w:rPr>
                <w:t xml:space="preserve">hal-05149896v1</w:t>
              </w:r>
            </w:hyperlink>
          </w:p>
        </w:tc>
      </w:tr>
      <w:tr>
        <w:trPr/>
        <w:tc>
          <w:tcPr>
            <w:noWrap/>
          </w:tcPr>
          <w:p>
            <w:pPr>
              <w:spacing w:after="200"/>
            </w:pPr>
            <w:hyperlink r:id="rId39" w:history="1">
              <w:r>
                <w:rPr>
                  <w:color w:val="1e198e"/>
                  <w:b w:val="1"/>
                  <w:bCs w:val="1"/>
                  <w:u w:val="single"/>
                </w:rPr>
                <w:t xml:space="preserve">Contested transitions: exploring the narratives of agri-food systems in Central Asia</w:t>
              </w:r>
            </w:hyperlink>
          </w:p>
          <w:p>
            <w:pPr/>
            <w:hyperlink r:id="rId13" w:history="1">
              <w:r>
                <w:rPr>
                  <w:color w:val="#410a8c"/>
                  <w:u w:val="single"/>
                </w:rPr>
                <w:t xml:space="preserve">Irène Mestre</w:t>
              </w:r>
            </w:hyperlink>
          </w:p>
          <w:p>
            <w:pPr/>
            <w:r>
              <w:rPr>
                <w:i w:val="1"/>
                <w:iCs w:val="1"/>
              </w:rPr>
              <w:t xml:space="preserve">Life in Kyrgyzstan</w:t>
            </w:r>
            <w:r>
              <w:rPr/>
              <w:t xml:space="preserve">, Institute of Public Policy and Administration of the University of Central Asia; Leibniz Institute of Vegetable and Ornamental Crops; International Security and Development Center, Oct 2025, Bishkek, Kyrgyzstan</w:t>
            </w:r>
          </w:p>
          <w:p>
            <w:pPr/>
            <w:r>
              <w:rPr/>
              <w:t xml:space="preserve">Communication dans un congrès</w:t>
            </w:r>
          </w:p>
          <w:p>
            <w:pPr/>
            <w:hyperlink r:id="rId39" w:history="1">
              <w:r>
                <w:rPr>
                  <w:color w:val="#410a8c"/>
                  <w:u w:val="single"/>
                </w:rPr>
                <w:t xml:space="preserve">hal-05325323v1</w:t>
              </w:r>
            </w:hyperlink>
          </w:p>
        </w:tc>
      </w:tr>
      <w:tr>
        <w:trPr/>
        <w:tc>
          <w:tcPr>
            <w:noWrap/>
          </w:tcPr>
          <w:p>
            <w:pPr>
              <w:spacing w:after="200"/>
            </w:pPr>
            <w:hyperlink r:id="rId40" w:history="1">
              <w:r>
                <w:rPr>
                  <w:color w:val="1e198e"/>
                  <w:b w:val="1"/>
                  <w:bCs w:val="1"/>
                  <w:u w:val="single"/>
                </w:rPr>
                <w:t xml:space="preserve">Антрополог в “поле”: методы этнографических исследований</w:t>
              </w:r>
            </w:hyperlink>
          </w:p>
          <w:p>
            <w:pPr/>
            <w:hyperlink r:id="rId41" w:history="1">
              <w:r>
                <w:rPr>
                  <w:color w:val="#410a8c"/>
                  <w:u w:val="single"/>
                </w:rPr>
                <w:t xml:space="preserve">Amantour Japarov</w:t>
              </w:r>
            </w:hyperlink>
            <w:r>
              <w:rPr/>
              <w:t xml:space="preserve">,</w:t>
            </w:r>
            <w:hyperlink r:id="rId13" w:history="1">
              <w:r>
                <w:rPr>
                  <w:color w:val="#410a8c"/>
                  <w:u w:val="single"/>
                </w:rPr>
                <w:t xml:space="preserve">Irène Mestre</w:t>
              </w:r>
            </w:hyperlink>
          </w:p>
          <w:p>
            <w:pPr/>
            <w:r>
              <w:rPr>
                <w:i w:val="1"/>
                <w:iCs w:val="1"/>
              </w:rPr>
              <w:t xml:space="preserve">Ilim Kece Seminar series</w:t>
            </w:r>
            <w:r>
              <w:rPr/>
              <w:t xml:space="preserve">, University of Central Asia, Institut Francais d'Etudes sur l'Asie Centrale, 2025, Bichkek, Kyrgyzstan</w:t>
            </w:r>
          </w:p>
          <w:p>
            <w:pPr/>
            <w:r>
              <w:rPr/>
              <w:t xml:space="preserve">Communication dans un congrès</w:t>
            </w:r>
          </w:p>
          <w:p>
            <w:pPr/>
            <w:hyperlink r:id="rId40" w:history="1">
              <w:r>
                <w:rPr>
                  <w:color w:val="#410a8c"/>
                  <w:u w:val="single"/>
                </w:rPr>
                <w:t xml:space="preserve">hal-05325303v1</w:t>
              </w:r>
            </w:hyperlink>
          </w:p>
        </w:tc>
      </w:tr>
      <w:tr>
        <w:trPr/>
        <w:tc>
          <w:tcPr>
            <w:noWrap/>
          </w:tcPr>
          <w:p>
            <w:pPr>
              <w:spacing w:after="200"/>
            </w:pPr>
            <w:hyperlink r:id="rId42" w:history="1">
              <w:r>
                <w:rPr>
                  <w:color w:val="1e198e"/>
                  <w:b w:val="1"/>
                  <w:bCs w:val="1"/>
                  <w:u w:val="single"/>
                </w:rPr>
                <w:t xml:space="preserve">Размышления о ценностях и возникновение деколониальной перспективы в управлении пастбищами</w:t>
              </w:r>
            </w:hyperlink>
          </w:p>
          <w:p>
            <w:pPr/>
            <w:hyperlink r:id="rId13" w:history="1">
              <w:r>
                <w:rPr>
                  <w:color w:val="#410a8c"/>
                  <w:u w:val="single"/>
                </w:rPr>
                <w:t xml:space="preserve">Irène Mestre</w:t>
              </w:r>
            </w:hyperlink>
          </w:p>
          <w:p>
            <w:pPr/>
            <w:r>
              <w:rPr>
                <w:i w:val="1"/>
                <w:iCs w:val="1"/>
              </w:rPr>
              <w:t xml:space="preserve">IV International Conference Esimde "Post-Communist Central Asia: A Space for Reflection"</w:t>
            </w:r>
            <w:r>
              <w:rPr/>
              <w:t xml:space="preserve">, Esimde; Center Polis Asia, Oct 2024, Bichkek, Kyrgyzstan</w:t>
            </w:r>
          </w:p>
          <w:p>
            <w:pPr/>
            <w:r>
              <w:rPr/>
              <w:t xml:space="preserve">Communication dans un congrès</w:t>
            </w:r>
          </w:p>
          <w:p>
            <w:pPr/>
            <w:hyperlink r:id="rId42" w:history="1">
              <w:r>
                <w:rPr>
                  <w:color w:val="#410a8c"/>
                  <w:u w:val="single"/>
                </w:rPr>
                <w:t xml:space="preserve">hal-04950627v1</w:t>
              </w:r>
            </w:hyperlink>
          </w:p>
        </w:tc>
      </w:tr>
      <w:tr>
        <w:trPr/>
        <w:tc>
          <w:tcPr>
            <w:noWrap/>
          </w:tcPr>
          <w:p>
            <w:pPr>
              <w:spacing w:after="200"/>
            </w:pPr>
            <w:hyperlink r:id="rId43" w:history="1">
              <w:r>
                <w:rPr>
                  <w:color w:val="1e198e"/>
                  <w:b w:val="1"/>
                  <w:bCs w:val="1"/>
                  <w:u w:val="single"/>
                </w:rPr>
                <w:t xml:space="preserve">Retour réflexif sur l'utilisation d'une approche socio-métabolique pour l'analyse de la résilience des Systèmes Agri-Alimentaires : le cas du projet REAACC</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i w:val="1"/>
                <w:iCs w:val="1"/>
              </w:rPr>
              <w:t xml:space="preserve">Métabolisme des systèmes agri-alimentaires : Flux, organisations, territoires</w:t>
            </w:r>
            <w:r>
              <w:rPr/>
              <w:t xml:space="preserve">, Département Act : Sciences pour l'action, les transitions, les territoires (INRAE), Apr 2024, Paris, France</w:t>
            </w:r>
          </w:p>
          <w:p>
            <w:pPr/>
            <w:r>
              <w:rPr/>
              <w:t xml:space="preserve">Communication dans un congrès</w:t>
            </w:r>
          </w:p>
          <w:p>
            <w:pPr/>
            <w:hyperlink r:id="rId43" w:history="1">
              <w:r>
                <w:rPr>
                  <w:color w:val="#410a8c"/>
                  <w:u w:val="single"/>
                </w:rPr>
                <w:t xml:space="preserve">hal-04926472v1</w:t>
              </w:r>
            </w:hyperlink>
          </w:p>
        </w:tc>
      </w:tr>
      <w:tr>
        <w:trPr/>
        <w:tc>
          <w:tcPr>
            <w:noWrap/>
          </w:tcPr>
          <w:p>
            <w:pPr>
              <w:spacing w:after="200"/>
            </w:pPr>
            <w:hyperlink r:id="rId44" w:history="1">
              <w:r>
                <w:rPr>
                  <w:color w:val="1e198e"/>
                  <w:b w:val="1"/>
                  <w:bCs w:val="1"/>
                  <w:u w:val="single"/>
                </w:rPr>
                <w:t xml:space="preserve">Disentangling the knowledge production process behind participatory approaches in pasture management (Kyrgyzstan)</w:t>
              </w:r>
            </w:hyperlink>
          </w:p>
          <w:p>
            <w:pPr/>
            <w:hyperlink r:id="rId13" w:history="1">
              <w:r>
                <w:rPr>
                  <w:color w:val="#410a8c"/>
                  <w:u w:val="single"/>
                </w:rPr>
                <w:t xml:space="preserve">Irène Mestre</w:t>
              </w:r>
            </w:hyperlink>
          </w:p>
          <w:p>
            <w:pPr/>
            <w:r>
              <w:rPr>
                <w:i w:val="1"/>
                <w:iCs w:val="1"/>
              </w:rPr>
              <w:t xml:space="preserve">Participatory approaches to natural resource management and rural development in Central Asia</w:t>
            </w:r>
            <w:r>
              <w:rPr/>
              <w:t xml:space="preserve">, Eberswalde University for Sustainable Development (HNEE); German-Kazakh University (DKU), Oct 2024, Almaty, Kazakhstan</w:t>
            </w:r>
          </w:p>
          <w:p>
            <w:pPr/>
            <w:r>
              <w:rPr/>
              <w:t xml:space="preserve">Communication dans un congrès</w:t>
            </w:r>
          </w:p>
          <w:p>
            <w:pPr/>
            <w:hyperlink r:id="rId44" w:history="1">
              <w:r>
                <w:rPr>
                  <w:color w:val="#410a8c"/>
                  <w:u w:val="single"/>
                </w:rPr>
                <w:t xml:space="preserve">hal-04973486v1</w:t>
              </w:r>
            </w:hyperlink>
          </w:p>
        </w:tc>
      </w:tr>
      <w:tr>
        <w:trPr/>
        <w:tc>
          <w:tcPr>
            <w:noWrap/>
          </w:tcPr>
          <w:p>
            <w:pPr>
              <w:spacing w:after="200"/>
            </w:pPr>
            <w:hyperlink r:id="rId45" w:history="1">
              <w:r>
                <w:rPr>
                  <w:color w:val="1e198e"/>
                  <w:b w:val="1"/>
                  <w:bCs w:val="1"/>
                  <w:u w:val="single"/>
                </w:rPr>
                <w:t xml:space="preserve">Environmental change, agriculture and migration in Tajikistan: a systematic critical literature review</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Life in Kyrgyzstan</w:t>
            </w:r>
            <w:r>
              <w:rPr/>
              <w:t xml:space="preserve">, University of Central Asia - Institute of Public Policy, Leibniz Institute of Vegetable and Ornamental Crops, International Security and Development Center, Oct 2024, Bichkek, Kyrgyzstan</w:t>
            </w:r>
          </w:p>
          <w:p>
            <w:pPr/>
            <w:r>
              <w:rPr/>
              <w:t xml:space="preserve">Communication dans un congrès</w:t>
            </w:r>
          </w:p>
          <w:p>
            <w:pPr/>
            <w:hyperlink r:id="rId45" w:history="1">
              <w:r>
                <w:rPr>
                  <w:color w:val="#410a8c"/>
                  <w:u w:val="single"/>
                </w:rPr>
                <w:t xml:space="preserve">halshs-04975682v1</w:t>
              </w:r>
            </w:hyperlink>
          </w:p>
        </w:tc>
      </w:tr>
      <w:tr>
        <w:trPr/>
        <w:tc>
          <w:tcPr>
            <w:noWrap/>
          </w:tcPr>
          <w:p>
            <w:pPr>
              <w:spacing w:after="200"/>
            </w:pPr>
            <w:hyperlink r:id="rId47" w:history="1">
              <w:r>
                <w:rPr>
                  <w:color w:val="1e198e"/>
                  <w:b w:val="1"/>
                  <w:bCs w:val="1"/>
                  <w:u w:val="single"/>
                </w:rPr>
                <w:t xml:space="preserve">Investigating food system transitions through biomass flows in Central Asia</w:t>
              </w:r>
            </w:hyperlink>
          </w:p>
          <w:p>
            <w:pPr/>
            <w:hyperlink r:id="rId13" w:history="1">
              <w:r>
                <w:rPr>
                  <w:color w:val="#410a8c"/>
                  <w:u w:val="single"/>
                </w:rPr>
                <w:t xml:space="preserve">Irène Mestre</w:t>
              </w:r>
            </w:hyperlink>
          </w:p>
          <w:p>
            <w:pPr/>
            <w:r>
              <w:rPr>
                <w:i w:val="1"/>
                <w:iCs w:val="1"/>
              </w:rPr>
              <w:t xml:space="preserve">Human-Environment Relations in Central Asia: Flows, Frictions, and Frontiers, 5th CASNIG Conference</w:t>
            </w:r>
            <w:r>
              <w:rPr/>
              <w:t xml:space="preserve">, Central Asian Studies Network; Zentrum Moderner Orient, Nov 2024, Berlin, Germany</w:t>
            </w:r>
          </w:p>
          <w:p>
            <w:pPr/>
            <w:r>
              <w:rPr/>
              <w:t xml:space="preserve">Communication dans un congrès</w:t>
            </w:r>
          </w:p>
          <w:p>
            <w:pPr/>
            <w:hyperlink r:id="rId47" w:history="1">
              <w:r>
                <w:rPr>
                  <w:color w:val="#410a8c"/>
                  <w:u w:val="single"/>
                </w:rPr>
                <w:t xml:space="preserve">halshs-04975703v1</w:t>
              </w:r>
            </w:hyperlink>
          </w:p>
        </w:tc>
      </w:tr>
      <w:tr>
        <w:trPr/>
        <w:tc>
          <w:tcPr>
            <w:noWrap/>
          </w:tcPr>
          <w:p>
            <w:pPr>
              <w:spacing w:after="200"/>
            </w:pPr>
            <w:hyperlink r:id="rId48" w:history="1">
              <w:r>
                <w:rPr>
                  <w:color w:val="1e198e"/>
                  <w:b w:val="1"/>
                  <w:bCs w:val="1"/>
                  <w:u w:val="single"/>
                </w:rPr>
                <w:t xml:space="preserve">Résilience de systèmes agricoles et alimentaires en Grand Est : une analyse par processus participatif et approches métaboliques</w:t>
              </w:r>
            </w:hyperlink>
          </w:p>
          <w:p>
            <w:pPr/>
            <w:hyperlink r:id="rId14" w:history="1">
              <w:r>
                <w:rPr>
                  <w:color w:val="#410a8c"/>
                  <w:u w:val="single"/>
                </w:rPr>
                <w:t xml:space="preserve">Emma Teillet</w:t>
              </w:r>
            </w:hyperlink>
            <w:r>
              <w:rPr/>
              <w:t xml:space="preserve">,</w:t>
            </w: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37" w:history="1">
              <w:r>
                <w:rPr>
                  <w:color w:val="#410a8c"/>
                  <w:u w:val="single"/>
                </w:rPr>
                <w:t xml:space="preserve">Philippe Lescoat</w:t>
              </w:r>
            </w:hyperlink>
            <w:r>
              <w:rPr/>
              <w:t xml:space="preserve">,</w:t>
            </w:r>
            <w:hyperlink r:id="rId49"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48" w:history="1">
              <w:r>
                <w:rPr>
                  <w:color w:val="#410a8c"/>
                  <w:u w:val="single"/>
                </w:rPr>
                <w:t xml:space="preserve">hal-04569321v1</w:t>
              </w:r>
            </w:hyperlink>
          </w:p>
        </w:tc>
      </w:tr>
      <w:tr>
        <w:trPr/>
        <w:tc>
          <w:tcPr>
            <w:noWrap/>
          </w:tcPr>
          <w:p>
            <w:pPr>
              <w:spacing w:after="200"/>
            </w:pPr>
            <w:hyperlink r:id="rId50" w:history="1">
              <w:r>
                <w:rPr>
                  <w:color w:val="1e198e"/>
                  <w:b w:val="1"/>
                  <w:bCs w:val="1"/>
                  <w:u w:val="single"/>
                </w:rPr>
                <w:t xml:space="preserve">Territoires en recomposition : d'une politique agricole de grandes cultures vers une politique alimentaire ? Le cas de la communauté d'agglomération Troyes Champagne Métropole Journée d'étude « Comprendre les politiques alimentaires locales : Etat des lieux locaux, enjeux nationaux » 9 novembre 2023 -CNRS Pouchet</w:t>
              </w:r>
            </w:hyperlink>
          </w:p>
          <w:p>
            <w:pPr/>
            <w:hyperlink r:id="rId13" w:history="1">
              <w:r>
                <w:rPr>
                  <w:color w:val="#410a8c"/>
                  <w:u w:val="single"/>
                </w:rPr>
                <w:t xml:space="preserve">Irène Mestre</w:t>
              </w:r>
            </w:hyperlink>
            <w:r>
              <w:rPr/>
              <w:t xml:space="preserve">,</w:t>
            </w:r>
            <w:hyperlink r:id="rId51" w:history="1">
              <w:r>
                <w:rPr>
                  <w:color w:val="#410a8c"/>
                  <w:u w:val="single"/>
                </w:rPr>
                <w:t xml:space="preserve">Sabrina Dermine</w:t>
              </w:r>
            </w:hyperlink>
            <w:r>
              <w:rPr/>
              <w:t xml:space="preserve">,</w:t>
            </w:r>
            <w:hyperlink r:id="rId14" w:history="1">
              <w:r>
                <w:rPr>
                  <w:color w:val="#410a8c"/>
                  <w:u w:val="single"/>
                </w:rPr>
                <w:t xml:space="preserve">Emma Teillet</w:t>
              </w:r>
            </w:hyperlink>
          </w:p>
          <w:p>
            <w:pPr/>
            <w:r>
              <w:rPr>
                <w:i w:val="1"/>
                <w:iCs w:val="1"/>
              </w:rPr>
              <w:t xml:space="preserve">Journée d'étude « Comprendre les politiques alimentaires locales : Etat des lieux locaux, enjeux nationaux »</w:t>
            </w:r>
            <w:r>
              <w:rPr/>
              <w:t xml:space="preserve">, Université Paris 8; Cresppa; LabTop; Université Paris Nanterre; CNRS; UMR Innovation; Ville de Paris, Nov 2023, Paris, France</w:t>
            </w:r>
          </w:p>
          <w:p>
            <w:pPr/>
            <w:r>
              <w:rPr/>
              <w:t xml:space="preserve">Communication dans un congrès</w:t>
            </w:r>
          </w:p>
          <w:p>
            <w:pPr/>
            <w:hyperlink r:id="rId50" w:history="1">
              <w:r>
                <w:rPr>
                  <w:color w:val="#410a8c"/>
                  <w:u w:val="single"/>
                </w:rPr>
                <w:t xml:space="preserve">hal-04284380v1</w:t>
              </w:r>
            </w:hyperlink>
          </w:p>
        </w:tc>
      </w:tr>
      <w:tr>
        <w:trPr/>
        <w:tc>
          <w:tcPr>
            <w:noWrap/>
          </w:tcPr>
          <w:p>
            <w:pPr>
              <w:spacing w:after="200"/>
            </w:pPr>
            <w:hyperlink r:id="rId52" w:history="1">
              <w:r>
                <w:rPr>
                  <w:color w:val="1e198e"/>
                  <w:b w:val="1"/>
                  <w:bCs w:val="1"/>
                  <w:u w:val="single"/>
                </w:rPr>
                <w:t xml:space="preserve">De la résilience aux transitions, quelles gouvernances des ressources naturelles en liens à la planification alimentaire territoriale ? Le cas de deux PAT du Grand Est.</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r>
              <w:rPr/>
              <w:t xml:space="preserve">,</w:t>
            </w:r>
            <w:hyperlink r:id="rId53" w:history="1">
              <w:r>
                <w:rPr>
                  <w:color w:val="#410a8c"/>
                  <w:u w:val="single"/>
                </w:rPr>
                <w:t xml:space="preserve">Pierre Guillemin</w:t>
              </w:r>
            </w:hyperlink>
          </w:p>
          <w:p>
            <w:pPr/>
            <w:r>
              <w:rPr>
                <w:i w:val="1"/>
                <w:iCs w:val="1"/>
              </w:rPr>
              <w:t xml:space="preserve">École Cherheurs Partenaires</w:t>
            </w:r>
            <w:r>
              <w:rPr/>
              <w:t xml:space="preserve">, TETRAE, Oct 2023, Agde, France</w:t>
            </w:r>
          </w:p>
          <w:p>
            <w:pPr/>
            <w:r>
              <w:rPr/>
              <w:t xml:space="preserve">Communication dans un congrès</w:t>
            </w:r>
          </w:p>
          <w:p>
            <w:pPr/>
            <w:hyperlink r:id="rId52" w:history="1">
              <w:r>
                <w:rPr>
                  <w:color w:val="#410a8c"/>
                  <w:u w:val="single"/>
                </w:rPr>
                <w:t xml:space="preserve">hal-04303590v1</w:t>
              </w:r>
            </w:hyperlink>
          </w:p>
        </w:tc>
      </w:tr>
      <w:tr>
        <w:trPr/>
        <w:tc>
          <w:tcPr>
            <w:noWrap/>
          </w:tcPr>
          <w:p>
            <w:pPr>
              <w:spacing w:after="200"/>
            </w:pPr>
            <w:hyperlink r:id="rId54" w:history="1">
              <w:r>
                <w:rPr>
                  <w:color w:val="1e198e"/>
                  <w:b w:val="1"/>
                  <w:bCs w:val="1"/>
                  <w:u w:val="single"/>
                </w:rPr>
                <w:t xml:space="preserve">La crise sanitaire : un analyseur pour un renouvellement de l'approche de la résilience des systèmes agricoles et alimentaires ?</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53" w:history="1">
              <w:r>
                <w:rPr>
                  <w:color w:val="#410a8c"/>
                  <w:u w:val="single"/>
                </w:rPr>
                <w:t xml:space="preserve">Pierre Guillemin</w:t>
              </w:r>
            </w:hyperlink>
            <w:r>
              <w:rPr/>
              <w:t xml:space="preserve">,</w:t>
            </w:r>
            <w:hyperlink r:id="rId55" w:history="1">
              <w:r>
                <w:rPr>
                  <w:color w:val="#410a8c"/>
                  <w:u w:val="single"/>
                </w:rPr>
                <w:t xml:space="preserve">Pauline Marty</w:t>
              </w:r>
            </w:hyperlink>
            <w:r>
              <w:rPr/>
              <w:t xml:space="preserve">,</w:t>
            </w:r>
            <w:hyperlink r:id="rId14" w:history="1">
              <w:r>
                <w:rPr>
                  <w:color w:val="#410a8c"/>
                  <w:u w:val="single"/>
                </w:rPr>
                <w:t xml:space="preserve">Emma Teillet</w:t>
              </w:r>
            </w:hyperlink>
            <w:r>
              <w:rPr/>
              <w:t xml:space="preserve">et al.</w:t>
            </w:r>
          </w:p>
          <w:p>
            <w:pPr/>
            <w:r>
              <w:rPr>
                <w:i w:val="1"/>
                <w:iCs w:val="1"/>
              </w:rPr>
              <w:t xml:space="preserve">58e Colloque de l'ASRDLF " Transitions, gouvernance territoriale et solidarités"</w:t>
            </w:r>
            <w:r>
              <w:rPr/>
              <w:t xml:space="preserve">, Jun 2022, Rennes, France</w:t>
            </w:r>
          </w:p>
          <w:p>
            <w:pPr/>
            <w:r>
              <w:rPr/>
              <w:t xml:space="preserve">Communication dans un congrès</w:t>
            </w:r>
          </w:p>
          <w:p>
            <w:pPr/>
            <w:hyperlink r:id="rId54" w:history="1">
              <w:r>
                <w:rPr>
                  <w:color w:val="#410a8c"/>
                  <w:u w:val="single"/>
                </w:rPr>
                <w:t xml:space="preserve">hal-04487277v1</w:t>
              </w:r>
            </w:hyperlink>
          </w:p>
        </w:tc>
      </w:tr>
      <w:tr>
        <w:trPr/>
        <w:tc>
          <w:tcPr>
            <w:noWrap/>
          </w:tcPr>
          <w:p>
            <w:pPr>
              <w:spacing w:after="200"/>
            </w:pPr>
            <w:hyperlink r:id="rId56" w:history="1">
              <w:r>
                <w:rPr>
                  <w:color w:val="1e198e"/>
                  <w:b w:val="1"/>
                  <w:bCs w:val="1"/>
                  <w:u w:val="single"/>
                </w:rPr>
                <w:t xml:space="preserve">La crise sanitaire : un analyseur pour un renouvellement de l’approche de la résilience des systèmes agricoles et alimentaires ?</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53" w:history="1">
              <w:r>
                <w:rPr>
                  <w:color w:val="#410a8c"/>
                  <w:u w:val="single"/>
                </w:rPr>
                <w:t xml:space="preserve">Pierre Guillemin</w:t>
              </w:r>
            </w:hyperlink>
            <w:r>
              <w:rPr/>
              <w:t xml:space="preserve">,</w:t>
            </w:r>
            <w:hyperlink r:id="rId55" w:history="1">
              <w:r>
                <w:rPr>
                  <w:color w:val="#410a8c"/>
                  <w:u w:val="single"/>
                </w:rPr>
                <w:t xml:space="preserve">Pauline Marty</w:t>
              </w:r>
            </w:hyperlink>
            <w:r>
              <w:rPr/>
              <w:t xml:space="preserve">,</w:t>
            </w:r>
            <w:hyperlink r:id="rId14" w:history="1">
              <w:r>
                <w:rPr>
                  <w:color w:val="#410a8c"/>
                  <w:u w:val="single"/>
                </w:rPr>
                <w:t xml:space="preserve">Emma Teillet</w:t>
              </w:r>
            </w:hyperlink>
            <w:r>
              <w:rPr/>
              <w:t xml:space="preserve">et al.</w:t>
            </w:r>
          </w:p>
          <w:p>
            <w:pPr/>
            <w:r>
              <w:rPr>
                <w:i w:val="1"/>
                <w:iCs w:val="1"/>
              </w:rPr>
              <w:t xml:space="preserve">Transitions, gouvernance territoriale et solidarités</w:t>
            </w:r>
            <w:r>
              <w:rPr/>
              <w:t xml:space="preserve">, Association de Science Régionale de Langue Française, Jun 2022, Rennes, France</w:t>
            </w:r>
          </w:p>
          <w:p>
            <w:pPr/>
            <w:r>
              <w:rPr/>
              <w:t xml:space="preserve">Communication dans un congrès</w:t>
            </w:r>
          </w:p>
          <w:p>
            <w:pPr/>
            <w:hyperlink r:id="rId56" w:history="1">
              <w:r>
                <w:rPr>
                  <w:color w:val="#410a8c"/>
                  <w:u w:val="single"/>
                </w:rPr>
                <w:t xml:space="preserve">hal-03713886v1</w:t>
              </w:r>
            </w:hyperlink>
          </w:p>
        </w:tc>
      </w:tr>
      <w:tr>
        <w:trPr/>
        <w:tc>
          <w:tcPr>
            <w:noWrap/>
          </w:tcPr>
          <w:p>
            <w:pPr>
              <w:spacing w:after="200"/>
            </w:pPr>
            <w:hyperlink r:id="rId57" w:history="1">
              <w:r>
                <w:rPr>
                  <w:color w:val="1e198e"/>
                  <w:b w:val="1"/>
                  <w:bCs w:val="1"/>
                  <w:u w:val="single"/>
                </w:rPr>
                <w:t xml:space="preserve">Taking into account Nature's contributions to people in the management of protected areas: a leverage for integrated land-use management</w:t>
              </w:r>
            </w:hyperlink>
          </w:p>
          <w:p>
            <w:pPr/>
            <w:hyperlink r:id="rId13" w:history="1">
              <w:r>
                <w:rPr>
                  <w:color w:val="#410a8c"/>
                  <w:u w:val="single"/>
                </w:rPr>
                <w:t xml:space="preserve">Irène Mestre</w:t>
              </w:r>
            </w:hyperlink>
            <w:r>
              <w:rPr/>
              <w:t xml:space="preserve">,</w:t>
            </w:r>
            <w:hyperlink r:id="rId58" w:history="1">
              <w:r>
                <w:rPr>
                  <w:color w:val="#410a8c"/>
                  <w:u w:val="single"/>
                </w:rPr>
                <w:t xml:space="preserve">Raphaëlle Fréchon</w:t>
              </w:r>
            </w:hyperlink>
          </w:p>
          <w:p>
            <w:pPr/>
            <w:r>
              <w:rPr>
                <w:i w:val="1"/>
                <w:iCs w:val="1"/>
              </w:rPr>
              <w:t xml:space="preserve">Ecosystem Services Science, Policy and Practice in the face of Global Changes</w:t>
            </w:r>
            <w:r>
              <w:rPr/>
              <w:t xml:space="preserve">, Jun 2021, Tartu, Estonia</w:t>
            </w:r>
          </w:p>
          <w:p>
            <w:pPr/>
            <w:r>
              <w:rPr/>
              <w:t xml:space="preserve">Communication dans un congrès</w:t>
            </w:r>
          </w:p>
          <w:p>
            <w:pPr/>
            <w:hyperlink r:id="rId57" w:history="1">
              <w:r>
                <w:rPr>
                  <w:color w:val="#410a8c"/>
                  <w:u w:val="single"/>
                </w:rPr>
                <w:t xml:space="preserve">hal-04489699v1</w:t>
              </w:r>
            </w:hyperlink>
          </w:p>
        </w:tc>
      </w:tr>
      <w:tr>
        <w:trPr/>
        <w:tc>
          <w:tcPr>
            <w:noWrap/>
          </w:tcPr>
          <w:p>
            <w:pPr>
              <w:spacing w:after="200"/>
            </w:pPr>
            <w:hyperlink r:id="rId59" w:history="1">
              <w:r>
                <w:rPr>
                  <w:color w:val="1e198e"/>
                  <w:b w:val="1"/>
                  <w:bCs w:val="1"/>
                  <w:u w:val="single"/>
                </w:rPr>
                <w:t xml:space="preserve">Совместное управление пастбищами: каковы воздействия на устойчивость к внешнему воздействию земледельческо-скотоводческих сообществ? Пример Нарынской области</w:t>
              </w:r>
            </w:hyperlink>
          </w:p>
          <w:p>
            <w:pPr/>
            <w:hyperlink r:id="rId13" w:history="1">
              <w:r>
                <w:rPr>
                  <w:color w:val="#410a8c"/>
                  <w:u w:val="single"/>
                </w:rPr>
                <w:t xml:space="preserve">Irène Mestre</w:t>
              </w:r>
            </w:hyperlink>
          </w:p>
          <w:p>
            <w:pPr/>
            <w:r>
              <w:rPr>
                <w:i w:val="1"/>
                <w:iCs w:val="1"/>
              </w:rPr>
              <w:t xml:space="preserve">Présentation des résultats préliminaires de thèse dans cadre des petits-déjeuners scientifiques de l'Institut Français d'Etude sur l'Asie Centrale</w:t>
            </w:r>
            <w:r>
              <w:rPr/>
              <w:t xml:space="preserve">, Mar 2017, Bichkek, Kyrgyzstan</w:t>
            </w:r>
          </w:p>
          <w:p>
            <w:pPr/>
            <w:r>
              <w:rPr/>
              <w:t xml:space="preserve">Communication dans un congrès</w:t>
            </w:r>
          </w:p>
          <w:p>
            <w:pPr/>
            <w:hyperlink r:id="rId59" w:history="1">
              <w:r>
                <w:rPr>
                  <w:color w:val="#410a8c"/>
                  <w:u w:val="single"/>
                </w:rPr>
                <w:t xml:space="preserve">hal-01907340v1</w:t>
              </w:r>
            </w:hyperlink>
          </w:p>
        </w:tc>
      </w:tr>
      <w:tr>
        <w:trPr/>
        <w:tc>
          <w:tcPr>
            <w:noWrap/>
          </w:tcPr>
          <w:p>
            <w:pPr>
              <w:spacing w:after="200"/>
            </w:pPr>
            <w:hyperlink r:id="rId60" w:history="1">
              <w:r>
                <w:rPr>
                  <w:color w:val="1e198e"/>
                  <w:b w:val="1"/>
                  <w:bCs w:val="1"/>
                  <w:u w:val="single"/>
                </w:rPr>
                <w:t xml:space="preserve">Panel discussion on the challenges and perspectives on natural resource management in Tajikistan and Kyrgyzstan</w:t>
              </w:r>
            </w:hyperlink>
          </w:p>
          <w:p>
            <w:pPr/>
            <w:hyperlink r:id="rId13" w:history="1">
              <w:r>
                <w:rPr>
                  <w:color w:val="#410a8c"/>
                  <w:u w:val="single"/>
                </w:rPr>
                <w:t xml:space="preserve">Irène Mestre</w:t>
              </w:r>
            </w:hyperlink>
          </w:p>
          <w:p>
            <w:pPr/>
            <w:r>
              <w:rPr>
                <w:i w:val="1"/>
                <w:iCs w:val="1"/>
              </w:rPr>
              <w:t xml:space="preserve">International Conference on Research for Development</w:t>
            </w:r>
            <w:r>
              <w:rPr/>
              <w:t xml:space="preserve">, Sep 2017, Bern, Switzerland</w:t>
            </w:r>
          </w:p>
          <w:p>
            <w:pPr/>
            <w:r>
              <w:rPr/>
              <w:t xml:space="preserve">Communication dans un congrès</w:t>
            </w:r>
          </w:p>
          <w:p>
            <w:pPr/>
            <w:hyperlink r:id="rId60" w:history="1">
              <w:r>
                <w:rPr>
                  <w:color w:val="#410a8c"/>
                  <w:u w:val="single"/>
                </w:rPr>
                <w:t xml:space="preserve">hal-01907300v1</w:t>
              </w:r>
            </w:hyperlink>
          </w:p>
        </w:tc>
      </w:tr>
      <w:tr>
        <w:trPr/>
        <w:tc>
          <w:tcPr>
            <w:noWrap/>
          </w:tcPr>
          <w:p>
            <w:pPr>
              <w:spacing w:after="200"/>
            </w:pPr>
            <w:hyperlink r:id="rId61" w:history="1">
              <w:r>
                <w:rPr>
                  <w:color w:val="1e198e"/>
                  <w:b w:val="1"/>
                  <w:bCs w:val="1"/>
                  <w:u w:val="single"/>
                </w:rPr>
                <w:t xml:space="preserve">Динамики и напряженности в управлении природными ресурсами в приграничных сообществах Кыргызстана и Таджикистана</w:t>
              </w:r>
            </w:hyperlink>
          </w:p>
          <w:p>
            <w:pPr/>
            <w:hyperlink r:id="rId13" w:history="1">
              <w:r>
                <w:rPr>
                  <w:color w:val="#410a8c"/>
                  <w:u w:val="single"/>
                </w:rPr>
                <w:t xml:space="preserve">Irène Mestre</w:t>
              </w:r>
            </w:hyperlink>
            <w:r>
              <w:rPr/>
              <w:t xml:space="preserve">,</w:t>
            </w:r>
            <w:hyperlink r:id="rId46" w:history="1">
              <w:r>
                <w:rPr>
                  <w:color w:val="#410a8c"/>
                  <w:u w:val="single"/>
                </w:rPr>
                <w:t xml:space="preserve">Asel Murzakulova</w:t>
              </w:r>
            </w:hyperlink>
          </w:p>
          <w:p>
            <w:pPr/>
            <w:r>
              <w:rPr>
                <w:i w:val="1"/>
                <w:iCs w:val="1"/>
              </w:rPr>
              <w:t xml:space="preserve">Second Annual Life in Kyrgyzstan Conference</w:t>
            </w:r>
            <w:r>
              <w:rPr/>
              <w:t xml:space="preserve">, Oct 2016, Bishkek, Kyrgyzstan</w:t>
            </w:r>
          </w:p>
          <w:p>
            <w:pPr/>
            <w:r>
              <w:rPr/>
              <w:t xml:space="preserve">Communication dans un congrès</w:t>
            </w:r>
          </w:p>
          <w:p>
            <w:pPr/>
            <w:hyperlink r:id="rId61" w:history="1">
              <w:r>
                <w:rPr>
                  <w:color w:val="#410a8c"/>
                  <w:u w:val="single"/>
                </w:rPr>
                <w:t xml:space="preserve">hal-01907337v1</w:t>
              </w:r>
            </w:hyperlink>
          </w:p>
        </w:tc>
      </w:tr>
      <w:tr>
        <w:trPr/>
        <w:tc>
          <w:tcPr>
            <w:noWrap/>
          </w:tcPr>
          <w:p>
            <w:pPr>
              <w:spacing w:after="200"/>
            </w:pPr>
            <w:hyperlink r:id="rId62" w:history="1">
              <w:r>
                <w:rPr>
                  <w:color w:val="1e198e"/>
                  <w:b w:val="1"/>
                  <w:bCs w:val="1"/>
                  <w:u w:val="single"/>
                </w:rPr>
                <w:t xml:space="preserve">Comment la gestion communautaire façonne-t-elle la mobilité pastorale?</w:t>
              </w:r>
            </w:hyperlink>
          </w:p>
          <w:p>
            <w:pPr/>
            <w:hyperlink r:id="rId13" w:history="1">
              <w:r>
                <w:rPr>
                  <w:color w:val="#410a8c"/>
                  <w:u w:val="single"/>
                </w:rPr>
                <w:t xml:space="preserve">Irène Mestre</w:t>
              </w:r>
            </w:hyperlink>
          </w:p>
          <w:p>
            <w:pPr/>
            <w:r>
              <w:rPr>
                <w:i w:val="1"/>
                <w:iCs w:val="1"/>
              </w:rPr>
              <w:t xml:space="preserve">Deuxième Colloque International sur la Transhumance en Méditerranée</w:t>
            </w:r>
            <w:r>
              <w:rPr/>
              <w:t xml:space="preserve">, Oct 2016, Valencia, Espagne</w:t>
            </w:r>
          </w:p>
          <w:p>
            <w:pPr/>
            <w:r>
              <w:rPr/>
              <w:t xml:space="preserve">Communication dans un congrès</w:t>
            </w:r>
          </w:p>
          <w:p>
            <w:pPr/>
            <w:hyperlink r:id="rId62" w:history="1">
              <w:r>
                <w:rPr>
                  <w:color w:val="#410a8c"/>
                  <w:u w:val="single"/>
                </w:rPr>
                <w:t xml:space="preserve">hal-01907338v1</w:t>
              </w:r>
            </w:hyperlink>
          </w:p>
        </w:tc>
      </w:tr>
      <w:tr>
        <w:trPr/>
        <w:tc>
          <w:tcPr>
            <w:noWrap/>
          </w:tcPr>
          <w:p>
            <w:pPr>
              <w:spacing w:after="200"/>
            </w:pPr>
            <w:hyperlink r:id="rId63" w:history="1">
              <w:r>
                <w:rPr>
                  <w:color w:val="1e198e"/>
                  <w:b w:val="1"/>
                  <w:bCs w:val="1"/>
                  <w:u w:val="single"/>
                </w:rPr>
                <w:t xml:space="preserve">La gestion communautaire des pâturages dans les zones rurales postsoviétiques du Kirghizstan</w:t>
              </w:r>
            </w:hyperlink>
          </w:p>
          <w:p>
            <w:pPr/>
            <w:hyperlink r:id="rId13" w:history="1">
              <w:r>
                <w:rPr>
                  <w:color w:val="#410a8c"/>
                  <w:u w:val="single"/>
                </w:rPr>
                <w:t xml:space="preserve">Irène Mestre</w:t>
              </w:r>
            </w:hyperlink>
          </w:p>
          <w:p>
            <w:pPr/>
            <w:r>
              <w:rPr>
                <w:i w:val="1"/>
                <w:iCs w:val="1"/>
              </w:rPr>
              <w:t xml:space="preserve">Séminaire "L’aire postsoviétique / l’ère postcommuniste au prisme des sciences sociales (séminaire de doctorants pluridisciplinaire)", à l'ENS Paris</w:t>
            </w:r>
            <w:r>
              <w:rPr/>
              <w:t xml:space="preserve">, Jan 2015, Paris, France</w:t>
            </w:r>
          </w:p>
          <w:p>
            <w:pPr/>
            <w:r>
              <w:rPr/>
              <w:t xml:space="preserve">Communication dans un congrès</w:t>
            </w:r>
          </w:p>
          <w:p>
            <w:pPr/>
            <w:hyperlink r:id="rId63" w:history="1">
              <w:r>
                <w:rPr>
                  <w:color w:val="#410a8c"/>
                  <w:u w:val="single"/>
                </w:rPr>
                <w:t xml:space="preserve">hal-01907356v1</w:t>
              </w:r>
            </w:hyperlink>
          </w:p>
        </w:tc>
      </w:tr>
      <w:tr>
        <w:trPr/>
        <w:tc>
          <w:tcPr>
            <w:noWrap/>
          </w:tcPr>
          <w:p>
            <w:pPr>
              <w:spacing w:after="200"/>
            </w:pPr>
            <w:hyperlink r:id="rId64" w:history="1">
              <w:r>
                <w:rPr>
                  <w:color w:val="1e198e"/>
                  <w:b w:val="1"/>
                  <w:bCs w:val="1"/>
                  <w:u w:val="single"/>
                </w:rPr>
                <w:t xml:space="preserve">La gestion des pâturages dans la République Kirghize, adaptation et résilience</w:t>
              </w:r>
            </w:hyperlink>
          </w:p>
          <w:p>
            <w:pPr/>
            <w:hyperlink r:id="rId13" w:history="1">
              <w:r>
                <w:rPr>
                  <w:color w:val="#410a8c"/>
                  <w:u w:val="single"/>
                </w:rPr>
                <w:t xml:space="preserve">Irène Mestre</w:t>
              </w:r>
            </w:hyperlink>
          </w:p>
          <w:p>
            <w:pPr/>
            <w:r>
              <w:rPr>
                <w:i w:val="1"/>
                <w:iCs w:val="1"/>
              </w:rPr>
              <w:t xml:space="preserve">Colloque "l'Asie centrale dans tous ces Etats", École des Hautes Études en Sciences Sociales</w:t>
            </w:r>
            <w:r>
              <w:rPr/>
              <w:t xml:space="preserve">, Jan 2014, Paris, France</w:t>
            </w:r>
          </w:p>
          <w:p>
            <w:pPr/>
            <w:r>
              <w:rPr/>
              <w:t xml:space="preserve">Communication dans un congrès</w:t>
            </w:r>
          </w:p>
          <w:p>
            <w:pPr/>
            <w:hyperlink r:id="rId64" w:history="1">
              <w:r>
                <w:rPr>
                  <w:color w:val="#410a8c"/>
                  <w:u w:val="single"/>
                </w:rPr>
                <w:t xml:space="preserve">hal-01907301v1</w:t>
              </w:r>
            </w:hyperlink>
          </w:p>
        </w:tc>
      </w:tr>
      <w:tr>
        <w:trPr/>
        <w:tc>
          <w:tcPr>
            <w:noWrap/>
          </w:tcPr>
          <w:p>
            <w:pPr>
              <w:spacing w:after="200"/>
            </w:pPr>
            <w:hyperlink r:id="rId65" w:history="1">
              <w:r>
                <w:rPr>
                  <w:color w:val="1e198e"/>
                  <w:b w:val="1"/>
                  <w:bCs w:val="1"/>
                  <w:u w:val="single"/>
                </w:rPr>
                <w:t xml:space="preserve">The Challenges of the Pasture Committees</w:t>
              </w:r>
            </w:hyperlink>
          </w:p>
          <w:p>
            <w:pPr/>
            <w:hyperlink r:id="rId13" w:history="1">
              <w:r>
                <w:rPr>
                  <w:color w:val="#410a8c"/>
                  <w:u w:val="single"/>
                </w:rPr>
                <w:t xml:space="preserve">Irène Mestre</w:t>
              </w:r>
            </w:hyperlink>
          </w:p>
          <w:p>
            <w:pPr/>
            <w:r>
              <w:rPr>
                <w:i w:val="1"/>
                <w:iCs w:val="1"/>
              </w:rPr>
              <w:t xml:space="preserve">Policy dialogue conference “Transformations in Common Pool Resources Management : Irrigation water and Pasture use” in the framework of the INDECA project, hosted by the University of Central Asia</w:t>
            </w:r>
            <w:r>
              <w:rPr/>
              <w:t xml:space="preserve">, May 2014, Bishkek, Kyrgyzstan</w:t>
            </w:r>
          </w:p>
          <w:p>
            <w:pPr/>
            <w:r>
              <w:rPr/>
              <w:t xml:space="preserve">Communication dans un congrès</w:t>
            </w:r>
          </w:p>
          <w:p>
            <w:pPr/>
            <w:hyperlink r:id="rId65" w:history="1">
              <w:r>
                <w:rPr>
                  <w:color w:val="#410a8c"/>
                  <w:u w:val="single"/>
                </w:rPr>
                <w:t xml:space="preserve">hal-01907305v1</w:t>
              </w:r>
            </w:hyperlink>
          </w:p>
        </w:tc>
      </w:tr>
      <w:tr>
        <w:trPr/>
        <w:tc>
          <w:tcPr>
            <w:noWrap/>
          </w:tcPr>
          <w:p>
            <w:pPr>
              <w:spacing w:after="200"/>
            </w:pPr>
            <w:hyperlink r:id="rId66" w:history="1">
              <w:r>
                <w:rPr>
                  <w:color w:val="1e198e"/>
                  <w:b w:val="1"/>
                  <w:bCs w:val="1"/>
                  <w:u w:val="single"/>
                </w:rPr>
                <w:t xml:space="preserve">Entretiens semi-directifs et observation participante. Questions de méthode.</w:t>
              </w:r>
            </w:hyperlink>
          </w:p>
          <w:p>
            <w:pPr/>
            <w:hyperlink r:id="rId13" w:history="1">
              <w:r>
                <w:rPr>
                  <w:color w:val="#410a8c"/>
                  <w:u w:val="single"/>
                </w:rPr>
                <w:t xml:space="preserve">Irène Mestre</w:t>
              </w:r>
            </w:hyperlink>
          </w:p>
          <w:p>
            <w:pPr/>
            <w:r>
              <w:rPr>
                <w:i w:val="1"/>
                <w:iCs w:val="1"/>
              </w:rPr>
              <w:t xml:space="preserve">Module de formation "Méthodologies de l'enquête dans les études environnementales", ENS Lyon.</w:t>
            </w:r>
            <w:r>
              <w:rPr/>
              <w:t xml:space="preserve">, Jan 2014, Lyon, France</w:t>
            </w:r>
          </w:p>
          <w:p>
            <w:pPr/>
            <w:r>
              <w:rPr/>
              <w:t xml:space="preserve">Communication dans un congrès</w:t>
            </w:r>
          </w:p>
          <w:p>
            <w:pPr/>
            <w:hyperlink r:id="rId66" w:history="1">
              <w:r>
                <w:rPr>
                  <w:color w:val="#410a8c"/>
                  <w:u w:val="single"/>
                </w:rPr>
                <w:t xml:space="preserve">hal-01907373v1</w:t>
              </w:r>
            </w:hyperlink>
          </w:p>
        </w:tc>
      </w:tr>
      <w:tr>
        <w:trPr/>
        <w:tc>
          <w:tcPr>
            <w:noWrap/>
          </w:tcPr>
          <w:p>
            <w:pPr>
              <w:spacing w:after="200"/>
            </w:pPr>
            <w:hyperlink r:id="rId67" w:history="1">
              <w:r>
                <w:rPr>
                  <w:color w:val="1e198e"/>
                  <w:b w:val="1"/>
                  <w:bCs w:val="1"/>
                  <w:u w:val="single"/>
                </w:rPr>
                <w:t xml:space="preserve">Community-based pasture management, who manages the pasture ?</w:t>
              </w:r>
            </w:hyperlink>
          </w:p>
          <w:p>
            <w:pPr/>
            <w:hyperlink r:id="rId13" w:history="1">
              <w:r>
                <w:rPr>
                  <w:color w:val="#410a8c"/>
                  <w:u w:val="single"/>
                </w:rPr>
                <w:t xml:space="preserve">Irène Mestre</w:t>
              </w:r>
            </w:hyperlink>
          </w:p>
          <w:p>
            <w:pPr/>
            <w:r>
              <w:rPr>
                <w:i w:val="1"/>
                <w:iCs w:val="1"/>
              </w:rPr>
              <w:t xml:space="preserve">Study-tour on community-based pasture management in Kyrgyzstan for governemental organisations of Central Asian countries</w:t>
            </w:r>
            <w:r>
              <w:rPr/>
              <w:t xml:space="preserve">, Aug 2014, Bishkek, Kyrgyzstan</w:t>
            </w:r>
          </w:p>
          <w:p>
            <w:pPr/>
            <w:r>
              <w:rPr/>
              <w:t xml:space="preserve">Communication dans un congrès</w:t>
            </w:r>
          </w:p>
          <w:p>
            <w:pPr/>
            <w:hyperlink r:id="rId67" w:history="1">
              <w:r>
                <w:rPr>
                  <w:color w:val="#410a8c"/>
                  <w:u w:val="single"/>
                </w:rPr>
                <w:t xml:space="preserve">hal-01907302v1</w:t>
              </w:r>
            </w:hyperlink>
          </w:p>
        </w:tc>
      </w:tr>
      <w:tr>
        <w:trPr/>
        <w:tc>
          <w:tcPr>
            <w:noWrap/>
          </w:tcPr>
          <w:p>
            <w:pPr>
              <w:spacing w:after="200"/>
            </w:pPr>
            <w:hyperlink r:id="rId68" w:history="1">
              <w:r>
                <w:rPr>
                  <w:color w:val="1e198e"/>
                  <w:b w:val="1"/>
                  <w:bCs w:val="1"/>
                  <w:u w:val="single"/>
                </w:rPr>
                <w:t xml:space="preserve">Quels indicateurs opérationnels pour l'étude de la résilience d'un territoire? Réflexions à partir de l'étude de cas des systèmes agro-pastoraux au Kirghizstan</w:t>
              </w:r>
            </w:hyperlink>
          </w:p>
          <w:p>
            <w:pPr/>
            <w:hyperlink r:id="rId13" w:history="1">
              <w:r>
                <w:rPr>
                  <w:color w:val="#410a8c"/>
                  <w:u w:val="single"/>
                </w:rPr>
                <w:t xml:space="preserve">Irène Mestre</w:t>
              </w:r>
            </w:hyperlink>
          </w:p>
          <w:p>
            <w:pPr/>
            <w:r>
              <w:rPr>
                <w:i w:val="1"/>
                <w:iCs w:val="1"/>
              </w:rPr>
              <w:t xml:space="preserve">Colloque de géographie international organisé par l'université Dmitri Cantemir et l'Association de Science Régionale de Langue Française</w:t>
            </w:r>
            <w:r>
              <w:rPr/>
              <w:t xml:space="preserve">, Oct 2014, Iasi, Roumanie</w:t>
            </w:r>
          </w:p>
          <w:p>
            <w:pPr/>
            <w:r>
              <w:rPr/>
              <w:t xml:space="preserve">Communication dans un congrès</w:t>
            </w:r>
          </w:p>
          <w:p>
            <w:pPr/>
            <w:hyperlink r:id="rId68" w:history="1">
              <w:r>
                <w:rPr>
                  <w:color w:val="#410a8c"/>
                  <w:u w:val="single"/>
                </w:rPr>
                <w:t xml:space="preserve">hal-01907312v1</w:t>
              </w:r>
            </w:hyperlink>
          </w:p>
        </w:tc>
      </w:tr>
      <w:tr>
        <w:trPr/>
        <w:tc>
          <w:tcPr>
            <w:noWrap/>
          </w:tcPr>
          <w:p>
            <w:pPr>
              <w:spacing w:after="200"/>
            </w:pPr>
            <w:hyperlink r:id="rId69" w:history="1">
              <w:r>
                <w:rPr>
                  <w:color w:val="1e198e"/>
                  <w:b w:val="1"/>
                  <w:bCs w:val="1"/>
                  <w:u w:val="single"/>
                </w:rPr>
                <w:t xml:space="preserve">Études de cas à l'étranger: quelles questions se poser pour mener des entretiens ?</w:t>
              </w:r>
            </w:hyperlink>
          </w:p>
          <w:p>
            <w:pPr/>
            <w:hyperlink r:id="rId70" w:history="1">
              <w:r>
                <w:rPr>
                  <w:color w:val="#410a8c"/>
                  <w:u w:val="single"/>
                </w:rPr>
                <w:t xml:space="preserve">Mestre Irène</w:t>
              </w:r>
            </w:hyperlink>
            <w:r>
              <w:rPr/>
              <w:t xml:space="preserve">,</w:t>
            </w:r>
            <w:hyperlink r:id="rId71" w:history="1">
              <w:r>
                <w:rPr>
                  <w:color w:val="#410a8c"/>
                  <w:u w:val="single"/>
                </w:rPr>
                <w:t xml:space="preserve">Lisa Rolland</w:t>
              </w:r>
            </w:hyperlink>
          </w:p>
          <w:p>
            <w:pPr/>
            <w:r>
              <w:rPr>
                <w:i w:val="1"/>
                <w:iCs w:val="1"/>
              </w:rPr>
              <w:t xml:space="preserve">Congrès doctoral de l'UMR5600 EVS</w:t>
            </w:r>
            <w:r>
              <w:rPr/>
              <w:t xml:space="preserve">, Dec 2013, Lyon, France</w:t>
            </w:r>
          </w:p>
          <w:p>
            <w:pPr/>
            <w:r>
              <w:rPr/>
              <w:t xml:space="preserve">Communication dans un congrès</w:t>
            </w:r>
          </w:p>
          <w:p>
            <w:pPr/>
            <w:hyperlink r:id="rId69" w:history="1">
              <w:r>
                <w:rPr>
                  <w:color w:val="#410a8c"/>
                  <w:u w:val="single"/>
                </w:rPr>
                <w:t xml:space="preserve">hal-01317417v1</w:t>
              </w:r>
            </w:hyperlink>
          </w:p>
        </w:tc>
      </w:tr>
      <w:tr>
        <w:trPr/>
        <w:tc>
          <w:tcPr>
            <w:noWrap/>
          </w:tcPr>
          <w:p>
            <w:pPr>
              <w:spacing w:after="200"/>
            </w:pPr>
            <w:hyperlink r:id="rId72" w:history="1">
              <w:r>
                <w:rPr>
                  <w:color w:val="1e198e"/>
                  <w:b w:val="1"/>
                  <w:bCs w:val="1"/>
                  <w:u w:val="single"/>
                </w:rPr>
                <w:t xml:space="preserve">The law on Pastures in Kyrgyzstan</w:t>
              </w:r>
            </w:hyperlink>
          </w:p>
          <w:p>
            <w:pPr/>
            <w:hyperlink r:id="rId13" w:history="1">
              <w:r>
                <w:rPr>
                  <w:color w:val="#410a8c"/>
                  <w:u w:val="single"/>
                </w:rPr>
                <w:t xml:space="preserve">Irène Mestre</w:t>
              </w:r>
            </w:hyperlink>
          </w:p>
          <w:p>
            <w:pPr/>
            <w:r>
              <w:rPr>
                <w:i w:val="1"/>
                <w:iCs w:val="1"/>
              </w:rPr>
              <w:t xml:space="preserve">Conference of the European Society for Central Asian Studies</w:t>
            </w:r>
            <w:r>
              <w:rPr/>
              <w:t xml:space="preserve">, Aug 2013, Astana, Kazakhstan</w:t>
            </w:r>
          </w:p>
          <w:p>
            <w:pPr/>
            <w:r>
              <w:rPr/>
              <w:t xml:space="preserve">Communication dans un congrès</w:t>
            </w:r>
          </w:p>
          <w:p>
            <w:pPr/>
            <w:hyperlink r:id="rId72" w:history="1">
              <w:r>
                <w:rPr>
                  <w:color w:val="#410a8c"/>
                  <w:u w:val="single"/>
                </w:rPr>
                <w:t xml:space="preserve">hal-01907306v1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méthanisation agricole dans l’Aube : quelles interactions avec les autres filières du territoire ?</w:t>
              </w:r>
            </w:hyperlink>
          </w:p>
          <w:p>
            <w:pPr/>
            <w:hyperlink r:id="rId14" w:history="1">
              <w:r>
                <w:rPr>
                  <w:color w:val="#410a8c"/>
                  <w:u w:val="single"/>
                </w:rPr>
                <w:t xml:space="preserve">Emma Teillet</w:t>
              </w:r>
            </w:hyperlink>
            <w:r>
              <w:rPr/>
              <w:t xml:space="preserve">,</w:t>
            </w:r>
            <w:hyperlink r:id="rId55" w:history="1">
              <w:r>
                <w:rPr>
                  <w:color w:val="#410a8c"/>
                  <w:u w:val="single"/>
                </w:rPr>
                <w:t xml:space="preserve">Pauline Marty</w:t>
              </w:r>
            </w:hyperlink>
            <w:r>
              <w:rPr/>
              <w:t xml:space="preserve">,</w:t>
            </w:r>
            <w:hyperlink r:id="rId37" w:history="1">
              <w:r>
                <w:rPr>
                  <w:color w:val="#410a8c"/>
                  <w:u w:val="single"/>
                </w:rPr>
                <w:t xml:space="preserve">Philippe Lescoat</w:t>
              </w:r>
            </w:hyperlink>
            <w:r>
              <w:rPr/>
              <w:t xml:space="preserve">,</w:t>
            </w: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73" w:history="1">
              <w:r>
                <w:rPr>
                  <w:color w:val="#410a8c"/>
                  <w:u w:val="single"/>
                </w:rPr>
                <w:t xml:space="preserve">hal-04569368v1</w:t>
              </w:r>
            </w:hyperlink>
          </w:p>
        </w:tc>
      </w:tr>
      <w:tr>
        <w:trPr/>
        <w:tc>
          <w:tcPr>
            <w:noWrap/>
          </w:tcPr>
          <w:p>
            <w:pPr>
              <w:spacing w:after="200"/>
            </w:pPr>
            <w:hyperlink r:id="rId74" w:history="1">
              <w:r>
                <w:rPr>
                  <w:color w:val="1e198e"/>
                  <w:b w:val="1"/>
                  <w:bCs w:val="1"/>
                  <w:u w:val="single"/>
                </w:rPr>
                <w:t xml:space="preserve">Community-Based Pasture Management in Kyrgyzstan. What impacts on the resilience of local communities?</w:t>
              </w:r>
            </w:hyperlink>
          </w:p>
          <w:p>
            <w:pPr/>
            <w:hyperlink r:id="rId13" w:history="1">
              <w:r>
                <w:rPr>
                  <w:color w:val="#410a8c"/>
                  <w:u w:val="single"/>
                </w:rPr>
                <w:t xml:space="preserve">Irène Mestre</w:t>
              </w:r>
            </w:hyperlink>
          </w:p>
          <w:p>
            <w:pPr/>
            <w:r>
              <w:rPr>
                <w:i w:val="1"/>
                <w:iCs w:val="1"/>
              </w:rPr>
              <w:t xml:space="preserve">International Conference on Research for Development (ICRD 2017)</w:t>
            </w:r>
            <w:r>
              <w:rPr/>
              <w:t xml:space="preserve">, Sep 2017, Berne, Switzerland. </w:t>
            </w:r>
          </w:p>
          <w:p>
            <w:pPr/>
            <w:r>
              <w:rPr/>
              <w:t xml:space="preserve">Poster de conférence</w:t>
            </w:r>
          </w:p>
          <w:p>
            <w:pPr/>
            <w:hyperlink r:id="rId74" w:history="1">
              <w:r>
                <w:rPr>
                  <w:color w:val="#410a8c"/>
                  <w:u w:val="single"/>
                </w:rPr>
                <w:t xml:space="preserve">hal-01907299v1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Transhumez, troupeaux kirghizes !</w:t>
              </w:r>
            </w:hyperlink>
          </w:p>
          <w:p>
            <w:pPr/>
            <w:hyperlink r:id="rId13" w:history="1">
              <w:r>
                <w:rPr>
                  <w:color w:val="#410a8c"/>
                  <w:u w:val="single"/>
                </w:rPr>
                <w:t xml:space="preserve">Irène Mestre</w:t>
              </w:r>
            </w:hyperlink>
          </w:p>
          <w:p>
            <w:pPr/>
            <w:r>
              <w:rPr>
                <w:i w:val="1"/>
                <w:iCs w:val="1"/>
              </w:rPr>
              <w:t xml:space="preserve">Où pâturer?</w:t>
            </w:r>
            <w:r>
              <w:rPr/>
              <w:t xml:space="preserve">, 2018</w:t>
            </w:r>
          </w:p>
          <w:p>
            <w:pPr/>
            <w:r>
              <w:rPr/>
              <w:t xml:space="preserve">Chapitre d'ouvrage</w:t>
            </w:r>
          </w:p>
          <w:p>
            <w:pPr/>
            <w:hyperlink r:id="rId75" w:history="1">
              <w:r>
                <w:rPr>
                  <w:color w:val="#410a8c"/>
                  <w:u w:val="single"/>
                </w:rPr>
                <w:t xml:space="preserve">hal-01901570v1</w:t>
              </w:r>
            </w:hyperlink>
          </w:p>
        </w:tc>
      </w:tr>
      <w:tr>
        <w:trPr/>
        <w:tc>
          <w:tcPr>
            <w:noWrap/>
          </w:tcPr>
          <w:p>
            <w:pPr>
              <w:spacing w:after="200"/>
            </w:pPr>
            <w:hyperlink r:id="rId76" w:history="1">
              <w:r>
                <w:rPr>
                  <w:color w:val="1e198e"/>
                  <w:b w:val="1"/>
                  <w:bCs w:val="1"/>
                  <w:u w:val="single"/>
                </w:rPr>
                <w:t xml:space="preserve">Border Change and Conflict in Central Asia : The Case of Agro-Pastoral Communities in Cross-border Areas of the Ferghana Valley</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Crisis and Conflict in Agriculture</w:t>
            </w:r>
            <w:r>
              <w:rPr/>
              <w:t xml:space="preserve">, 2018</w:t>
            </w:r>
          </w:p>
          <w:p>
            <w:pPr/>
            <w:r>
              <w:rPr/>
              <w:t xml:space="preserve">Chapitre d'ouvrage</w:t>
            </w:r>
          </w:p>
          <w:p>
            <w:pPr/>
            <w:hyperlink r:id="rId76" w:history="1">
              <w:r>
                <w:rPr>
                  <w:color w:val="#410a8c"/>
                  <w:u w:val="single"/>
                </w:rPr>
                <w:t xml:space="preserve">hal-01901569v1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NATURAL RESOURCE MANAGEMENT DYNAMICS IN BORDER COMMUNITIES OF KYRGYZSTAN AND TAJIKISTAN. RESEARCH REPORT</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t xml:space="preserve">2016, </w:t>
            </w:r>
            <w:hyperlink r:id="rId78" w:history="1">
              <w:r>
                <w:rPr>
                  <w:color w:val="#410a8c"/>
                  <w:u w:val="single"/>
                </w:rPr>
                <w:t xml:space="preserve">⟨10.13140/RG.2.1.1862.3601⟩</w:t>
              </w:r>
            </w:hyperlink>
          </w:p>
          <w:p>
            <w:pPr/>
            <w:r>
              <w:rPr/>
              <w:t xml:space="preserve">Autre publication scientifique</w:t>
            </w:r>
          </w:p>
          <w:p>
            <w:pPr/>
            <w:hyperlink r:id="rId77" w:history="1">
              <w:r>
                <w:rPr>
                  <w:color w:val="#410a8c"/>
                  <w:u w:val="single"/>
                </w:rPr>
                <w:t xml:space="preserve">halshs-01442764v1</w:t>
              </w:r>
            </w:hyperlink>
          </w:p>
        </w:tc>
      </w:tr>
      <w:tr>
        <w:trPr/>
        <w:tc>
          <w:tcPr>
            <w:noWrap/>
          </w:tcPr>
          <w:p>
            <w:pPr>
              <w:spacing w:after="200"/>
            </w:pPr>
            <w:hyperlink r:id="rId79" w:history="1">
              <w:r>
                <w:rPr>
                  <w:color w:val="1e198e"/>
                  <w:b w:val="1"/>
                  <w:bCs w:val="1"/>
                  <w:u w:val="single"/>
                </w:rPr>
                <w:t xml:space="preserve">Charles Stépanoff, Carole Ferret, Gaëlle Lacaze, Julien Thorez, Nomadismes d'Asie centrale et septentrionale</w:t>
              </w:r>
            </w:hyperlink>
          </w:p>
          <w:p>
            <w:pPr/>
            <w:hyperlink r:id="rId80" w:history="1">
              <w:r>
                <w:rPr>
                  <w:color w:val="#410a8c"/>
                  <w:u w:val="single"/>
                </w:rPr>
                <w:t xml:space="preserve">I. Mestre</w:t>
              </w:r>
            </w:hyperlink>
          </w:p>
          <w:p>
            <w:pPr/>
            <w:r>
              <w:rPr/>
              <w:t xml:space="preserve">2014</w:t>
            </w:r>
          </w:p>
          <w:p>
            <w:pPr/>
            <w:r>
              <w:rPr/>
              <w:t xml:space="preserve">Autre publication scientifique</w:t>
            </w:r>
          </w:p>
          <w:p>
            <w:pPr/>
            <w:hyperlink r:id="rId79" w:history="1">
              <w:r>
                <w:rPr>
                  <w:color w:val="#410a8c"/>
                  <w:u w:val="single"/>
                </w:rPr>
                <w:t xml:space="preserve">halshs-01241479v1</w:t>
              </w:r>
            </w:hyperlink>
          </w:p>
        </w:tc>
      </w:tr>
      <w:tr>
        <w:trPr/>
        <w:tc>
          <w:tcPr>
            <w:noWrap/>
          </w:tcPr>
          <w:p>
            <w:pPr>
              <w:spacing w:after="200"/>
            </w:pPr>
            <w:hyperlink r:id="rId81" w:history="1">
              <w:r>
                <w:rPr>
                  <w:color w:val="1e198e"/>
                  <w:b w:val="1"/>
                  <w:bCs w:val="1"/>
                  <w:u w:val="single"/>
                </w:rPr>
                <w:t xml:space="preserve">Image à la une : les pâturages du Kirghizistan, entre marges et réseaux</w:t>
              </w:r>
            </w:hyperlink>
          </w:p>
          <w:p>
            <w:pPr/>
            <w:hyperlink r:id="rId13" w:history="1">
              <w:r>
                <w:rPr>
                  <w:color w:val="#410a8c"/>
                  <w:u w:val="single"/>
                </w:rPr>
                <w:t xml:space="preserve">Irène Mestre</w:t>
              </w:r>
            </w:hyperlink>
          </w:p>
          <w:p>
            <w:pPr/>
            <w:r>
              <w:rPr/>
              <w:t xml:space="preserve">2014</w:t>
            </w:r>
          </w:p>
          <w:p>
            <w:pPr/>
            <w:r>
              <w:rPr/>
              <w:t xml:space="preserve">Autre publication scientifique</w:t>
            </w:r>
          </w:p>
          <w:p>
            <w:pPr/>
            <w:hyperlink r:id="rId81" w:history="1">
              <w:r>
                <w:rPr>
                  <w:color w:val="#410a8c"/>
                  <w:u w:val="single"/>
                </w:rPr>
                <w:t xml:space="preserve">hal-01907293v1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Lexique kirghize-français-anglais sur l'élevage et les pâturages</w:t>
              </w:r>
            </w:hyperlink>
          </w:p>
          <w:p>
            <w:pPr/>
            <w:hyperlink r:id="rId13" w:history="1">
              <w:r>
                <w:rPr>
                  <w:color w:val="#410a8c"/>
                  <w:u w:val="single"/>
                </w:rPr>
                <w:t xml:space="preserve">Irène Mestre</w:t>
              </w:r>
            </w:hyperlink>
          </w:p>
          <w:p>
            <w:pPr/>
            <w:r>
              <w:rPr/>
              <w:t xml:space="preserve">2018</w:t>
            </w:r>
          </w:p>
          <w:p>
            <w:pPr/>
            <w:r>
              <w:rPr/>
              <w:t xml:space="preserve">Pré-publication, Document de travail</w:t>
            </w:r>
          </w:p>
          <w:p>
            <w:pPr/>
            <w:hyperlink r:id="rId82" w:history="1">
              <w:r>
                <w:rPr>
                  <w:color w:val="#410a8c"/>
                  <w:u w:val="single"/>
                </w:rPr>
                <w:t xml:space="preserve">hal-01955363v1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Revue des pratiques d’agriculture de régénération</w:t>
              </w:r>
            </w:hyperlink>
          </w:p>
          <w:p>
            <w:pPr/>
            <w:hyperlink r:id="rId38"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3" w:history="1">
              <w:r>
                <w:rPr>
                  <w:color w:val="#410a8c"/>
                  <w:u w:val="single"/>
                </w:rPr>
                <w:t xml:space="preserve">hal-04567522v1</w:t>
              </w:r>
            </w:hyperlink>
          </w:p>
        </w:tc>
      </w:tr>
      <w:tr>
        <w:trPr/>
        <w:tc>
          <w:tcPr>
            <w:noWrap/>
          </w:tcPr>
          <w:p>
            <w:pPr>
              <w:spacing w:after="200"/>
            </w:pPr>
            <w:hyperlink r:id="rId84" w:history="1">
              <w:r>
                <w:rPr>
                  <w:color w:val="1e198e"/>
                  <w:b w:val="1"/>
                  <w:bCs w:val="1"/>
                  <w:u w:val="single"/>
                </w:rPr>
                <w:t xml:space="preserve">Revue de l’agriculture de régénération pour les filières et les acteurs privés</w:t>
              </w:r>
            </w:hyperlink>
          </w:p>
          <w:p>
            <w:pPr/>
            <w:hyperlink r:id="rId38"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6" w:history="1">
              <w:r>
                <w:rPr>
                  <w:color w:val="#410a8c"/>
                  <w:u w:val="single"/>
                </w:rPr>
                <w:t xml:space="preserve">Marie Stankowiak</w:t>
              </w:r>
            </w:hyperlink>
            <w:r>
              <w:rPr/>
              <w:t xml:space="preserve">,</w:t>
            </w:r>
            <w:hyperlink r:id="rId37"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4" w:history="1">
              <w:r>
                <w:rPr>
                  <w:color w:val="#410a8c"/>
                  <w:u w:val="single"/>
                </w:rPr>
                <w:t xml:space="preserve">hal-04567508v1</w:t>
              </w:r>
            </w:hyperlink>
          </w:p>
        </w:tc>
      </w:tr>
      <w:tr>
        <w:trPr/>
        <w:tc>
          <w:tcPr>
            <w:noWrap/>
          </w:tcPr>
          <w:p>
            <w:pPr>
              <w:spacing w:after="200"/>
            </w:pPr>
            <w:hyperlink r:id="rId85" w:history="1">
              <w:r>
                <w:rPr>
                  <w:color w:val="1e198e"/>
                  <w:b w:val="1"/>
                  <w:bCs w:val="1"/>
                  <w:u w:val="single"/>
                </w:rPr>
                <w:t xml:space="preserve">Comprendre les impacts de la Covid-19 sur la résilience des systèmes agricoles et alimentaires du Grand Est</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t xml:space="preserve">Chaire Transitions des Territoires Agricoles. 2023</w:t>
            </w:r>
          </w:p>
          <w:p>
            <w:pPr/>
            <w:r>
              <w:rPr/>
              <w:t xml:space="preserve">Rapport</w:t>
            </w:r>
          </w:p>
          <w:p>
            <w:pPr/>
            <w:hyperlink r:id="rId85" w:history="1">
              <w:r>
                <w:rPr>
                  <w:color w:val="#410a8c"/>
                  <w:u w:val="single"/>
                </w:rPr>
                <w:t xml:space="preserve">halshs-04982857v1</w:t>
              </w:r>
            </w:hyperlink>
          </w:p>
        </w:tc>
      </w:tr>
      <w:tr>
        <w:trPr/>
        <w:tc>
          <w:tcPr>
            <w:noWrap/>
          </w:tcPr>
          <w:p>
            <w:pPr>
              <w:spacing w:after="200"/>
            </w:pPr>
            <w:hyperlink r:id="rId86" w:history="1">
              <w:r>
                <w:rPr>
                  <w:color w:val="1e198e"/>
                  <w:b w:val="1"/>
                  <w:bCs w:val="1"/>
                  <w:u w:val="single"/>
                </w:rPr>
                <w:t xml:space="preserve">Les pâturages kirghizes, entre marges et réseaux</w:t>
              </w:r>
            </w:hyperlink>
          </w:p>
          <w:p>
            <w:pPr/>
            <w:hyperlink r:id="rId13" w:history="1">
              <w:r>
                <w:rPr>
                  <w:color w:val="#410a8c"/>
                  <w:u w:val="single"/>
                </w:rPr>
                <w:t xml:space="preserve">Irène Mestre</w:t>
              </w:r>
            </w:hyperlink>
          </w:p>
          <w:p>
            <w:pPr/>
            <w:r>
              <w:rPr/>
              <w:t xml:space="preserve">IFEAC; Institut français d'études sur l'Asie centrale. 2014</w:t>
            </w:r>
          </w:p>
          <w:p>
            <w:pPr/>
            <w:r>
              <w:rPr/>
              <w:t xml:space="preserve">Rapport</w:t>
            </w:r>
          </w:p>
          <w:p>
            <w:pPr/>
            <w:hyperlink r:id="rId86" w:history="1">
              <w:r>
                <w:rPr>
                  <w:color w:val="#410a8c"/>
                  <w:u w:val="single"/>
                </w:rPr>
                <w:t xml:space="preserve">hal-04947047v1</w:t>
              </w:r>
            </w:hyperlink>
          </w:p>
        </w:tc>
      </w:tr>
      <w:tr>
        <w:trPr/>
        <w:tc>
          <w:tcPr>
            <w:noWrap/>
          </w:tcPr>
          <w:p>
            <w:pPr>
              <w:spacing w:after="200"/>
            </w:pPr>
            <w:hyperlink r:id="rId87" w:history="1">
              <w:r>
                <w:rPr>
                  <w:color w:val="1e198e"/>
                  <w:b w:val="1"/>
                  <w:bCs w:val="1"/>
                  <w:u w:val="single"/>
                </w:rPr>
                <w:t xml:space="preserve">КОНФЛИКТЫ ЗА ПАСТБИЩНЫЕ РЕСУРСЫ В КЫРГЫЗСКОЙ РЕСПУБЛИКЕ.</w:t>
              </w:r>
            </w:hyperlink>
          </w:p>
          <w:p>
            <w:pPr/>
            <w:hyperlink r:id="rId13" w:history="1">
              <w:r>
                <w:rPr>
                  <w:color w:val="#410a8c"/>
                  <w:u w:val="single"/>
                </w:rPr>
                <w:t xml:space="preserve">Irène Mestre</w:t>
              </w:r>
            </w:hyperlink>
            <w:r>
              <w:rPr/>
              <w:t xml:space="preserve">,</w:t>
            </w:r>
            <w:hyperlink r:id="rId88" w:history="1">
              <w:r>
                <w:rPr>
                  <w:color w:val="#410a8c"/>
                  <w:u w:val="single"/>
                </w:rPr>
                <w:t xml:space="preserve">Aliya Ibraimova</w:t>
              </w:r>
            </w:hyperlink>
            <w:r>
              <w:rPr/>
              <w:t xml:space="preserve">,</w:t>
            </w:r>
            <w:hyperlink r:id="rId89" w:history="1">
              <w:r>
                <w:rPr>
                  <w:color w:val="#410a8c"/>
                  <w:u w:val="single"/>
                </w:rPr>
                <w:t xml:space="preserve">Bilimbek Azhibekov</w:t>
              </w:r>
            </w:hyperlink>
          </w:p>
          <w:p>
            <w:pPr/>
            <w:r>
              <w:rPr/>
              <w:t xml:space="preserve">[Technical Report] CAMP Alatoo, ACTED, USAID. 2013</w:t>
            </w:r>
          </w:p>
          <w:p>
            <w:pPr/>
            <w:r>
              <w:rPr/>
              <w:t xml:space="preserve">Rapport</w:t>
            </w:r>
            <w:r>
              <w:rPr/>
              <w:t xml:space="preserve"> (rapport technique)</w:t>
            </w:r>
          </w:p>
          <w:p>
            <w:pPr/>
            <w:hyperlink r:id="rId87" w:history="1">
              <w:r>
                <w:rPr>
                  <w:color w:val="#410a8c"/>
                  <w:u w:val="single"/>
                </w:rPr>
                <w:t xml:space="preserve">halshs-01493866v1</w:t>
              </w:r>
            </w:hyperlink>
          </w:p>
        </w:tc>
      </w:tr>
      <w:tr>
        <w:trPr/>
        <w:tc>
          <w:tcPr>
            <w:noWrap/>
          </w:tcPr>
          <w:p>
            <w:pPr>
              <w:spacing w:after="200"/>
            </w:pPr>
            <w:hyperlink r:id="rId90" w:history="1">
              <w:r>
                <w:rPr>
                  <w:color w:val="1e198e"/>
                  <w:b w:val="1"/>
                  <w:bCs w:val="1"/>
                  <w:u w:val="single"/>
                </w:rPr>
                <w:t xml:space="preserve">Conflicts over pasture resources</w:t>
              </w:r>
            </w:hyperlink>
          </w:p>
          <w:p>
            <w:pPr/>
            <w:hyperlink r:id="rId80" w:history="1">
              <w:r>
                <w:rPr>
                  <w:color w:val="#410a8c"/>
                  <w:u w:val="single"/>
                </w:rPr>
                <w:t xml:space="preserve">I. Mestre</w:t>
              </w:r>
            </w:hyperlink>
          </w:p>
          <w:p>
            <w:pPr/>
            <w:r>
              <w:rPr/>
              <w:t xml:space="preserve">[Research Report] ACTED, Bishkek. 2013</w:t>
            </w:r>
          </w:p>
          <w:p>
            <w:pPr/>
            <w:r>
              <w:rPr/>
              <w:t xml:space="preserve">Rapport</w:t>
            </w:r>
            <w:r>
              <w:rPr/>
              <w:t xml:space="preserve"> (rapport de recherche)</w:t>
            </w:r>
          </w:p>
          <w:p>
            <w:pPr/>
            <w:hyperlink r:id="rId90" w:history="1">
              <w:r>
                <w:rPr>
                  <w:color w:val="#410a8c"/>
                  <w:u w:val="single"/>
                </w:rPr>
                <w:t xml:space="preserve">halshs-01240148v1</w:t>
              </w:r>
            </w:hyperlink>
          </w:p>
        </w:tc>
      </w:tr>
      <w:tr>
        <w:trPr/>
        <w:tc>
          <w:tcPr>
            <w:noWrap/>
          </w:tcPr>
          <w:p>
            <w:pPr>
              <w:spacing w:after="200"/>
            </w:pPr>
            <w:hyperlink r:id="rId91" w:history="1">
              <w:r>
                <w:rPr>
                  <w:color w:val="1e198e"/>
                  <w:b w:val="1"/>
                  <w:bCs w:val="1"/>
                  <w:u w:val="single"/>
                </w:rPr>
                <w:t xml:space="preserve">Conflicts over pasture resources in the Kyrgyz Republic</w:t>
              </w:r>
            </w:hyperlink>
          </w:p>
          <w:p>
            <w:pPr/>
            <w:hyperlink r:id="rId13" w:history="1">
              <w:r>
                <w:rPr>
                  <w:color w:val="#410a8c"/>
                  <w:u w:val="single"/>
                </w:rPr>
                <w:t xml:space="preserve">Irène Mestre</w:t>
              </w:r>
            </w:hyperlink>
            <w:r>
              <w:rPr/>
              <w:t xml:space="preserve">,</w:t>
            </w:r>
            <w:hyperlink r:id="rId88" w:history="1">
              <w:r>
                <w:rPr>
                  <w:color w:val="#410a8c"/>
                  <w:u w:val="single"/>
                </w:rPr>
                <w:t xml:space="preserve">Aliya Ibraimova</w:t>
              </w:r>
            </w:hyperlink>
            <w:r>
              <w:rPr/>
              <w:t xml:space="preserve">,</w:t>
            </w:r>
            <w:hyperlink r:id="rId89" w:history="1">
              <w:r>
                <w:rPr>
                  <w:color w:val="#410a8c"/>
                  <w:u w:val="single"/>
                </w:rPr>
                <w:t xml:space="preserve">Bilimbek Azhibekov</w:t>
              </w:r>
            </w:hyperlink>
          </w:p>
          <w:p>
            <w:pPr/>
            <w:r>
              <w:rPr/>
              <w:t xml:space="preserve">[Research Report] CAMP Alatoo; ACTED; USAID. 2013</w:t>
            </w:r>
          </w:p>
          <w:p>
            <w:pPr/>
            <w:r>
              <w:rPr/>
              <w:t xml:space="preserve">Rapport</w:t>
            </w:r>
            <w:r>
              <w:rPr/>
              <w:t xml:space="preserve"> (rapport de recherche)</w:t>
            </w:r>
          </w:p>
          <w:p>
            <w:pPr/>
            <w:hyperlink r:id="rId91" w:history="1">
              <w:r>
                <w:rPr>
                  <w:color w:val="#410a8c"/>
                  <w:u w:val="single"/>
                </w:rPr>
                <w:t xml:space="preserve">hal-01901568v1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contribution de la gestion communautaire des ressources pastorales à la résilience des communautés rurales post-soviétiques, le cas du Kirghizistan</w:t>
              </w:r>
            </w:hyperlink>
          </w:p>
          <w:p>
            <w:pPr/>
            <w:hyperlink r:id="rId13" w:history="1">
              <w:r>
                <w:rPr>
                  <w:color w:val="#410a8c"/>
                  <w:u w:val="single"/>
                </w:rPr>
                <w:t xml:space="preserve">Irène Mestre</w:t>
              </w:r>
            </w:hyperlink>
          </w:p>
          <w:p>
            <w:pPr/>
            <w:r>
              <w:rPr/>
              <w:t xml:space="preserve">Géographie. Université Jean Moulin - Lyon III, 2019.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tel-02464471v1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Translating terms and circulating knowledge: creating a Kyrgyz-Russian-English glossary on urban resilience</w:t>
              </w:r>
            </w:hyperlink>
          </w:p>
          <w:p>
            <w:pPr/>
            <w:hyperlink r:id="rId95" w:history="1">
              <w:r>
                <w:rPr>
                  <w:color w:val="#410a8c"/>
                  <w:u w:val="single"/>
                </w:rPr>
                <w:t xml:space="preserve">Chinara Saparova</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94" w:history="1">
              <w:r>
                <w:rPr>
                  <w:color w:val="#410a8c"/>
                  <w:u w:val="single"/>
                </w:rPr>
                <w:t xml:space="preserve">halshs-05246643v1</w:t>
              </w:r>
            </w:hyperlink>
          </w:p>
        </w:tc>
      </w:tr>
      <w:tr>
        <w:trPr/>
        <w:tc>
          <w:tcPr>
            <w:noWrap/>
          </w:tcPr>
          <w:p>
            <w:pPr>
              <w:spacing w:after="200"/>
            </w:pPr>
            <w:hyperlink r:id="rId96" w:history="1">
              <w:r>
                <w:rPr>
                  <w:color w:val="1e198e"/>
                  <w:b w:val="1"/>
                  <w:bCs w:val="1"/>
                  <w:u w:val="single"/>
                </w:rPr>
                <w:t xml:space="preserve">Regards croisés : un anthropologue du Kirghizstan sur les pâturages en France</w:t>
              </w:r>
            </w:hyperlink>
          </w:p>
          <w:p>
            <w:pPr/>
            <w:hyperlink r:id="rId97" w:history="1">
              <w:r>
                <w:rPr>
                  <w:color w:val="#410a8c"/>
                  <w:u w:val="single"/>
                </w:rPr>
                <w:t xml:space="preserve">Ruslan Rahimov</w:t>
              </w:r>
            </w:hyperlink>
            <w:r>
              <w:rPr/>
              <w:t xml:space="preserve">,</w:t>
            </w:r>
            <w:hyperlink r:id="rId98"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 </w:t>
            </w:r>
            <w:hyperlink r:id="rId99" w:history="1">
              <w:r>
                <w:rPr>
                  <w:color w:val="#410a8c"/>
                  <w:u w:val="single"/>
                </w:rPr>
                <w:t xml:space="preserve">⟨10.58079/14gmj⟩</w:t>
              </w:r>
            </w:hyperlink>
          </w:p>
          <w:p>
            <w:pPr/>
            <w:r>
              <w:rPr/>
              <w:t xml:space="preserve">Article de blog scientifique</w:t>
            </w:r>
          </w:p>
          <w:p>
            <w:pPr/>
            <w:hyperlink r:id="rId96" w:history="1">
              <w:r>
                <w:rPr>
                  <w:color w:val="#410a8c"/>
                  <w:u w:val="single"/>
                </w:rPr>
                <w:t xml:space="preserve">hal-05203164v1</w:t>
              </w:r>
            </w:hyperlink>
          </w:p>
        </w:tc>
      </w:tr>
      <w:tr>
        <w:trPr/>
        <w:tc>
          <w:tcPr>
            <w:noWrap/>
          </w:tcPr>
          <w:p>
            <w:pPr>
              <w:spacing w:after="200"/>
            </w:pPr>
            <w:hyperlink r:id="rId100" w:history="1">
              <w:r>
                <w:rPr>
                  <w:color w:val="1e198e"/>
                  <w:b w:val="1"/>
                  <w:bCs w:val="1"/>
                  <w:u w:val="single"/>
                </w:rPr>
                <w:t xml:space="preserve">Cultures industrielles, pesticides et santé reproductive dans le Sud du Kirghizstan</w:t>
              </w:r>
            </w:hyperlink>
          </w:p>
          <w:p>
            <w:pPr/>
            <w:hyperlink r:id="rId101" w:history="1">
              <w:r>
                <w:rPr>
                  <w:color w:val="#410a8c"/>
                  <w:u w:val="single"/>
                </w:rPr>
                <w:t xml:space="preserve">Rakhmanbek Toichuyev</w:t>
              </w:r>
            </w:hyperlink>
            <w:r>
              <w:rPr/>
              <w:t xml:space="preserve">,</w:t>
            </w:r>
            <w:hyperlink r:id="rId98"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100" w:history="1">
              <w:r>
                <w:rPr>
                  <w:color w:val="#410a8c"/>
                  <w:u w:val="single"/>
                </w:rPr>
                <w:t xml:space="preserve">halshs-05125838v1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5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mestre" TargetMode="External"/><Relationship Id="rId9" Type="http://schemas.openxmlformats.org/officeDocument/2006/relationships/hyperlink" Target="https://orcid.org/0000-0001-6964-9439" TargetMode="External"/><Relationship Id="rId10" Type="http://schemas.openxmlformats.org/officeDocument/2006/relationships/hyperlink" Target="https://www.idref.fr/240550048" TargetMode="External"/><Relationship Id="rId11" Type="http://schemas.openxmlformats.org/officeDocument/2006/relationships/hyperlink" Target="https://shs.hal.science/halshs-04977138v1" TargetMode="External"/><Relationship Id="rId12" Type="http://schemas.openxmlformats.org/officeDocument/2006/relationships/hyperlink" Target="https://hal.science/search/index/?q=*&amp;authFullName_s=Sabrina Dermine-Brullot" TargetMode="External"/><Relationship Id="rId13" Type="http://schemas.openxmlformats.org/officeDocument/2006/relationships/hyperlink" Target="https://hal.science/search/index/?q=*&amp;authFullName_s=Ir&#232;ne Mestre" TargetMode="External"/><Relationship Id="rId14" Type="http://schemas.openxmlformats.org/officeDocument/2006/relationships/hyperlink" Target="https://hal.science/search/index/?q=*&amp;authFullName_s=Emma Teillet" TargetMode="External"/><Relationship Id="rId15" Type="http://schemas.openxmlformats.org/officeDocument/2006/relationships/hyperlink" Target="https://dx.doi.org/10.4000/13dvc" TargetMode="External"/><Relationship Id="rId16" Type="http://schemas.openxmlformats.org/officeDocument/2006/relationships/hyperlink" Target="https://hal.science/hal-02891559v1" TargetMode="External"/><Relationship Id="rId17" Type="http://schemas.openxmlformats.org/officeDocument/2006/relationships/hyperlink" Target="https://dx.doi.org/10.4422/ager.2018.12" TargetMode="External"/><Relationship Id="rId18" Type="http://schemas.openxmlformats.org/officeDocument/2006/relationships/hyperlink" Target="https://hal.science/hal-01907295v1" TargetMode="External"/><Relationship Id="rId19" Type="http://schemas.openxmlformats.org/officeDocument/2006/relationships/hyperlink" Target="https://dx.doi.org/10.4000/geocarrefour.10471" TargetMode="External"/><Relationship Id="rId20" Type="http://schemas.openxmlformats.org/officeDocument/2006/relationships/hyperlink" Target="https://hal.science/hal-01907296v1" TargetMode="External"/><Relationship Id="rId21" Type="http://schemas.openxmlformats.org/officeDocument/2006/relationships/hyperlink" Target="https://dx.doi.org/10.4000/etudesrurales.11833" TargetMode="External"/><Relationship Id="rId22" Type="http://schemas.openxmlformats.org/officeDocument/2006/relationships/hyperlink" Target="https://shs.hal.science/halshs-01569952v1" TargetMode="External"/><Relationship Id="rId23" Type="http://schemas.openxmlformats.org/officeDocument/2006/relationships/hyperlink" Target="https://dx.doi.org/10.4000/rga.3575" TargetMode="External"/><Relationship Id="rId24" Type="http://schemas.openxmlformats.org/officeDocument/2006/relationships/hyperlink" Target="https://shs.hal.science/halshs-01569950v1" TargetMode="External"/><Relationship Id="rId25" Type="http://schemas.openxmlformats.org/officeDocument/2006/relationships/hyperlink" Target="https://dx.doi.org/10.4000/rga.3611" TargetMode="External"/><Relationship Id="rId26" Type="http://schemas.openxmlformats.org/officeDocument/2006/relationships/hyperlink" Target="https://hal.science/hal-01907294v1" TargetMode="External"/><Relationship Id="rId27" Type="http://schemas.openxmlformats.org/officeDocument/2006/relationships/hyperlink" Target="https://dx.doi.org/10.4000/geocarrefour.9123" TargetMode="External"/><Relationship Id="rId28" Type="http://schemas.openxmlformats.org/officeDocument/2006/relationships/hyperlink" Target="https://shs.hal.science/halshs-01442794v1" TargetMode="External"/><Relationship Id="rId29" Type="http://schemas.openxmlformats.org/officeDocument/2006/relationships/hyperlink" Target="https://dx.doi.org/10.15551/lsgdc.v38i1.1000" TargetMode="External"/><Relationship Id="rId30" Type="http://schemas.openxmlformats.org/officeDocument/2006/relationships/hyperlink" Target="https://hal.science/hal-04942294v1" TargetMode="External"/><Relationship Id="rId31" Type="http://schemas.openxmlformats.org/officeDocument/2006/relationships/hyperlink" Target="https://hal.science/hal-05014916v1" TargetMode="External"/><Relationship Id="rId32" Type="http://schemas.openxmlformats.org/officeDocument/2006/relationships/hyperlink" Target="https://hal.science/hal-05323014v1" TargetMode="External"/><Relationship Id="rId33" Type="http://schemas.openxmlformats.org/officeDocument/2006/relationships/hyperlink" Target="https://hal.science/search/index/?q=*&amp;authFullName_s=Nailia Niiazova" TargetMode="External"/><Relationship Id="rId34" Type="http://schemas.openxmlformats.org/officeDocument/2006/relationships/hyperlink" Target="https://hal.science/hal-05149896v1" TargetMode="External"/><Relationship Id="rId35" Type="http://schemas.openxmlformats.org/officeDocument/2006/relationships/hyperlink" Target="https://hal.science/search/index/?q=*&amp;authFullName_s=Ga&#235;l Bohnert" TargetMode="External"/><Relationship Id="rId36" Type="http://schemas.openxmlformats.org/officeDocument/2006/relationships/hyperlink" Target="https://hal.science/search/index/?q=*&amp;authFullName_s=Marie Stankowiak" TargetMode="External"/><Relationship Id="rId37" Type="http://schemas.openxmlformats.org/officeDocument/2006/relationships/hyperlink" Target="https://hal.science/search/index/?q=*&amp;authFullName_s=Philippe Lescoat" TargetMode="External"/><Relationship Id="rId38" Type="http://schemas.openxmlformats.org/officeDocument/2006/relationships/hyperlink" Target="https://hal.science/search/index/?q=*&amp;authFullName_s=Jean-Baptiste Brunelle Fauquembergue" TargetMode="External"/><Relationship Id="rId39" Type="http://schemas.openxmlformats.org/officeDocument/2006/relationships/hyperlink" Target="https://hal.science/hal-05325323v1" TargetMode="External"/><Relationship Id="rId40" Type="http://schemas.openxmlformats.org/officeDocument/2006/relationships/hyperlink" Target="https://hal.science/hal-05325303v1" TargetMode="External"/><Relationship Id="rId41" Type="http://schemas.openxmlformats.org/officeDocument/2006/relationships/hyperlink" Target="https://hal.science/search/index/?q=*&amp;authFullName_s=Amantour Japarov" TargetMode="External"/><Relationship Id="rId42" Type="http://schemas.openxmlformats.org/officeDocument/2006/relationships/hyperlink" Target="https://hal.science/hal-04950627v1" TargetMode="External"/><Relationship Id="rId43" Type="http://schemas.openxmlformats.org/officeDocument/2006/relationships/hyperlink" Target="https://hal.science/hal-04926472v1" TargetMode="External"/><Relationship Id="rId44" Type="http://schemas.openxmlformats.org/officeDocument/2006/relationships/hyperlink" Target="https://hal.science/hal-04973486v1" TargetMode="External"/><Relationship Id="rId45" Type="http://schemas.openxmlformats.org/officeDocument/2006/relationships/hyperlink" Target="https://shs.hal.science/halshs-04975682v1" TargetMode="External"/><Relationship Id="rId46" Type="http://schemas.openxmlformats.org/officeDocument/2006/relationships/hyperlink" Target="https://hal.science/search/index/?q=*&amp;authFullName_s=Asel Murzakulova" TargetMode="External"/><Relationship Id="rId47" Type="http://schemas.openxmlformats.org/officeDocument/2006/relationships/hyperlink" Target="https://shs.hal.science/halshs-04975703v1" TargetMode="External"/><Relationship Id="rId48" Type="http://schemas.openxmlformats.org/officeDocument/2006/relationships/hyperlink" Target="https://hal.science/hal-04569321v1" TargetMode="External"/><Relationship Id="rId49" Type="http://schemas.openxmlformats.org/officeDocument/2006/relationships/hyperlink" Target="https://hal.science/search/index/?q=*&amp;authFullName_s=Yves Le Roux" TargetMode="External"/><Relationship Id="rId50" Type="http://schemas.openxmlformats.org/officeDocument/2006/relationships/hyperlink" Target="https://hal.science/hal-04284380v1" TargetMode="External"/><Relationship Id="rId51" Type="http://schemas.openxmlformats.org/officeDocument/2006/relationships/hyperlink" Target="https://hal.science/search/index/?q=*&amp;authFullName_s=Sabrina Dermine" TargetMode="External"/><Relationship Id="rId52" Type="http://schemas.openxmlformats.org/officeDocument/2006/relationships/hyperlink" Target="https://hal.inrae.fr/hal-04303590v1" TargetMode="External"/><Relationship Id="rId53" Type="http://schemas.openxmlformats.org/officeDocument/2006/relationships/hyperlink" Target="https://hal.science/search/index/?q=*&amp;authFullName_s=Pierre Guillemin" TargetMode="External"/><Relationship Id="rId54" Type="http://schemas.openxmlformats.org/officeDocument/2006/relationships/hyperlink" Target="https://hal.science/hal-04487277v1" TargetMode="External"/><Relationship Id="rId55" Type="http://schemas.openxmlformats.org/officeDocument/2006/relationships/hyperlink" Target="https://hal.science/search/index/?q=*&amp;authFullName_s=Pauline Marty" TargetMode="External"/><Relationship Id="rId56" Type="http://schemas.openxmlformats.org/officeDocument/2006/relationships/hyperlink" Target="https://hal.inrae.fr/hal-03713886v1" TargetMode="External"/><Relationship Id="rId57" Type="http://schemas.openxmlformats.org/officeDocument/2006/relationships/hyperlink" Target="https://hal.science/hal-04489699v1" TargetMode="External"/><Relationship Id="rId58" Type="http://schemas.openxmlformats.org/officeDocument/2006/relationships/hyperlink" Target="https://hal.science/search/index/?q=*&amp;authFullName_s=Rapha&#235;lle Fr&#233;chon" TargetMode="External"/><Relationship Id="rId59" Type="http://schemas.openxmlformats.org/officeDocument/2006/relationships/hyperlink" Target="https://hal.science/hal-01907340v1" TargetMode="External"/><Relationship Id="rId60" Type="http://schemas.openxmlformats.org/officeDocument/2006/relationships/hyperlink" Target="https://hal.science/hal-01907300v1" TargetMode="External"/><Relationship Id="rId61" Type="http://schemas.openxmlformats.org/officeDocument/2006/relationships/hyperlink" Target="https://hal.science/hal-01907337v1" TargetMode="External"/><Relationship Id="rId62" Type="http://schemas.openxmlformats.org/officeDocument/2006/relationships/hyperlink" Target="https://hal.science/hal-01907338v1" TargetMode="External"/><Relationship Id="rId63" Type="http://schemas.openxmlformats.org/officeDocument/2006/relationships/hyperlink" Target="https://hal.science/hal-01907356v1" TargetMode="External"/><Relationship Id="rId64" Type="http://schemas.openxmlformats.org/officeDocument/2006/relationships/hyperlink" Target="https://hal.science/hal-01907301v1" TargetMode="External"/><Relationship Id="rId65" Type="http://schemas.openxmlformats.org/officeDocument/2006/relationships/hyperlink" Target="https://hal.science/hal-01907305v1" TargetMode="External"/><Relationship Id="rId66" Type="http://schemas.openxmlformats.org/officeDocument/2006/relationships/hyperlink" Target="https://hal.science/hal-01907373v1" TargetMode="External"/><Relationship Id="rId67" Type="http://schemas.openxmlformats.org/officeDocument/2006/relationships/hyperlink" Target="https://hal.science/hal-01907302v1" TargetMode="External"/><Relationship Id="rId68" Type="http://schemas.openxmlformats.org/officeDocument/2006/relationships/hyperlink" Target="https://hal.science/hal-01907312v1" TargetMode="External"/><Relationship Id="rId69" Type="http://schemas.openxmlformats.org/officeDocument/2006/relationships/hyperlink" Target="https://hal.science/hal-01317417v1" TargetMode="External"/><Relationship Id="rId70" Type="http://schemas.openxmlformats.org/officeDocument/2006/relationships/hyperlink" Target="https://hal.science/search/index/?q=*&amp;authFullName_s=Mestre Ir&#232;ne" TargetMode="External"/><Relationship Id="rId71" Type="http://schemas.openxmlformats.org/officeDocument/2006/relationships/hyperlink" Target="https://hal.science/search/index/?q=*&amp;authFullName_s=Lisa Rolland" TargetMode="External"/><Relationship Id="rId72" Type="http://schemas.openxmlformats.org/officeDocument/2006/relationships/hyperlink" Target="https://hal.science/hal-01907306v1" TargetMode="External"/><Relationship Id="rId73" Type="http://schemas.openxmlformats.org/officeDocument/2006/relationships/hyperlink" Target="https://hal.science/hal-04569368v1" TargetMode="External"/><Relationship Id="rId74" Type="http://schemas.openxmlformats.org/officeDocument/2006/relationships/hyperlink" Target="https://hal.science/hal-01907299v1" TargetMode="External"/><Relationship Id="rId75" Type="http://schemas.openxmlformats.org/officeDocument/2006/relationships/hyperlink" Target="https://hal.science/hal-01901570v1" TargetMode="External"/><Relationship Id="rId76" Type="http://schemas.openxmlformats.org/officeDocument/2006/relationships/hyperlink" Target="https://hal.science/hal-01901569v1" TargetMode="External"/><Relationship Id="rId77" Type="http://schemas.openxmlformats.org/officeDocument/2006/relationships/hyperlink" Target="https://shs.hal.science/halshs-01442764v1" TargetMode="External"/><Relationship Id="rId78" Type="http://schemas.openxmlformats.org/officeDocument/2006/relationships/hyperlink" Target="https://dx.doi.org/10.13140/RG.2.1.1862.3601" TargetMode="External"/><Relationship Id="rId79" Type="http://schemas.openxmlformats.org/officeDocument/2006/relationships/hyperlink" Target="https://shs.hal.science/halshs-01241479v1" TargetMode="External"/><Relationship Id="rId80" Type="http://schemas.openxmlformats.org/officeDocument/2006/relationships/hyperlink" Target="https://hal.science/search/index/?q=*&amp;authFullName_s=I. Mestre" TargetMode="External"/><Relationship Id="rId81" Type="http://schemas.openxmlformats.org/officeDocument/2006/relationships/hyperlink" Target="https://hal.science/hal-01907293v1" TargetMode="External"/><Relationship Id="rId82" Type="http://schemas.openxmlformats.org/officeDocument/2006/relationships/hyperlink" Target="https://hal.science/hal-01955363v1" TargetMode="External"/><Relationship Id="rId83" Type="http://schemas.openxmlformats.org/officeDocument/2006/relationships/hyperlink" Target="https://hal.science/hal-04567522v1" TargetMode="External"/><Relationship Id="rId84" Type="http://schemas.openxmlformats.org/officeDocument/2006/relationships/hyperlink" Target="https://hal.science/hal-04567508v1" TargetMode="External"/><Relationship Id="rId85" Type="http://schemas.openxmlformats.org/officeDocument/2006/relationships/hyperlink" Target="https://shs.hal.science/halshs-04982857v1" TargetMode="External"/><Relationship Id="rId86" Type="http://schemas.openxmlformats.org/officeDocument/2006/relationships/hyperlink" Target="https://hal.science/hal-04947047v1" TargetMode="External"/><Relationship Id="rId87" Type="http://schemas.openxmlformats.org/officeDocument/2006/relationships/hyperlink" Target="https://shs.hal.science/halshs-01493866v1" TargetMode="External"/><Relationship Id="rId88" Type="http://schemas.openxmlformats.org/officeDocument/2006/relationships/hyperlink" Target="https://hal.science/search/index/?q=*&amp;authFullName_s=Aliya Ibraimova" TargetMode="External"/><Relationship Id="rId89" Type="http://schemas.openxmlformats.org/officeDocument/2006/relationships/hyperlink" Target="https://hal.science/search/index/?q=*&amp;authFullName_s=Bilimbek Azhibekov" TargetMode="External"/><Relationship Id="rId90" Type="http://schemas.openxmlformats.org/officeDocument/2006/relationships/hyperlink" Target="https://shs.hal.science/halshs-01240148v1" TargetMode="External"/><Relationship Id="rId91" Type="http://schemas.openxmlformats.org/officeDocument/2006/relationships/hyperlink" Target="https://hal.science/hal-01901568v1" TargetMode="External"/><Relationship Id="rId92" Type="http://schemas.openxmlformats.org/officeDocument/2006/relationships/hyperlink" Target="https://hal.science/tel-02464471v1" TargetMode="External"/><Relationship Id="rId93" Type="http://schemas.openxmlformats.org/officeDocument/2006/relationships/hyperlink" Target="https://www.theses.fr/" TargetMode="External"/><Relationship Id="rId94" Type="http://schemas.openxmlformats.org/officeDocument/2006/relationships/hyperlink" Target="https://shs.hal.science/halshs-05246643v1" TargetMode="External"/><Relationship Id="rId95" Type="http://schemas.openxmlformats.org/officeDocument/2006/relationships/hyperlink" Target="https://hal.science/search/index/?q=*&amp;authFullName_s=Chinara Saparova" TargetMode="External"/><Relationship Id="rId96" Type="http://schemas.openxmlformats.org/officeDocument/2006/relationships/hyperlink" Target="https://hal.science/hal-05203164v1" TargetMode="External"/><Relationship Id="rId97" Type="http://schemas.openxmlformats.org/officeDocument/2006/relationships/hyperlink" Target="https://hal.science/search/index/?q=*&amp;authFullName_s=Ruslan Rahimov" TargetMode="External"/><Relationship Id="rId98" Type="http://schemas.openxmlformats.org/officeDocument/2006/relationships/hyperlink" Target="https://hal.science/search/index/?q=*&amp;authFullName_s=Lucia Direnberger" TargetMode="External"/><Relationship Id="rId99" Type="http://schemas.openxmlformats.org/officeDocument/2006/relationships/hyperlink" Target="https://dx.doi.org/10.58079/14gmj" TargetMode="External"/><Relationship Id="rId100" Type="http://schemas.openxmlformats.org/officeDocument/2006/relationships/hyperlink" Target="https://shs.hal.science/halshs-05125838v1" TargetMode="External"/><Relationship Id="rId101" Type="http://schemas.openxmlformats.org/officeDocument/2006/relationships/hyperlink" Target="https://hal.science/search/index/?q=*&amp;authFullName_s=Rakhmanbek Toichuyev"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Mestre</dc:title>
  <dc:description>CV</dc:description>
  <dc:subject/>
  <cp:keywords/>
  <cp:category/>
  <cp:lastModifiedBy/>
  <dcterms:created xsi:type="dcterms:W3CDTF">2026-03-16T00:52:50+01:00</dcterms:created>
  <dcterms:modified xsi:type="dcterms:W3CDTF">2026-03-16T00:52:50+01:00</dcterms:modified>
</cp:coreProperties>
</file>

<file path=docProps/custom.xml><?xml version="1.0" encoding="utf-8"?>
<Properties xmlns="http://schemas.openxmlformats.org/officeDocument/2006/custom-properties" xmlns:vt="http://schemas.openxmlformats.org/officeDocument/2006/docPropsVTypes"/>
</file>