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Dabadie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isabelle-dabadie</w:t>
        </w:r>
      </w:hyperlink>
    </w:p>
    <w:p>
      <w:pPr>
        <w:numPr>
          <w:ilvl w:val="0"/>
          <w:numId w:val="1"/>
        </w:numPr>
      </w:pPr>
      <w:r>
        <w:rPr/>
        <w:t xml:space="preserve"> ORCID : </w:t>
      </w:r>
      <w:hyperlink r:id="rId9" w:history="1">
        <w:r>
          <w:rPr>
            <w:color w:val="#410a8c"/>
            <w:u w:val="single"/>
          </w:rPr>
          <w:t xml:space="preserve">0000-0001-6731-7932</w:t>
        </w:r>
      </w:hyperlink>
    </w:p>
    <w:p>
      <w:pPr>
        <w:numPr>
          <w:ilvl w:val="0"/>
          <w:numId w:val="1"/>
        </w:numPr>
      </w:pPr>
      <w:r>
        <w:rPr/>
        <w:t xml:space="preserve"> IdRef : </w:t>
      </w:r>
      <w:hyperlink r:id="rId10" w:history="1">
        <w:r>
          <w:rPr>
            <w:color w:val="#410a8c"/>
            <w:u w:val="single"/>
          </w:rPr>
          <w:t xml:space="preserve">224297538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l’IAE Bretagne Sud - Université Bretagne Sud. Chercheur au Laboratoire d’Economie et Gestion de l’Ouest (LEGO). Membre du Haut Conseil Breton pour le Climat. Doctorat en Sciences de Gestion (Université de Rennes), Master in International Telecommunications (Michigan State University, USA), diplômée du Programme Grande Ecole (PGE) de l’Institut Mines Télécom Business School (IMT-BS) et de l’université Paris Dauphine. Sa recherche porte sur la transformation des entreprises et des comportements de consommation face aux enjeux climatiques et autres enjeux environnementaux. Ses travaux explorent les business models soutenables et questionnent les relations entre sobriété et technologie. Ils s’appuient sur de nombreux partenariats académiques et industriels (notamment dans le cadre du réseau EcoSD) et sur une connaissance approfondie du secteur du numérique dans lequel elle a exercé comme responsable marketing et contribué au déploiement de démarches d’écoconception.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gestion des business models soutenables par les entrepreneurs responsables</w:t>
              </w:r>
            </w:hyperlink>
          </w:p>
          <w:p>
            <w:pPr/>
            <w:hyperlink r:id="rId12" w:history="1">
              <w:r>
                <w:rPr>
                  <w:color w:val="#410a8c"/>
                  <w:u w:val="single"/>
                </w:rPr>
                <w:t xml:space="preserve">Isabelle Dabadie</w:t>
              </w:r>
            </w:hyperlink>
            <w:r>
              <w:rPr/>
              <w:t xml:space="preserve">,</w:t>
            </w:r>
            <w:hyperlink r:id="rId13" w:history="1">
              <w:r>
                <w:rPr>
                  <w:color w:val="#410a8c"/>
                  <w:u w:val="single"/>
                </w:rPr>
                <w:t xml:space="preserve">Jean-Baptiste Welté</w:t>
              </w:r>
            </w:hyperlink>
            <w:r>
              <w:rPr/>
              <w:t xml:space="preserve">,</w:t>
            </w:r>
            <w:hyperlink r:id="rId14" w:history="1">
              <w:r>
                <w:rPr>
                  <w:color w:val="#410a8c"/>
                  <w:u w:val="single"/>
                </w:rPr>
                <w:t xml:space="preserve">Valeria Zamorano</w:t>
              </w:r>
            </w:hyperlink>
          </w:p>
          <w:p>
            <w:pPr/>
            <w:r>
              <w:rPr>
                <w:i w:val="1"/>
                <w:iCs w:val="1"/>
              </w:rPr>
              <w:t xml:space="preserve">Décisions Marketing</w:t>
            </w:r>
            <w:r>
              <w:rPr/>
              <w:t xml:space="preserve">, 2024, n° 116 (4), pp.15-38. </w:t>
            </w:r>
            <w:hyperlink r:id="rId15" w:history="1">
              <w:r>
                <w:rPr>
                  <w:color w:val="#410a8c"/>
                  <w:u w:val="single"/>
                </w:rPr>
                <w:t xml:space="preserve">⟨10.3917/dm.116.0015⟩</w:t>
              </w:r>
            </w:hyperlink>
          </w:p>
          <w:p>
            <w:pPr/>
            <w:r>
              <w:rPr/>
              <w:t xml:space="preserve">Article dans une revue</w:t>
            </w:r>
          </w:p>
          <w:p>
            <w:pPr/>
            <w:hyperlink r:id="rId11" w:history="1">
              <w:r>
                <w:rPr>
                  <w:color w:val="#410a8c"/>
                  <w:u w:val="single"/>
                </w:rPr>
                <w:t xml:space="preserve">hal-04931111v1</w:t>
              </w:r>
            </w:hyperlink>
          </w:p>
        </w:tc>
      </w:tr>
      <w:tr>
        <w:trPr/>
        <w:tc>
          <w:tcPr>
            <w:noWrap/>
          </w:tcPr>
          <w:p>
            <w:pPr>
              <w:spacing w:after="200"/>
            </w:pPr>
            <w:hyperlink r:id="rId16" w:history="1">
              <w:r>
                <w:rPr>
                  <w:color w:val="1e198e"/>
                  <w:b w:val="1"/>
                  <w:bCs w:val="1"/>
                  <w:u w:val="single"/>
                </w:rPr>
                <w:t xml:space="preserve">What being an owner can also mean: A socio-anthropological study on the development of a forgotten relationship to objects</w:t>
              </w:r>
            </w:hyperlink>
          </w:p>
          <w:p>
            <w:pPr/>
            <w:hyperlink r:id="rId12" w:history="1">
              <w:r>
                <w:rPr>
                  <w:color w:val="#410a8c"/>
                  <w:u w:val="single"/>
                </w:rPr>
                <w:t xml:space="preserve">Isabelle Dabadie</w:t>
              </w:r>
            </w:hyperlink>
            <w:r>
              <w:rPr/>
              <w:t xml:space="preserve">,</w:t>
            </w:r>
            <w:hyperlink r:id="rId17" w:history="1">
              <w:r>
                <w:rPr>
                  <w:color w:val="#410a8c"/>
                  <w:u w:val="single"/>
                </w:rPr>
                <w:t xml:space="preserve">Philippe Robert-Demontrond</w:t>
              </w:r>
            </w:hyperlink>
          </w:p>
          <w:p>
            <w:pPr/>
            <w:r>
              <w:rPr>
                <w:i w:val="1"/>
                <w:iCs w:val="1"/>
              </w:rPr>
              <w:t xml:space="preserve">Recherche et Applications en Marketing (English Edition)</w:t>
            </w:r>
            <w:r>
              <w:rPr/>
              <w:t xml:space="preserve">, 2022, 37 (1), pp.7-35. </w:t>
            </w:r>
            <w:hyperlink r:id="rId18" w:history="1">
              <w:r>
                <w:rPr>
                  <w:color w:val="#410a8c"/>
                  <w:u w:val="single"/>
                </w:rPr>
                <w:t xml:space="preserve">⟨10.1177/20515707211014436⟩</w:t>
              </w:r>
            </w:hyperlink>
          </w:p>
          <w:p>
            <w:pPr/>
            <w:r>
              <w:rPr/>
              <w:t xml:space="preserve">Article dans une revue</w:t>
            </w:r>
          </w:p>
          <w:p>
            <w:pPr/>
            <w:hyperlink r:id="rId16" w:history="1">
              <w:r>
                <w:rPr>
                  <w:color w:val="#410a8c"/>
                  <w:u w:val="single"/>
                </w:rPr>
                <w:t xml:space="preserve">hal-03331804v1</w:t>
              </w:r>
            </w:hyperlink>
          </w:p>
        </w:tc>
      </w:tr>
      <w:tr>
        <w:trPr/>
        <w:tc>
          <w:tcPr>
            <w:noWrap/>
          </w:tcPr>
          <w:p>
            <w:pPr>
              <w:spacing w:after="200"/>
            </w:pPr>
            <w:hyperlink r:id="rId19" w:history="1">
              <w:r>
                <w:rPr>
                  <w:color w:val="1e198e"/>
                  <w:b w:val="1"/>
                  <w:bCs w:val="1"/>
                  <w:u w:val="single"/>
                </w:rPr>
                <w:t xml:space="preserve">Ce qu’être propriétaire peut aussi vouloir dire : une étude socio-anthropologique sur le développement d’un rapport oublié aux objets</w:t>
              </w:r>
            </w:hyperlink>
          </w:p>
          <w:p>
            <w:pPr/>
            <w:hyperlink r:id="rId20" w:history="1">
              <w:r>
                <w:rPr>
                  <w:color w:val="#410a8c"/>
                  <w:u w:val="single"/>
                </w:rPr>
                <w:t xml:space="preserve">I. Dabadie</w:t>
              </w:r>
            </w:hyperlink>
            <w:r>
              <w:rPr/>
              <w:t xml:space="preserve">,</w:t>
            </w:r>
            <w:hyperlink r:id="rId17" w:history="1">
              <w:r>
                <w:rPr>
                  <w:color w:val="#410a8c"/>
                  <w:u w:val="single"/>
                </w:rPr>
                <w:t xml:space="preserve">Philippe Robert-Demontrond</w:t>
              </w:r>
            </w:hyperlink>
          </w:p>
          <w:p>
            <w:pPr/>
            <w:r>
              <w:rPr>
                <w:i w:val="1"/>
                <w:iCs w:val="1"/>
              </w:rPr>
              <w:t xml:space="preserve">Recherche et Applications en Marketing (English Edition)</w:t>
            </w:r>
            <w:r>
              <w:rPr/>
              <w:t xml:space="preserve">, 2022, 37 (1), pp.8-36. </w:t>
            </w:r>
            <w:hyperlink r:id="rId21" w:history="1">
              <w:r>
                <w:rPr>
                  <w:color w:val="#410a8c"/>
                  <w:u w:val="single"/>
                </w:rPr>
                <w:t xml:space="preserve">⟨10.1177/0767370121994151⟩</w:t>
              </w:r>
            </w:hyperlink>
          </w:p>
          <w:p>
            <w:pPr/>
            <w:r>
              <w:rPr/>
              <w:t xml:space="preserve">Article dans une revue</w:t>
            </w:r>
          </w:p>
          <w:p>
            <w:pPr/>
            <w:hyperlink r:id="rId19" w:history="1">
              <w:r>
                <w:rPr>
                  <w:color w:val="#410a8c"/>
                  <w:u w:val="single"/>
                </w:rPr>
                <w:t xml:space="preserve">hal-03268713v1</w:t>
              </w:r>
            </w:hyperlink>
          </w:p>
        </w:tc>
      </w:tr>
      <w:tr>
        <w:trPr/>
        <w:tc>
          <w:tcPr>
            <w:noWrap/>
          </w:tcPr>
          <w:p>
            <w:pPr>
              <w:spacing w:after="200"/>
            </w:pPr>
            <w:hyperlink r:id="rId22" w:history="1">
              <w:r>
                <w:rPr>
                  <w:color w:val="1e198e"/>
                  <w:b w:val="1"/>
                  <w:bCs w:val="1"/>
                  <w:u w:val="single"/>
                </w:rPr>
                <w:t xml:space="preserve">Diverse, conflicting and complementary worldviews: An anthropological investigation of consumption in CSA</w:t>
              </w:r>
            </w:hyperlink>
          </w:p>
          <w:p>
            <w:pPr/>
            <w:hyperlink r:id="rId17" w:history="1">
              <w:r>
                <w:rPr>
                  <w:color w:val="#410a8c"/>
                  <w:u w:val="single"/>
                </w:rPr>
                <w:t xml:space="preserve">Philippe Robert-Demontrond</w:t>
              </w:r>
            </w:hyperlink>
            <w:r>
              <w:rPr/>
              <w:t xml:space="preserve">,</w:t>
            </w:r>
            <w:hyperlink r:id="rId23" w:history="1">
              <w:r>
                <w:rPr>
                  <w:color w:val="#410a8c"/>
                  <w:u w:val="single"/>
                </w:rPr>
                <w:t xml:space="preserve">Vanessa Beaudouin</w:t>
              </w:r>
            </w:hyperlink>
            <w:r>
              <w:rPr/>
              <w:t xml:space="preserve">,</w:t>
            </w:r>
            <w:hyperlink r:id="rId12" w:history="1">
              <w:r>
                <w:rPr>
                  <w:color w:val="#410a8c"/>
                  <w:u w:val="single"/>
                </w:rPr>
                <w:t xml:space="preserve">Isabelle Dabadie</w:t>
              </w:r>
            </w:hyperlink>
          </w:p>
          <w:p>
            <w:pPr/>
            <w:r>
              <w:rPr>
                <w:i w:val="1"/>
                <w:iCs w:val="1"/>
              </w:rPr>
              <w:t xml:space="preserve">Recherche et Applications en Marketing (English Edition)</w:t>
            </w:r>
            <w:r>
              <w:rPr/>
              <w:t xml:space="preserve">, 2017, 32 (4), pp.32-52. </w:t>
            </w:r>
            <w:hyperlink r:id="rId24" w:history="1">
              <w:r>
                <w:rPr>
                  <w:color w:val="#410a8c"/>
                  <w:u w:val="single"/>
                </w:rPr>
                <w:t xml:space="preserve">⟨10.1177/2051570717721076⟩</w:t>
              </w:r>
            </w:hyperlink>
          </w:p>
          <w:p>
            <w:pPr/>
            <w:r>
              <w:rPr/>
              <w:t xml:space="preserve">Article dans une revue</w:t>
            </w:r>
          </w:p>
          <w:p>
            <w:pPr/>
            <w:hyperlink r:id="rId22" w:history="1">
              <w:r>
                <w:rPr>
                  <w:color w:val="#410a8c"/>
                  <w:u w:val="single"/>
                </w:rPr>
                <w:t xml:space="preserve">halshs-01615100v1</w:t>
              </w:r>
            </w:hyperlink>
          </w:p>
        </w:tc>
      </w:tr>
      <w:tr>
        <w:trPr/>
        <w:tc>
          <w:tcPr>
            <w:noWrap/>
          </w:tcPr>
          <w:p>
            <w:pPr>
              <w:spacing w:after="200"/>
            </w:pPr>
            <w:hyperlink r:id="rId25" w:history="1">
              <w:r>
                <w:rPr>
                  <w:color w:val="1e198e"/>
                  <w:b w:val="1"/>
                  <w:bCs w:val="1"/>
                  <w:u w:val="single"/>
                </w:rPr>
                <w:t xml:space="preserve">Diversité, conflictualité, complémentarité des visions du monde : une investigation anthropologique de la consommation en Amap</w:t>
              </w:r>
            </w:hyperlink>
          </w:p>
          <w:p>
            <w:pPr/>
            <w:hyperlink r:id="rId17" w:history="1">
              <w:r>
                <w:rPr>
                  <w:color w:val="#410a8c"/>
                  <w:u w:val="single"/>
                </w:rPr>
                <w:t xml:space="preserve">Philippe Robert-Demontrond</w:t>
              </w:r>
            </w:hyperlink>
            <w:r>
              <w:rPr/>
              <w:t xml:space="preserve">,</w:t>
            </w:r>
            <w:hyperlink r:id="rId23" w:history="1">
              <w:r>
                <w:rPr>
                  <w:color w:val="#410a8c"/>
                  <w:u w:val="single"/>
                </w:rPr>
                <w:t xml:space="preserve">Vanessa Beaudouin</w:t>
              </w:r>
            </w:hyperlink>
            <w:r>
              <w:rPr/>
              <w:t xml:space="preserve">,</w:t>
            </w:r>
            <w:hyperlink r:id="rId12" w:history="1">
              <w:r>
                <w:rPr>
                  <w:color w:val="#410a8c"/>
                  <w:u w:val="single"/>
                </w:rPr>
                <w:t xml:space="preserve">Isabelle Dabadie</w:t>
              </w:r>
            </w:hyperlink>
          </w:p>
          <w:p>
            <w:pPr/>
            <w:r>
              <w:rPr>
                <w:i w:val="1"/>
                <w:iCs w:val="1"/>
              </w:rPr>
              <w:t xml:space="preserve">Recherche et Applications en Marketing (French Edition)</w:t>
            </w:r>
            <w:r>
              <w:rPr/>
              <w:t xml:space="preserve">, 2017, 32 (4), pp.37-57. </w:t>
            </w:r>
            <w:hyperlink r:id="rId26" w:history="1">
              <w:r>
                <w:rPr>
                  <w:color w:val="#410a8c"/>
                  <w:u w:val="single"/>
                </w:rPr>
                <w:t xml:space="preserve">⟨10.1177/0767370116685533⟩</w:t>
              </w:r>
            </w:hyperlink>
          </w:p>
          <w:p>
            <w:pPr/>
            <w:r>
              <w:rPr/>
              <w:t xml:space="preserve">Article dans une revue</w:t>
            </w:r>
          </w:p>
          <w:p>
            <w:pPr/>
            <w:hyperlink r:id="rId25" w:history="1">
              <w:r>
                <w:rPr>
                  <w:color w:val="#410a8c"/>
                  <w:u w:val="single"/>
                </w:rPr>
                <w:t xml:space="preserve">hal-02056011v1</w:t>
              </w:r>
            </w:hyperlink>
          </w:p>
        </w:tc>
      </w:tr>
      <w:tr>
        <w:trPr/>
        <w:tc>
          <w:tcPr>
            <w:noWrap/>
          </w:tcPr>
          <w:p>
            <w:pPr>
              <w:spacing w:after="200"/>
            </w:pPr>
            <w:hyperlink r:id="rId27" w:history="1">
              <w:r>
                <w:rPr>
                  <w:color w:val="1e198e"/>
                  <w:b w:val="1"/>
                  <w:bCs w:val="1"/>
                  <w:u w:val="single"/>
                </w:rPr>
                <w:t xml:space="preserve">Posséder autrement: une approche socio-anthropologique de la consommation collaborative</w:t>
              </w:r>
            </w:hyperlink>
          </w:p>
          <w:p>
            <w:pPr/>
            <w:hyperlink r:id="rId28" w:history="1">
              <w:r>
                <w:rPr>
                  <w:color w:val="#410a8c"/>
                  <w:u w:val="single"/>
                </w:rPr>
                <w:t xml:space="preserve">Isabelle Dabadie-Mounier</w:t>
              </w:r>
            </w:hyperlink>
            <w:r>
              <w:rPr/>
              <w:t xml:space="preserve">,</w:t>
            </w:r>
            <w:hyperlink r:id="rId29" w:history="1">
              <w:r>
                <w:rPr>
                  <w:color w:val="#410a8c"/>
                  <w:u w:val="single"/>
                </w:rPr>
                <w:t xml:space="preserve">Philippe Robert Demontrond</w:t>
              </w:r>
            </w:hyperlink>
          </w:p>
          <w:p>
            <w:pPr/>
            <w:r>
              <w:rPr>
                <w:i w:val="1"/>
                <w:iCs w:val="1"/>
              </w:rPr>
              <w:t xml:space="preserve">Revue management &amp; avenir</w:t>
            </w:r>
            <w:r>
              <w:rPr/>
              <w:t xml:space="preserve">, 2016, 6 (88), pp.131-153. </w:t>
            </w:r>
            <w:hyperlink r:id="rId30" w:history="1">
              <w:r>
                <w:rPr>
                  <w:color w:val="#410a8c"/>
                  <w:u w:val="single"/>
                </w:rPr>
                <w:t xml:space="preserve">⟨10.3917/mav.088.0131⟩</w:t>
              </w:r>
            </w:hyperlink>
          </w:p>
          <w:p>
            <w:pPr/>
            <w:r>
              <w:rPr/>
              <w:t xml:space="preserve">Article dans une revue</w:t>
            </w:r>
          </w:p>
          <w:p>
            <w:pPr/>
            <w:hyperlink r:id="rId27" w:history="1">
              <w:r>
                <w:rPr>
                  <w:color w:val="#410a8c"/>
                  <w:u w:val="single"/>
                </w:rPr>
                <w:t xml:space="preserve">halshs-01525387v1</w:t>
              </w:r>
            </w:hyperlink>
          </w:p>
        </w:tc>
      </w:tr>
      <w:tr>
        <w:trPr/>
        <w:tc>
          <w:tcPr>
            <w:noWrap/>
          </w:tcPr>
          <w:p>
            <w:pPr>
              <w:spacing w:after="200"/>
            </w:pPr>
            <w:hyperlink r:id="rId31" w:history="1">
              <w:r>
                <w:rPr>
                  <w:color w:val="1e198e"/>
                  <w:b w:val="1"/>
                  <w:bCs w:val="1"/>
                  <w:u w:val="single"/>
                </w:rPr>
                <w:t xml:space="preserve">Bibliographies</w:t>
              </w:r>
            </w:hyperlink>
          </w:p>
          <w:p>
            <w:pPr/>
            <w:hyperlink r:id="rId12" w:history="1">
              <w:r>
                <w:rPr>
                  <w:color w:val="#410a8c"/>
                  <w:u w:val="single"/>
                </w:rPr>
                <w:t xml:space="preserve">Isabelle Dabadie</w:t>
              </w:r>
            </w:hyperlink>
          </w:p>
          <w:p>
            <w:pPr/>
            <w:r>
              <w:rPr>
                <w:i w:val="1"/>
                <w:iCs w:val="1"/>
              </w:rPr>
              <w:t xml:space="preserve">Recherche et Applications en Marketing (French Edition)</w:t>
            </w:r>
            <w:r>
              <w:rPr/>
              <w:t xml:space="preserve">, 2014, 29 (4), pp.147-149. </w:t>
            </w:r>
            <w:hyperlink r:id="rId32" w:history="1">
              <w:r>
                <w:rPr>
                  <w:color w:val="#410a8c"/>
                  <w:u w:val="single"/>
                </w:rPr>
                <w:t xml:space="preserve">⟨10.1177/0767370114540495⟩</w:t>
              </w:r>
            </w:hyperlink>
          </w:p>
          <w:p>
            <w:pPr/>
            <w:r>
              <w:rPr/>
              <w:t xml:space="preserve">Article dans une revue</w:t>
            </w:r>
          </w:p>
          <w:p>
            <w:pPr/>
            <w:hyperlink r:id="rId31" w:history="1">
              <w:r>
                <w:rPr>
                  <w:color w:val="#410a8c"/>
                  <w:u w:val="single"/>
                </w:rPr>
                <w:t xml:space="preserve">hal-02055488v1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Applying Q Methodology to Evaluate Pedagogical Tools for Sustainability in Management Education: Insights from France and Hungary</w:t>
              </w:r>
            </w:hyperlink>
          </w:p>
          <w:p>
            <w:pPr/>
            <w:hyperlink r:id="rId34" w:history="1">
              <w:r>
                <w:rPr>
                  <w:color w:val="#410a8c"/>
                  <w:u w:val="single"/>
                </w:rPr>
                <w:t xml:space="preserve">Eszter Gedeon</w:t>
              </w:r>
            </w:hyperlink>
            <w:r>
              <w:rPr/>
              <w:t xml:space="preserve">,</w:t>
            </w:r>
            <w:hyperlink r:id="rId35" w:history="1">
              <w:r>
                <w:rPr>
                  <w:color w:val="#410a8c"/>
                  <w:u w:val="single"/>
                </w:rPr>
                <w:t xml:space="preserve">Katalin Ásványi</w:t>
              </w:r>
            </w:hyperlink>
            <w:r>
              <w:rPr/>
              <w:t xml:space="preserve">,</w:t>
            </w:r>
            <w:hyperlink r:id="rId36" w:history="1">
              <w:r>
                <w:rPr>
                  <w:color w:val="#410a8c"/>
                  <w:u w:val="single"/>
                </w:rPr>
                <w:t xml:space="preserve">Agnès François-Lecompte</w:t>
              </w:r>
            </w:hyperlink>
            <w:r>
              <w:rPr/>
              <w:t xml:space="preserve">,</w:t>
            </w:r>
            <w:hyperlink r:id="rId12" w:history="1">
              <w:r>
                <w:rPr>
                  <w:color w:val="#410a8c"/>
                  <w:u w:val="single"/>
                </w:rPr>
                <w:t xml:space="preserve">Isabelle Dabadie</w:t>
              </w:r>
            </w:hyperlink>
            <w:r>
              <w:rPr/>
              <w:t xml:space="preserve">,</w:t>
            </w:r>
            <w:hyperlink r:id="rId37" w:history="1">
              <w:r>
                <w:rPr>
                  <w:color w:val="#410a8c"/>
                  <w:u w:val="single"/>
                </w:rPr>
                <w:t xml:space="preserve">Zsuzsanna Szerenyi</w:t>
              </w:r>
            </w:hyperlink>
            <w:r>
              <w:rPr/>
              <w:t xml:space="preserve">et al.</w:t>
            </w:r>
          </w:p>
          <w:p>
            <w:pPr/>
            <w:r>
              <w:rPr>
                <w:i w:val="1"/>
                <w:iCs w:val="1"/>
              </w:rPr>
              <w:t xml:space="preserve">Association Française du Marketing</w:t>
            </w:r>
            <w:r>
              <w:rPr/>
              <w:t xml:space="preserve">, May 2025, Lille, France</w:t>
            </w:r>
          </w:p>
          <w:p>
            <w:pPr/>
            <w:r>
              <w:rPr/>
              <w:t xml:space="preserve">Communication dans un congrès</w:t>
            </w:r>
          </w:p>
          <w:p>
            <w:pPr/>
            <w:hyperlink r:id="rId33" w:history="1">
              <w:r>
                <w:rPr>
                  <w:color w:val="#410a8c"/>
                  <w:u w:val="single"/>
                </w:rPr>
                <w:t xml:space="preserve">hal-04993777v1</w:t>
              </w:r>
            </w:hyperlink>
          </w:p>
        </w:tc>
      </w:tr>
      <w:tr>
        <w:trPr/>
        <w:tc>
          <w:tcPr>
            <w:noWrap/>
          </w:tcPr>
          <w:p>
            <w:pPr>
              <w:spacing w:after="200"/>
            </w:pPr>
            <w:hyperlink r:id="rId38" w:history="1">
              <w:r>
                <w:rPr>
                  <w:color w:val="1e198e"/>
                  <w:b w:val="1"/>
                  <w:bCs w:val="1"/>
                  <w:u w:val="single"/>
                </w:rPr>
                <w:t xml:space="preserve">Co-construction d'un dispositif sur la Transition Écologique pour un Développement Soutenable (TEDS) : une expérimentation du décloisonnement des composantes au sein de l'Université Bretagne Sud</w:t>
              </w:r>
            </w:hyperlink>
          </w:p>
          <w:p>
            <w:pPr/>
            <w:hyperlink r:id="rId12" w:history="1">
              <w:r>
                <w:rPr>
                  <w:color w:val="#410a8c"/>
                  <w:u w:val="single"/>
                </w:rPr>
                <w:t xml:space="preserve">Isabelle Dabadie</w:t>
              </w:r>
            </w:hyperlink>
            <w:r>
              <w:rPr/>
              <w:t xml:space="preserve">,</w:t>
            </w:r>
            <w:hyperlink r:id="rId39" w:history="1">
              <w:r>
                <w:rPr>
                  <w:color w:val="#410a8c"/>
                  <w:u w:val="single"/>
                </w:rPr>
                <w:t xml:space="preserve">Mikaël Kedzierski</w:t>
              </w:r>
            </w:hyperlink>
            <w:r>
              <w:rPr/>
              <w:t xml:space="preserve">,</w:t>
            </w:r>
            <w:hyperlink r:id="rId40" w:history="1">
              <w:r>
                <w:rPr>
                  <w:color w:val="#410a8c"/>
                  <w:u w:val="single"/>
                </w:rPr>
                <w:t xml:space="preserve">Erwan Gensac</w:t>
              </w:r>
            </w:hyperlink>
            <w:r>
              <w:rPr/>
              <w:t xml:space="preserve">,</w:t>
            </w:r>
            <w:hyperlink r:id="rId41" w:history="1">
              <w:r>
                <w:rPr>
                  <w:color w:val="#410a8c"/>
                  <w:u w:val="single"/>
                </w:rPr>
                <w:t xml:space="preserve">François Theou</w:t>
              </w:r>
            </w:hyperlink>
            <w:r>
              <w:rPr/>
              <w:t xml:space="preserve">,</w:t>
            </w:r>
            <w:hyperlink r:id="rId42" w:history="1">
              <w:r>
                <w:rPr>
                  <w:color w:val="#410a8c"/>
                  <w:u w:val="single"/>
                </w:rPr>
                <w:t xml:space="preserve">Franck David</w:t>
              </w:r>
            </w:hyperlink>
            <w:r>
              <w:rPr/>
              <w:t xml:space="preserve">et al.</w:t>
            </w:r>
          </w:p>
          <w:p>
            <w:pPr/>
            <w:r>
              <w:rPr>
                <w:i w:val="1"/>
                <w:iCs w:val="1"/>
              </w:rPr>
              <w:t xml:space="preserve">QPES Questions de pédagogie dans l'enseignement supérieur</w:t>
            </w:r>
            <w:r>
              <w:rPr/>
              <w:t xml:space="preserve">, May 2025, Brest, France</w:t>
            </w:r>
          </w:p>
          <w:p>
            <w:pPr/>
            <w:r>
              <w:rPr/>
              <w:t xml:space="preserve">Communication dans un congrès</w:t>
            </w:r>
          </w:p>
          <w:p>
            <w:pPr/>
            <w:hyperlink r:id="rId38" w:history="1">
              <w:r>
                <w:rPr>
                  <w:color w:val="#410a8c"/>
                  <w:u w:val="single"/>
                </w:rPr>
                <w:t xml:space="preserve">hal-05085633v1</w:t>
              </w:r>
            </w:hyperlink>
          </w:p>
        </w:tc>
      </w:tr>
      <w:tr>
        <w:trPr/>
        <w:tc>
          <w:tcPr>
            <w:noWrap/>
          </w:tcPr>
          <w:p>
            <w:pPr>
              <w:spacing w:after="200"/>
            </w:pPr>
            <w:hyperlink r:id="rId43" w:history="1">
              <w:r>
                <w:rPr>
                  <w:color w:val="1e198e"/>
                  <w:b w:val="1"/>
                  <w:bCs w:val="1"/>
                  <w:u w:val="single"/>
                </w:rPr>
                <w:t xml:space="preserve">Trajectoires de vie et ruptures professionnelles : la quête de sens, un nouveau « marketing de soi » pour les entrepreneurs en transitions environnementales ?</w:t>
              </w:r>
            </w:hyperlink>
          </w:p>
          <w:p>
            <w:pPr/>
            <w:hyperlink r:id="rId14" w:history="1">
              <w:r>
                <w:rPr>
                  <w:color w:val="#410a8c"/>
                  <w:u w:val="single"/>
                </w:rPr>
                <w:t xml:space="preserve">Valeria Zamorano</w:t>
              </w:r>
            </w:hyperlink>
            <w:r>
              <w:rPr/>
              <w:t xml:space="preserve">,</w:t>
            </w:r>
            <w:hyperlink r:id="rId13" w:history="1">
              <w:r>
                <w:rPr>
                  <w:color w:val="#410a8c"/>
                  <w:u w:val="single"/>
                </w:rPr>
                <w:t xml:space="preserve">Jean-Baptiste Welté</w:t>
              </w:r>
            </w:hyperlink>
            <w:r>
              <w:rPr/>
              <w:t xml:space="preserve">,</w:t>
            </w:r>
            <w:hyperlink r:id="rId12" w:history="1">
              <w:r>
                <w:rPr>
                  <w:color w:val="#410a8c"/>
                  <w:u w:val="single"/>
                </w:rPr>
                <w:t xml:space="preserve">Isabelle Dabadie</w:t>
              </w:r>
            </w:hyperlink>
          </w:p>
          <w:p>
            <w:pPr/>
            <w:r>
              <w:rPr>
                <w:i w:val="1"/>
                <w:iCs w:val="1"/>
              </w:rPr>
              <w:t xml:space="preserve">10ème Journée de Recherche en Marketing du Grand Est (JRMGE)</w:t>
            </w:r>
            <w:r>
              <w:rPr/>
              <w:t xml:space="preserve">, Mar 2024, Strasbourg, France</w:t>
            </w:r>
          </w:p>
          <w:p>
            <w:pPr/>
            <w:r>
              <w:rPr/>
              <w:t xml:space="preserve">Communication dans un congrès</w:t>
            </w:r>
          </w:p>
          <w:p>
            <w:pPr/>
            <w:hyperlink r:id="rId43" w:history="1">
              <w:r>
                <w:rPr>
                  <w:color w:val="#410a8c"/>
                  <w:u w:val="single"/>
                </w:rPr>
                <w:t xml:space="preserve">hal-05040744v1</w:t>
              </w:r>
            </w:hyperlink>
          </w:p>
        </w:tc>
      </w:tr>
      <w:tr>
        <w:trPr/>
        <w:tc>
          <w:tcPr>
            <w:noWrap/>
          </w:tcPr>
          <w:p>
            <w:pPr>
              <w:spacing w:after="200"/>
            </w:pPr>
            <w:hyperlink r:id="rId44" w:history="1">
              <w:r>
                <w:rPr>
                  <w:color w:val="1e198e"/>
                  <w:b w:val="1"/>
                  <w:bCs w:val="1"/>
                  <w:u w:val="single"/>
                </w:rPr>
                <w:t xml:space="preserve">Ralentir ou accélérer ? Le temps de la durabilité dans l’innovation technologique ?</w:t>
              </w:r>
            </w:hyperlink>
          </w:p>
          <w:p>
            <w:pPr/>
            <w:hyperlink r:id="rId45" w:history="1">
              <w:r>
                <w:rPr>
                  <w:color w:val="#410a8c"/>
                  <w:u w:val="single"/>
                </w:rPr>
                <w:t xml:space="preserve">Paul Vigneron</w:t>
              </w:r>
            </w:hyperlink>
            <w:r>
              <w:rPr/>
              <w:t xml:space="preserve">,</w:t>
            </w:r>
            <w:hyperlink r:id="rId12" w:history="1">
              <w:r>
                <w:rPr>
                  <w:color w:val="#410a8c"/>
                  <w:u w:val="single"/>
                </w:rPr>
                <w:t xml:space="preserve">Isabelle Dabadie</w:t>
              </w:r>
            </w:hyperlink>
            <w:r>
              <w:rPr/>
              <w:t xml:space="preserve">,</w:t>
            </w:r>
            <w:hyperlink r:id="rId13" w:history="1">
              <w:r>
                <w:rPr>
                  <w:color w:val="#410a8c"/>
                  <w:u w:val="single"/>
                </w:rPr>
                <w:t xml:space="preserve">Jean-Baptiste Welté</w:t>
              </w:r>
            </w:hyperlink>
          </w:p>
          <w:p>
            <w:pPr/>
            <w:r>
              <w:rPr>
                <w:i w:val="1"/>
                <w:iCs w:val="1"/>
              </w:rPr>
              <w:t xml:space="preserve">XXXème conférence annuelle de l'AIMS</w:t>
            </w:r>
            <w:r>
              <w:rPr/>
              <w:t xml:space="preserve">, Association Internationale de Management Strategique, Jun 2021, En ligne, France</w:t>
            </w:r>
          </w:p>
          <w:p>
            <w:pPr/>
            <w:r>
              <w:rPr/>
              <w:t xml:space="preserve">Communication dans un congrès</w:t>
            </w:r>
          </w:p>
          <w:p>
            <w:pPr/>
            <w:hyperlink r:id="rId44" w:history="1">
              <w:r>
                <w:rPr>
                  <w:color w:val="#410a8c"/>
                  <w:u w:val="single"/>
                </w:rPr>
                <w:t xml:space="preserve">hal-04931461v1</w:t>
              </w:r>
            </w:hyperlink>
          </w:p>
        </w:tc>
      </w:tr>
      <w:tr>
        <w:trPr/>
        <w:tc>
          <w:tcPr>
            <w:noWrap/>
          </w:tcPr>
          <w:p>
            <w:pPr>
              <w:spacing w:after="200"/>
            </w:pPr>
            <w:hyperlink r:id="rId46" w:history="1">
              <w:r>
                <w:rPr>
                  <w:color w:val="1e198e"/>
                  <w:b w:val="1"/>
                  <w:bCs w:val="1"/>
                  <w:u w:val="single"/>
                </w:rPr>
                <w:t xml:space="preserve">Fragmentation of Online Consumer Information Search (OCIS) generated by Digital Innovation: for Good or Ill? The Customer’s perspective</w:t>
              </w:r>
            </w:hyperlink>
          </w:p>
          <w:p>
            <w:pPr/>
            <w:hyperlink r:id="rId12" w:history="1">
              <w:r>
                <w:rPr>
                  <w:color w:val="#410a8c"/>
                  <w:u w:val="single"/>
                </w:rPr>
                <w:t xml:space="preserve">Isabelle Dabadie</w:t>
              </w:r>
            </w:hyperlink>
            <w:r>
              <w:rPr/>
              <w:t xml:space="preserve">,</w:t>
            </w:r>
            <w:hyperlink r:id="rId47" w:history="1">
              <w:r>
                <w:rPr>
                  <w:color w:val="#410a8c"/>
                  <w:u w:val="single"/>
                </w:rPr>
                <w:t xml:space="preserve">Virginie Pez</w:t>
              </w:r>
            </w:hyperlink>
            <w:r>
              <w:rPr/>
              <w:t xml:space="preserve">,</w:t>
            </w:r>
            <w:hyperlink r:id="rId48" w:history="1">
              <w:r>
                <w:rPr>
                  <w:color w:val="#410a8c"/>
                  <w:u w:val="single"/>
                </w:rPr>
                <w:t xml:space="preserve">Nathalie Guibert</w:t>
              </w:r>
            </w:hyperlink>
          </w:p>
          <w:p>
            <w:pPr/>
            <w:r>
              <w:rPr>
                <w:i w:val="1"/>
                <w:iCs w:val="1"/>
              </w:rPr>
              <w:t xml:space="preserve">R&amp;D Management Conference</w:t>
            </w:r>
            <w:r>
              <w:rPr/>
              <w:t xml:space="preserve">, Ecole Polytechnique - Université Paris-Saclay, Jun 2019, Saclay, Ecole Polytechnique, France</w:t>
            </w:r>
          </w:p>
          <w:p>
            <w:pPr/>
            <w:r>
              <w:rPr/>
              <w:t xml:space="preserve">Communication dans un congrès</w:t>
            </w:r>
          </w:p>
          <w:p>
            <w:pPr/>
            <w:hyperlink r:id="rId46" w:history="1">
              <w:r>
                <w:rPr>
                  <w:color w:val="#410a8c"/>
                  <w:u w:val="single"/>
                </w:rPr>
                <w:t xml:space="preserve">hal-04066861v1</w:t>
              </w:r>
            </w:hyperlink>
          </w:p>
        </w:tc>
      </w:tr>
      <w:tr>
        <w:trPr/>
        <w:tc>
          <w:tcPr>
            <w:noWrap/>
          </w:tcPr>
          <w:p>
            <w:pPr>
              <w:spacing w:after="200"/>
            </w:pPr>
            <w:hyperlink r:id="rId49" w:history="1">
              <w:r>
                <w:rPr>
                  <w:color w:val="1e198e"/>
                  <w:b w:val="1"/>
                  <w:bCs w:val="1"/>
                  <w:u w:val="single"/>
                </w:rPr>
                <w:t xml:space="preserve">Les mondes amapiens au prisme de la Cultural Theory - perspectives anthropologiques sur une forme originale de résistance au marché</w:t>
              </w:r>
            </w:hyperlink>
          </w:p>
          <w:p>
            <w:pPr/>
            <w:hyperlink r:id="rId17" w:history="1">
              <w:r>
                <w:rPr>
                  <w:color w:val="#410a8c"/>
                  <w:u w:val="single"/>
                </w:rPr>
                <w:t xml:space="preserve">Philippe Robert-Demontrond</w:t>
              </w:r>
            </w:hyperlink>
            <w:r>
              <w:rPr/>
              <w:t xml:space="preserve">,</w:t>
            </w:r>
            <w:hyperlink r:id="rId23" w:history="1">
              <w:r>
                <w:rPr>
                  <w:color w:val="#410a8c"/>
                  <w:u w:val="single"/>
                </w:rPr>
                <w:t xml:space="preserve">Vanessa Beaudouin</w:t>
              </w:r>
            </w:hyperlink>
            <w:r>
              <w:rPr/>
              <w:t xml:space="preserve">,</w:t>
            </w:r>
            <w:hyperlink r:id="rId12" w:history="1">
              <w:r>
                <w:rPr>
                  <w:color w:val="#410a8c"/>
                  <w:u w:val="single"/>
                </w:rPr>
                <w:t xml:space="preserve">Isabelle Dabadie</w:t>
              </w:r>
            </w:hyperlink>
          </w:p>
          <w:p>
            <w:pPr/>
            <w:r>
              <w:rPr>
                <w:i w:val="1"/>
                <w:iCs w:val="1"/>
              </w:rPr>
              <w:t xml:space="preserve">14ème Journées normandes de la Recherche sur la Consommation</w:t>
            </w:r>
            <w:r>
              <w:rPr/>
              <w:t xml:space="preserve">, Nov 2015, Angers, France</w:t>
            </w:r>
          </w:p>
          <w:p>
            <w:pPr/>
            <w:r>
              <w:rPr/>
              <w:t xml:space="preserve">Communication dans un congrès</w:t>
            </w:r>
          </w:p>
          <w:p>
            <w:pPr/>
            <w:hyperlink r:id="rId49" w:history="1">
              <w:r>
                <w:rPr>
                  <w:color w:val="#410a8c"/>
                  <w:u w:val="single"/>
                </w:rPr>
                <w:t xml:space="preserve">hal-03391033v1</w:t>
              </w:r>
            </w:hyperlink>
          </w:p>
        </w:tc>
      </w:tr>
      <w:tr>
        <w:trPr/>
        <w:tc>
          <w:tcPr>
            <w:noWrap/>
          </w:tcPr>
          <w:p>
            <w:pPr>
              <w:spacing w:after="200"/>
            </w:pPr>
            <w:hyperlink r:id="rId50" w:history="1">
              <w:r>
                <w:rPr>
                  <w:color w:val="1e198e"/>
                  <w:b w:val="1"/>
                  <w:bCs w:val="1"/>
                  <w:u w:val="single"/>
                </w:rPr>
                <w:t xml:space="preserve">Merleau-Ponty et le tournant somatique en sciences de l'homme et de la société : perspectives pour l'ethnomarketing</w:t>
              </w:r>
            </w:hyperlink>
          </w:p>
          <w:p>
            <w:pPr/>
            <w:hyperlink r:id="rId17" w:history="1">
              <w:r>
                <w:rPr>
                  <w:color w:val="#410a8c"/>
                  <w:u w:val="single"/>
                </w:rPr>
                <w:t xml:space="preserve">Philippe Robert-Demontrond</w:t>
              </w:r>
            </w:hyperlink>
            <w:r>
              <w:rPr/>
              <w:t xml:space="preserve">,</w:t>
            </w:r>
            <w:hyperlink r:id="rId51" w:history="1">
              <w:r>
                <w:rPr>
                  <w:color w:val="#410a8c"/>
                  <w:u w:val="single"/>
                </w:rPr>
                <w:t xml:space="preserve">Céline Schmidt</w:t>
              </w:r>
            </w:hyperlink>
            <w:r>
              <w:rPr/>
              <w:t xml:space="preserve">,</w:t>
            </w:r>
            <w:hyperlink r:id="rId12" w:history="1">
              <w:r>
                <w:rPr>
                  <w:color w:val="#410a8c"/>
                  <w:u w:val="single"/>
                </w:rPr>
                <w:t xml:space="preserve">Isabelle Dabadie</w:t>
              </w:r>
            </w:hyperlink>
          </w:p>
          <w:p>
            <w:pPr/>
            <w:r>
              <w:rPr>
                <w:i w:val="1"/>
                <w:iCs w:val="1"/>
              </w:rPr>
              <w:t xml:space="preserve">Colloque société et consommation - 13ième Journée Normandes de Recherche sur la Consommation</w:t>
            </w:r>
            <w:r>
              <w:rPr/>
              <w:t xml:space="preserve">, Nov 2014, ROUEN, France</w:t>
            </w:r>
          </w:p>
          <w:p>
            <w:pPr/>
            <w:r>
              <w:rPr/>
              <w:t xml:space="preserve">Communication dans un congrès</w:t>
            </w:r>
          </w:p>
          <w:p>
            <w:pPr/>
            <w:hyperlink r:id="rId50" w:history="1">
              <w:r>
                <w:rPr>
                  <w:color w:val="#410a8c"/>
                  <w:u w:val="single"/>
                </w:rPr>
                <w:t xml:space="preserve">halshs-03015290v1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marketing à l'ère de la sobriété</w:t>
              </w:r>
            </w:hyperlink>
          </w:p>
          <w:p>
            <w:pPr/>
            <w:hyperlink r:id="rId13" w:history="1">
              <w:r>
                <w:rPr>
                  <w:color w:val="#410a8c"/>
                  <w:u w:val="single"/>
                </w:rPr>
                <w:t xml:space="preserve">Jean-Baptiste Welté</w:t>
              </w:r>
            </w:hyperlink>
            <w:r>
              <w:rPr/>
              <w:t xml:space="preserve">,</w:t>
            </w:r>
            <w:hyperlink r:id="rId12" w:history="1">
              <w:r>
                <w:rPr>
                  <w:color w:val="#410a8c"/>
                  <w:u w:val="single"/>
                </w:rPr>
                <w:t xml:space="preserve">Isabelle Dabadie</w:t>
              </w:r>
            </w:hyperlink>
          </w:p>
          <w:p>
            <w:pPr/>
            <w:hyperlink r:id="rId53" w:history="1">
              <w:r>
                <w:rPr>
                  <w:color w:val="#410a8c"/>
                  <w:u w:val="single"/>
                </w:rPr>
                <w:t xml:space="preserve">Editions EMS</w:t>
              </w:r>
            </w:hyperlink>
            <w:r>
              <w:rPr/>
              <w:t xml:space="preserve">, pp.315, 2024, Societing (ISSN 2106-4695), Economie et société, 978-2-37687-946-6</w:t>
            </w:r>
          </w:p>
          <w:p>
            <w:pPr/>
            <w:r>
              <w:rPr/>
              <w:t xml:space="preserve">Ouvrages</w:t>
            </w:r>
          </w:p>
          <w:p>
            <w:pPr/>
            <w:hyperlink r:id="rId52" w:history="1">
              <w:r>
                <w:rPr>
                  <w:color w:val="#410a8c"/>
                  <w:u w:val="single"/>
                </w:rPr>
                <w:t xml:space="preserve">hal-04530532v1</w:t>
              </w:r>
            </w:hyperlink>
          </w:p>
        </w:tc>
      </w:tr>
      <w:tr>
        <w:trPr/>
        <w:tc>
          <w:tcPr>
            <w:noWrap/>
          </w:tcPr>
          <w:p>
            <w:pPr>
              <w:spacing w:after="200"/>
            </w:pPr>
            <w:hyperlink r:id="rId54" w:history="1">
              <w:r>
                <w:rPr>
                  <w:color w:val="1e198e"/>
                  <w:b w:val="1"/>
                  <w:bCs w:val="1"/>
                  <w:u w:val="single"/>
                </w:rPr>
                <w:t xml:space="preserve">Ethnographier la consommation. Théories et pratiques</w:t>
              </w:r>
            </w:hyperlink>
          </w:p>
          <w:p>
            <w:pPr/>
            <w:hyperlink r:id="rId29" w:history="1">
              <w:r>
                <w:rPr>
                  <w:color w:val="#410a8c"/>
                  <w:u w:val="single"/>
                </w:rPr>
                <w:t xml:space="preserve">Philippe Robert Demontrond</w:t>
              </w:r>
            </w:hyperlink>
            <w:r>
              <w:rPr/>
              <w:t xml:space="preserve">,</w:t>
            </w:r>
            <w:hyperlink r:id="rId23" w:history="1">
              <w:r>
                <w:rPr>
                  <w:color w:val="#410a8c"/>
                  <w:u w:val="single"/>
                </w:rPr>
                <w:t xml:space="preserve">Vanessa Beaudouin</w:t>
              </w:r>
            </w:hyperlink>
            <w:r>
              <w:rPr/>
              <w:t xml:space="preserve">,</w:t>
            </w:r>
            <w:hyperlink r:id="rId55" w:history="1">
              <w:r>
                <w:rPr>
                  <w:color w:val="#410a8c"/>
                  <w:u w:val="single"/>
                </w:rPr>
                <w:t xml:space="preserve">Amélie Bellion</w:t>
              </w:r>
            </w:hyperlink>
            <w:r>
              <w:rPr/>
              <w:t xml:space="preserve">,</w:t>
            </w:r>
            <w:hyperlink r:id="rId12" w:history="1">
              <w:r>
                <w:rPr>
                  <w:color w:val="#410a8c"/>
                  <w:u w:val="single"/>
                </w:rPr>
                <w:t xml:space="preserve">Isabelle Dabadie</w:t>
              </w:r>
            </w:hyperlink>
            <w:r>
              <w:rPr/>
              <w:t xml:space="preserve">,</w:t>
            </w:r>
            <w:hyperlink r:id="rId51" w:history="1">
              <w:r>
                <w:rPr>
                  <w:color w:val="#410a8c"/>
                  <w:u w:val="single"/>
                </w:rPr>
                <w:t xml:space="preserve">Céline Schmidt</w:t>
              </w:r>
            </w:hyperlink>
            <w:r>
              <w:rPr/>
              <w:t xml:space="preserve">et al.</w:t>
            </w:r>
          </w:p>
          <w:p>
            <w:pPr/>
            <w:r>
              <w:rPr/>
              <w:t xml:space="preserve">EMS Editions, pp.200, 2018, 9782376871507. </w:t>
            </w:r>
            <w:hyperlink r:id="rId56" w:history="1">
              <w:r>
                <w:rPr>
                  <w:color w:val="#410a8c"/>
                  <w:u w:val="single"/>
                </w:rPr>
                <w:t xml:space="preserve">⟨10.3917/ems.rober.2018.01⟩</w:t>
              </w:r>
            </w:hyperlink>
          </w:p>
          <w:p>
            <w:pPr/>
            <w:r>
              <w:rPr/>
              <w:t xml:space="preserve">Ouvrages</w:t>
            </w:r>
          </w:p>
          <w:p>
            <w:pPr/>
            <w:hyperlink r:id="rId54" w:history="1">
              <w:r>
                <w:rPr>
                  <w:color w:val="#410a8c"/>
                  <w:u w:val="single"/>
                </w:rPr>
                <w:t xml:space="preserve">halshs-02401376v1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Toward Greater Sufficiency in Customer Relationships</w:t>
              </w:r>
            </w:hyperlink>
          </w:p>
          <w:p>
            <w:pPr/>
            <w:hyperlink r:id="rId13" w:history="1">
              <w:r>
                <w:rPr>
                  <w:color w:val="#410a8c"/>
                  <w:u w:val="single"/>
                </w:rPr>
                <w:t xml:space="preserve">Jean-Baptiste Welté</w:t>
              </w:r>
            </w:hyperlink>
            <w:r>
              <w:rPr/>
              <w:t xml:space="preserve">,</w:t>
            </w:r>
            <w:hyperlink r:id="rId47" w:history="1">
              <w:r>
                <w:rPr>
                  <w:color w:val="#410a8c"/>
                  <w:u w:val="single"/>
                </w:rPr>
                <w:t xml:space="preserve">Virginie Pez</w:t>
              </w:r>
            </w:hyperlink>
            <w:r>
              <w:rPr/>
              <w:t xml:space="preserve">,</w:t>
            </w:r>
            <w:hyperlink r:id="rId12" w:history="1">
              <w:r>
                <w:rPr>
                  <w:color w:val="#410a8c"/>
                  <w:u w:val="single"/>
                </w:rPr>
                <w:t xml:space="preserve">Isabelle Dabadie</w:t>
              </w:r>
            </w:hyperlink>
          </w:p>
          <w:p>
            <w:pPr/>
            <w:r>
              <w:rPr/>
              <w:t xml:space="preserve">Thierry Delécolle, Florence Jacob, Isabelle Prim-Allaz. </w:t>
            </w:r>
            <w:r>
              <w:rPr>
                <w:i w:val="1"/>
                <w:iCs w:val="1"/>
              </w:rPr>
              <w:t xml:space="preserve">New Frontiers of Customer Strategy: Managing Sustainable, Environmental and Ethical Transitions</w:t>
            </w:r>
            <w:r>
              <w:rPr/>
              <w:t xml:space="preserve">, Wiley; ISTE, pp.57-68, 2024, 9781786308504</w:t>
            </w:r>
          </w:p>
          <w:p>
            <w:pPr/>
            <w:r>
              <w:rPr/>
              <w:t xml:space="preserve">Chapitre d'ouvrage</w:t>
            </w:r>
          </w:p>
          <w:p>
            <w:pPr/>
            <w:hyperlink r:id="rId57" w:history="1">
              <w:r>
                <w:rPr>
                  <w:color w:val="#410a8c"/>
                  <w:u w:val="single"/>
                </w:rPr>
                <w:t xml:space="preserve">hal-04737834v1</w:t>
              </w:r>
            </w:hyperlink>
          </w:p>
        </w:tc>
      </w:tr>
      <w:tr>
        <w:trPr/>
        <w:tc>
          <w:tcPr>
            <w:noWrap/>
          </w:tcPr>
          <w:p>
            <w:pPr>
              <w:spacing w:after="200"/>
            </w:pPr>
            <w:hyperlink r:id="rId58" w:history="1">
              <w:r>
                <w:rPr>
                  <w:color w:val="1e198e"/>
                  <w:b w:val="1"/>
                  <w:bCs w:val="1"/>
                  <w:u w:val="single"/>
                </w:rPr>
                <w:t xml:space="preserve">La technologie au service d'une pratique sobre ? Le cas de la course au large</w:t>
              </w:r>
            </w:hyperlink>
          </w:p>
          <w:p>
            <w:pPr/>
            <w:hyperlink r:id="rId12" w:history="1">
              <w:r>
                <w:rPr>
                  <w:color w:val="#410a8c"/>
                  <w:u w:val="single"/>
                </w:rPr>
                <w:t xml:space="preserve">Isabelle Dabadie</w:t>
              </w:r>
            </w:hyperlink>
          </w:p>
          <w:p>
            <w:pPr/>
            <w:r>
              <w:rPr>
                <w:i w:val="1"/>
                <w:iCs w:val="1"/>
              </w:rPr>
              <w:t xml:space="preserve">Le marketing à l'ère de la sobriété. Nouveaux régimes de consommation</w:t>
            </w:r>
            <w:r>
              <w:rPr/>
              <w:t xml:space="preserve">, </w:t>
            </w:r>
            <w:hyperlink r:id="rId53" w:history="1">
              <w:r>
                <w:rPr>
                  <w:color w:val="#410a8c"/>
                  <w:u w:val="single"/>
                </w:rPr>
                <w:t xml:space="preserve">Editions EMS</w:t>
              </w:r>
            </w:hyperlink>
            <w:r>
              <w:rPr/>
              <w:t xml:space="preserve">, 2024, Management &amp; Société, 978-2-37687-946-6</w:t>
            </w:r>
          </w:p>
          <w:p>
            <w:pPr/>
            <w:r>
              <w:rPr/>
              <w:t xml:space="preserve">Chapitre d'ouvrage</w:t>
            </w:r>
          </w:p>
          <w:p>
            <w:pPr/>
            <w:hyperlink r:id="rId58" w:history="1">
              <w:r>
                <w:rPr>
                  <w:color w:val="#410a8c"/>
                  <w:u w:val="single"/>
                </w:rPr>
                <w:t xml:space="preserve">hal-04531443v1</w:t>
              </w:r>
            </w:hyperlink>
          </w:p>
        </w:tc>
      </w:tr>
      <w:tr>
        <w:trPr/>
        <w:tc>
          <w:tcPr>
            <w:noWrap/>
          </w:tcPr>
          <w:p>
            <w:pPr>
              <w:spacing w:after="200"/>
            </w:pPr>
            <w:hyperlink r:id="rId59" w:history="1">
              <w:r>
                <w:rPr>
                  <w:color w:val="1e198e"/>
                  <w:b w:val="1"/>
                  <w:bCs w:val="1"/>
                  <w:u w:val="single"/>
                </w:rPr>
                <w:t xml:space="preserve">From Efficiency to Sufficiency in the ICT Sector</w:t>
              </w:r>
            </w:hyperlink>
          </w:p>
          <w:p>
            <w:pPr/>
            <w:hyperlink r:id="rId12" w:history="1">
              <w:r>
                <w:rPr>
                  <w:color w:val="#410a8c"/>
                  <w:u w:val="single"/>
                </w:rPr>
                <w:t xml:space="preserve">Isabelle Dabadie</w:t>
              </w:r>
            </w:hyperlink>
          </w:p>
          <w:p>
            <w:pPr/>
            <w:r>
              <w:rPr>
                <w:i w:val="1"/>
                <w:iCs w:val="1"/>
              </w:rPr>
              <w:t xml:space="preserve">Sufficiency in Business - The Transformative Potential of Business for Sustainability</w:t>
            </w:r>
            <w:r>
              <w:rPr/>
              <w:t xml:space="preserve">, transcript Verlag, pp.257-272, 2024, 9783839469101</w:t>
            </w:r>
          </w:p>
          <w:p>
            <w:pPr/>
            <w:r>
              <w:rPr/>
              <w:t xml:space="preserve">Chapitre d'ouvrage</w:t>
            </w:r>
          </w:p>
          <w:p>
            <w:pPr/>
            <w:hyperlink r:id="rId59" w:history="1">
              <w:r>
                <w:rPr>
                  <w:color w:val="#410a8c"/>
                  <w:u w:val="single"/>
                </w:rPr>
                <w:t xml:space="preserve">hal-04531377v1</w:t>
              </w:r>
            </w:hyperlink>
          </w:p>
        </w:tc>
      </w:tr>
      <w:tr>
        <w:trPr/>
        <w:tc>
          <w:tcPr>
            <w:noWrap/>
          </w:tcPr>
          <w:p>
            <w:pPr>
              <w:spacing w:after="200"/>
            </w:pPr>
            <w:hyperlink r:id="rId60" w:history="1">
              <w:r>
                <w:rPr>
                  <w:color w:val="1e198e"/>
                  <w:b w:val="1"/>
                  <w:bCs w:val="1"/>
                  <w:u w:val="single"/>
                </w:rPr>
                <w:t xml:space="preserve">Vers davantage de sobriété dans la relation client</w:t>
              </w:r>
            </w:hyperlink>
          </w:p>
          <w:p>
            <w:pPr/>
            <w:hyperlink r:id="rId13" w:history="1">
              <w:r>
                <w:rPr>
                  <w:color w:val="#410a8c"/>
                  <w:u w:val="single"/>
                </w:rPr>
                <w:t xml:space="preserve">Jean-Baptiste Welté</w:t>
              </w:r>
            </w:hyperlink>
            <w:r>
              <w:rPr/>
              <w:t xml:space="preserve">,</w:t>
            </w:r>
            <w:hyperlink r:id="rId47" w:history="1">
              <w:r>
                <w:rPr>
                  <w:color w:val="#410a8c"/>
                  <w:u w:val="single"/>
                </w:rPr>
                <w:t xml:space="preserve">Virginie Pez</w:t>
              </w:r>
            </w:hyperlink>
            <w:r>
              <w:rPr/>
              <w:t xml:space="preserve">,</w:t>
            </w:r>
            <w:hyperlink r:id="rId12" w:history="1">
              <w:r>
                <w:rPr>
                  <w:color w:val="#410a8c"/>
                  <w:u w:val="single"/>
                </w:rPr>
                <w:t xml:space="preserve">Isabelle Dabadie</w:t>
              </w:r>
            </w:hyperlink>
          </w:p>
          <w:p>
            <w:pPr/>
            <w:r>
              <w:rPr>
                <w:i w:val="1"/>
                <w:iCs w:val="1"/>
              </w:rPr>
              <w:t xml:space="preserve">Nouveaux territoires de la stratégie clients. Manager les transitions responsables, environnementales et éthiques</w:t>
            </w:r>
            <w:r>
              <w:rPr/>
              <w:t xml:space="preserve">, ISTE, 2023, 9781784059736</w:t>
            </w:r>
          </w:p>
          <w:p>
            <w:pPr/>
            <w:r>
              <w:rPr/>
              <w:t xml:space="preserve">Chapitre d'ouvrage</w:t>
            </w:r>
          </w:p>
          <w:p>
            <w:pPr/>
            <w:hyperlink r:id="rId60" w:history="1">
              <w:r>
                <w:rPr>
                  <w:color w:val="#410a8c"/>
                  <w:u w:val="single"/>
                </w:rPr>
                <w:t xml:space="preserve">hal-04531447v1</w:t>
              </w:r>
            </w:hyperlink>
          </w:p>
        </w:tc>
      </w:tr>
      <w:tr>
        <w:trPr/>
        <w:tc>
          <w:tcPr>
            <w:noWrap/>
          </w:tcPr>
          <w:p>
            <w:pPr>
              <w:spacing w:after="200"/>
            </w:pPr>
            <w:hyperlink r:id="rId61" w:history="1">
              <w:r>
                <w:rPr>
                  <w:color w:val="1e198e"/>
                  <w:b w:val="1"/>
                  <w:bCs w:val="1"/>
                  <w:u w:val="single"/>
                </w:rPr>
                <w:t xml:space="preserve">“Your 6G or Your Life”</w:t>
              </w:r>
            </w:hyperlink>
          </w:p>
          <w:p>
            <w:pPr/>
            <w:hyperlink r:id="rId62" w:history="1">
              <w:r>
                <w:rPr>
                  <w:color w:val="#410a8c"/>
                  <w:u w:val="single"/>
                </w:rPr>
                <w:t xml:space="preserve">Emmanuel Bertin</w:t>
              </w:r>
            </w:hyperlink>
            <w:r>
              <w:rPr/>
              <w:t xml:space="preserve">,</w:t>
            </w:r>
            <w:hyperlink r:id="rId63" w:history="1">
              <w:r>
                <w:rPr>
                  <w:color w:val="#410a8c"/>
                  <w:u w:val="single"/>
                </w:rPr>
                <w:t xml:space="preserve">Noel Crespi</w:t>
              </w:r>
            </w:hyperlink>
            <w:r>
              <w:rPr/>
              <w:t xml:space="preserve">,</w:t>
            </w:r>
            <w:hyperlink r:id="rId64" w:history="1">
              <w:r>
                <w:rPr>
                  <w:color w:val="#410a8c"/>
                  <w:u w:val="single"/>
                </w:rPr>
                <w:t xml:space="preserve">Thomas Magedanz</w:t>
              </w:r>
            </w:hyperlink>
            <w:r>
              <w:rPr/>
              <w:t xml:space="preserve">,</w:t>
            </w:r>
            <w:hyperlink r:id="rId12" w:history="1">
              <w:r>
                <w:rPr>
                  <w:color w:val="#410a8c"/>
                  <w:u w:val="single"/>
                </w:rPr>
                <w:t xml:space="preserve">Isabelle Dabadie</w:t>
              </w:r>
            </w:hyperlink>
            <w:r>
              <w:rPr/>
              <w:t xml:space="preserve">,</w:t>
            </w:r>
            <w:hyperlink r:id="rId65" w:history="1">
              <w:r>
                <w:rPr>
                  <w:color w:val="#410a8c"/>
                  <w:u w:val="single"/>
                </w:rPr>
                <w:t xml:space="preserve">Marc Vautier</w:t>
              </w:r>
            </w:hyperlink>
            <w:r>
              <w:rPr/>
              <w:t xml:space="preserve">et al.</w:t>
            </w:r>
          </w:p>
          <w:p>
            <w:pPr/>
            <w:r>
              <w:rPr>
                <w:i w:val="1"/>
                <w:iCs w:val="1"/>
              </w:rPr>
              <w:t xml:space="preserve">Shaping future 6G networks : needs, impacts and technologies</w:t>
            </w:r>
            <w:r>
              <w:rPr/>
              <w:t xml:space="preserve">, 1, Wiley, 2021, 978-1-119-76551-6. </w:t>
            </w:r>
            <w:hyperlink r:id="rId66" w:history="1">
              <w:r>
                <w:rPr>
                  <w:color w:val="#410a8c"/>
                  <w:u w:val="single"/>
                </w:rPr>
                <w:t xml:space="preserve">⟨10.1002/9781119765554.ch5⟩</w:t>
              </w:r>
            </w:hyperlink>
          </w:p>
          <w:p>
            <w:pPr/>
            <w:r>
              <w:rPr/>
              <w:t xml:space="preserve">Chapitre d'ouvrage</w:t>
            </w:r>
          </w:p>
          <w:p>
            <w:pPr/>
            <w:hyperlink r:id="rId61" w:history="1">
              <w:r>
                <w:rPr>
                  <w:color w:val="#410a8c"/>
                  <w:u w:val="single"/>
                </w:rPr>
                <w:t xml:space="preserve">hal-04345250v1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Entry strategies of personal communications services (PCS) providers in the U.S. cellular communications industry</w:t>
              </w:r>
            </w:hyperlink>
          </w:p>
          <w:p>
            <w:pPr/>
            <w:hyperlink r:id="rId12" w:history="1">
              <w:r>
                <w:rPr>
                  <w:color w:val="#410a8c"/>
                  <w:u w:val="single"/>
                </w:rPr>
                <w:t xml:space="preserve">Isabelle Dabadie</w:t>
              </w:r>
            </w:hyperlink>
          </w:p>
          <w:p>
            <w:pPr/>
            <w:r>
              <w:rPr/>
              <w:t xml:space="preserve">1996, </w:t>
            </w:r>
            <w:hyperlink r:id="rId68" w:history="1">
              <w:r>
                <w:rPr>
                  <w:color w:val="#410a8c"/>
                  <w:u w:val="single"/>
                </w:rPr>
                <w:t xml:space="preserve">⟨10.25335/9m7h-sa30⟩</w:t>
              </w:r>
            </w:hyperlink>
          </w:p>
          <w:p>
            <w:pPr/>
            <w:r>
              <w:rPr/>
              <w:t xml:space="preserve">Autre publication scientifique</w:t>
            </w:r>
          </w:p>
          <w:p>
            <w:pPr/>
            <w:hyperlink r:id="rId67" w:history="1">
              <w:r>
                <w:rPr>
                  <w:color w:val="#410a8c"/>
                  <w:u w:val="single"/>
                </w:rPr>
                <w:t xml:space="preserve">hal-04530557v1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4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dabadie" TargetMode="External"/><Relationship Id="rId9" Type="http://schemas.openxmlformats.org/officeDocument/2006/relationships/hyperlink" Target="https://orcid.org/0000-0001-6731-7932" TargetMode="External"/><Relationship Id="rId10" Type="http://schemas.openxmlformats.org/officeDocument/2006/relationships/hyperlink" Target="https://www.idref.fr/224297538" TargetMode="External"/><Relationship Id="rId11" Type="http://schemas.openxmlformats.org/officeDocument/2006/relationships/hyperlink" Target="https://hal.science/hal-04931111v1" TargetMode="External"/><Relationship Id="rId12" Type="http://schemas.openxmlformats.org/officeDocument/2006/relationships/hyperlink" Target="https://hal.science/search/index/?q=*&amp;authFullName_s=Isabelle Dabadie" TargetMode="External"/><Relationship Id="rId13" Type="http://schemas.openxmlformats.org/officeDocument/2006/relationships/hyperlink" Target="https://hal.science/search/index/?q=*&amp;authFullName_s=Jean-Baptiste Welt&#233;" TargetMode="External"/><Relationship Id="rId14" Type="http://schemas.openxmlformats.org/officeDocument/2006/relationships/hyperlink" Target="https://hal.science/search/index/?q=*&amp;authFullName_s=Valeria Zamorano" TargetMode="External"/><Relationship Id="rId15" Type="http://schemas.openxmlformats.org/officeDocument/2006/relationships/hyperlink" Target="https://dx.doi.org/10.3917/dm.116.0015" TargetMode="External"/><Relationship Id="rId16" Type="http://schemas.openxmlformats.org/officeDocument/2006/relationships/hyperlink" Target="https://hal.science/hal-03331804v1" TargetMode="External"/><Relationship Id="rId17" Type="http://schemas.openxmlformats.org/officeDocument/2006/relationships/hyperlink" Target="https://hal.science/search/index/?q=*&amp;authFullName_s=Philippe Robert-Demontrond" TargetMode="External"/><Relationship Id="rId18" Type="http://schemas.openxmlformats.org/officeDocument/2006/relationships/hyperlink" Target="https://dx.doi.org/10.1177/20515707211014436" TargetMode="External"/><Relationship Id="rId19" Type="http://schemas.openxmlformats.org/officeDocument/2006/relationships/hyperlink" Target="https://hal.science/hal-03268713v1" TargetMode="External"/><Relationship Id="rId20" Type="http://schemas.openxmlformats.org/officeDocument/2006/relationships/hyperlink" Target="https://hal.science/search/index/?q=*&amp;authFullName_s=I. Dabadie" TargetMode="External"/><Relationship Id="rId21" Type="http://schemas.openxmlformats.org/officeDocument/2006/relationships/hyperlink" Target="https://dx.doi.org/10.1177/0767370121994151" TargetMode="External"/><Relationship Id="rId22" Type="http://schemas.openxmlformats.org/officeDocument/2006/relationships/hyperlink" Target="https://shs.hal.science/halshs-01615100v1" TargetMode="External"/><Relationship Id="rId23" Type="http://schemas.openxmlformats.org/officeDocument/2006/relationships/hyperlink" Target="https://hal.science/search/index/?q=*&amp;authFullName_s=Vanessa Beaudouin" TargetMode="External"/><Relationship Id="rId24" Type="http://schemas.openxmlformats.org/officeDocument/2006/relationships/hyperlink" Target="https://dx.doi.org/10.1177/2051570717721076" TargetMode="External"/><Relationship Id="rId25" Type="http://schemas.openxmlformats.org/officeDocument/2006/relationships/hyperlink" Target="https://hal.science/hal-02056011v1" TargetMode="External"/><Relationship Id="rId26" Type="http://schemas.openxmlformats.org/officeDocument/2006/relationships/hyperlink" Target="https://dx.doi.org/10.1177/0767370116685533" TargetMode="External"/><Relationship Id="rId27" Type="http://schemas.openxmlformats.org/officeDocument/2006/relationships/hyperlink" Target="https://shs.hal.science/halshs-01525387v1" TargetMode="External"/><Relationship Id="rId28" Type="http://schemas.openxmlformats.org/officeDocument/2006/relationships/hyperlink" Target="https://hal.science/search/index/?q=*&amp;authFullName_s=Isabelle Dabadie-Mounier" TargetMode="External"/><Relationship Id="rId29" Type="http://schemas.openxmlformats.org/officeDocument/2006/relationships/hyperlink" Target="https://hal.science/search/index/?q=*&amp;authFullName_s=Philippe Robert Demontrond" TargetMode="External"/><Relationship Id="rId30" Type="http://schemas.openxmlformats.org/officeDocument/2006/relationships/hyperlink" Target="https://dx.doi.org/10.3917/mav.088.0131" TargetMode="External"/><Relationship Id="rId31" Type="http://schemas.openxmlformats.org/officeDocument/2006/relationships/hyperlink" Target="https://hal.science/hal-02055488v1" TargetMode="External"/><Relationship Id="rId32" Type="http://schemas.openxmlformats.org/officeDocument/2006/relationships/hyperlink" Target="https://dx.doi.org/10.1177/0767370114540495" TargetMode="External"/><Relationship Id="rId33" Type="http://schemas.openxmlformats.org/officeDocument/2006/relationships/hyperlink" Target="https://hal.science/hal-04993777v1" TargetMode="External"/><Relationship Id="rId34" Type="http://schemas.openxmlformats.org/officeDocument/2006/relationships/hyperlink" Target="https://hal.science/search/index/?q=*&amp;authFullName_s=Eszter Gedeon" TargetMode="External"/><Relationship Id="rId35" Type="http://schemas.openxmlformats.org/officeDocument/2006/relationships/hyperlink" Target="https://hal.science/search/index/?q=*&amp;authFullName_s=Katalin &#193;sv&#225;nyi" TargetMode="External"/><Relationship Id="rId36" Type="http://schemas.openxmlformats.org/officeDocument/2006/relationships/hyperlink" Target="https://hal.science/search/index/?q=*&amp;authFullName_s=Agn&#232;s Fran&#231;ois-Lecompte" TargetMode="External"/><Relationship Id="rId37" Type="http://schemas.openxmlformats.org/officeDocument/2006/relationships/hyperlink" Target="https://hal.science/search/index/?q=*&amp;authFullName_s=Zsuzsanna Szerenyi" TargetMode="External"/><Relationship Id="rId38" Type="http://schemas.openxmlformats.org/officeDocument/2006/relationships/hyperlink" Target="https://hal.science/hal-05085633v1" TargetMode="External"/><Relationship Id="rId39" Type="http://schemas.openxmlformats.org/officeDocument/2006/relationships/hyperlink" Target="https://hal.science/search/index/?q=*&amp;authFullName_s=Mika&#235;l Kedzierski" TargetMode="External"/><Relationship Id="rId40" Type="http://schemas.openxmlformats.org/officeDocument/2006/relationships/hyperlink" Target="https://hal.science/search/index/?q=*&amp;authFullName_s=Erwan Gensac" TargetMode="External"/><Relationship Id="rId41" Type="http://schemas.openxmlformats.org/officeDocument/2006/relationships/hyperlink" Target="https://hal.science/search/index/?q=*&amp;authFullName_s=Fran&#231;ois Theou" TargetMode="External"/><Relationship Id="rId42" Type="http://schemas.openxmlformats.org/officeDocument/2006/relationships/hyperlink" Target="https://hal.science/search/index/?q=*&amp;authFullName_s=Franck David" TargetMode="External"/><Relationship Id="rId43" Type="http://schemas.openxmlformats.org/officeDocument/2006/relationships/hyperlink" Target="https://hal.science/hal-05040744v1" TargetMode="External"/><Relationship Id="rId44" Type="http://schemas.openxmlformats.org/officeDocument/2006/relationships/hyperlink" Target="https://hal.science/hal-04931461v1" TargetMode="External"/><Relationship Id="rId45" Type="http://schemas.openxmlformats.org/officeDocument/2006/relationships/hyperlink" Target="https://hal.science/search/index/?q=*&amp;authFullName_s=Paul Vigneron" TargetMode="External"/><Relationship Id="rId46" Type="http://schemas.openxmlformats.org/officeDocument/2006/relationships/hyperlink" Target="https://hal.science/hal-04066861v1" TargetMode="External"/><Relationship Id="rId47" Type="http://schemas.openxmlformats.org/officeDocument/2006/relationships/hyperlink" Target="https://hal.science/search/index/?q=*&amp;authFullName_s=Virginie Pez" TargetMode="External"/><Relationship Id="rId48" Type="http://schemas.openxmlformats.org/officeDocument/2006/relationships/hyperlink" Target="https://hal.science/search/index/?q=*&amp;authFullName_s=Nathalie Guibert" TargetMode="External"/><Relationship Id="rId49" Type="http://schemas.openxmlformats.org/officeDocument/2006/relationships/hyperlink" Target="https://univ-artois.hal.science/hal-03391033v1" TargetMode="External"/><Relationship Id="rId50" Type="http://schemas.openxmlformats.org/officeDocument/2006/relationships/hyperlink" Target="https://shs.hal.science/halshs-03015290v1" TargetMode="External"/><Relationship Id="rId51" Type="http://schemas.openxmlformats.org/officeDocument/2006/relationships/hyperlink" Target="https://hal.science/search/index/?q=*&amp;authFullName_s=C&#233;line Schmidt" TargetMode="External"/><Relationship Id="rId52" Type="http://schemas.openxmlformats.org/officeDocument/2006/relationships/hyperlink" Target="https://hal.science/hal-04530532v1" TargetMode="External"/><Relationship Id="rId53" Type="http://schemas.openxmlformats.org/officeDocument/2006/relationships/hyperlink" Target="https://www.editions-ems.fr/boutique/marketing-sobriete/" TargetMode="External"/><Relationship Id="rId54" Type="http://schemas.openxmlformats.org/officeDocument/2006/relationships/hyperlink" Target="https://shs.hal.science/halshs-02401376v1" TargetMode="External"/><Relationship Id="rId55" Type="http://schemas.openxmlformats.org/officeDocument/2006/relationships/hyperlink" Target="https://hal.science/search/index/?q=*&amp;authFullName_s=Am&#233;lie Bellion" TargetMode="External"/><Relationship Id="rId56" Type="http://schemas.openxmlformats.org/officeDocument/2006/relationships/hyperlink" Target="https://dx.doi.org/10.3917/ems.rober.2018.01" TargetMode="External"/><Relationship Id="rId57" Type="http://schemas.openxmlformats.org/officeDocument/2006/relationships/hyperlink" Target="https://ube.hal.science/hal-04737834v1" TargetMode="External"/><Relationship Id="rId58" Type="http://schemas.openxmlformats.org/officeDocument/2006/relationships/hyperlink" Target="https://hal.science/hal-04531443v1" TargetMode="External"/><Relationship Id="rId59" Type="http://schemas.openxmlformats.org/officeDocument/2006/relationships/hyperlink" Target="https://hal.science/hal-04531377v1" TargetMode="External"/><Relationship Id="rId60" Type="http://schemas.openxmlformats.org/officeDocument/2006/relationships/hyperlink" Target="https://hal.science/hal-04531447v1" TargetMode="External"/><Relationship Id="rId61" Type="http://schemas.openxmlformats.org/officeDocument/2006/relationships/hyperlink" Target="https://hal.science/hal-04345250v1" TargetMode="External"/><Relationship Id="rId62" Type="http://schemas.openxmlformats.org/officeDocument/2006/relationships/hyperlink" Target="https://hal.science/search/index/?q=*&amp;authFullName_s=Emmanuel Bertin" TargetMode="External"/><Relationship Id="rId63" Type="http://schemas.openxmlformats.org/officeDocument/2006/relationships/hyperlink" Target="https://hal.science/search/index/?q=*&amp;authFullName_s=Noel Crespi" TargetMode="External"/><Relationship Id="rId64" Type="http://schemas.openxmlformats.org/officeDocument/2006/relationships/hyperlink" Target="https://hal.science/search/index/?q=*&amp;authFullName_s=Thomas Magedanz" TargetMode="External"/><Relationship Id="rId65" Type="http://schemas.openxmlformats.org/officeDocument/2006/relationships/hyperlink" Target="https://hal.science/search/index/?q=*&amp;authFullName_s=Marc Vautier" TargetMode="External"/><Relationship Id="rId66" Type="http://schemas.openxmlformats.org/officeDocument/2006/relationships/hyperlink" Target="https://dx.doi.org/10.1002/9781119765554.ch5" TargetMode="External"/><Relationship Id="rId67" Type="http://schemas.openxmlformats.org/officeDocument/2006/relationships/hyperlink" Target="https://hal.science/hal-04530557v1" TargetMode="External"/><Relationship Id="rId68" Type="http://schemas.openxmlformats.org/officeDocument/2006/relationships/hyperlink" Target="https://dx.doi.org/10.25335/9m7h-sa30"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Dabadie</dc:title>
  <dc:description>CV</dc:description>
  <dc:subject/>
  <cp:keywords/>
  <cp:category/>
  <cp:lastModifiedBy/>
  <dcterms:created xsi:type="dcterms:W3CDTF">2026-03-16T06:08:55+01:00</dcterms:created>
  <dcterms:modified xsi:type="dcterms:W3CDTF">2026-03-16T06:08:55+01:00</dcterms:modified>
</cp:coreProperties>
</file>

<file path=docProps/custom.xml><?xml version="1.0" encoding="utf-8"?>
<Properties xmlns="http://schemas.openxmlformats.org/officeDocument/2006/custom-properties" xmlns:vt="http://schemas.openxmlformats.org/officeDocument/2006/docPropsVTypes"/>
</file>