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isabelle-david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129384461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222131385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0000000361019429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Argile, modelage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Gassino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pp.154-170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Esclave rusé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visuels aux arts vivants. Empreintes des représentations figurées sur les spectacles antiques ou inspirés de l'Antiquité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Piqueux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Piqueux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2024, 7,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double du poète dans le Poenulus de Plaute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Chrémès et Syrus dans l'Heautontimoroumenos : qui est le plus rusé des deux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pp.132-148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Chrémès et Syrus dans l’Heautontimoroumenos: qui est le plus rusé des deux 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199 (1), pp.132-148.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⟨10.3406/vita.2019.1907⟩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Pascale Paré-Rey, Flores et acumina. Les sententiae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2015, pp.327-330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Plaute et le regard du public : entre texte et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2014, 51,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2011, pp.701-703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masque au personnage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2011, 88,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composition du &amp;quot;Rudens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2011, 183-184,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Cronache. L'Héroique et le Champêtre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2010,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gestuelle, costumes et accessoires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179,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textes, images : questions autour des masques de la comédie grecque et de la comédie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 Piqueux</w:t>
              </w:r>
            </w:hyperlink>
          </w:p>
          <w:p>
            <w:pPr/>
            <w:r>
              <w:rPr/>
              <w:t xml:space="preserve">Anne-Sophie Noel (dir.). </w:t>
            </w:r>
            <w:r>
              <w:rPr>
                <w:i w:val="1"/>
                <w:iCs w:val="1"/>
              </w:rPr>
              <w:t xml:space="preserve">La vie des objets dans le théâtre antique. Dramaturgie et ontologie, Cahiers du Théâtre Antique</w:t>
            </w:r>
            <w:r>
              <w:rPr/>
              <w:t xml:space="preserve">, n° 6, Presses Universitaires de Franche-Comté, p. 83-108, 2023, 978-2-84867-997-6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Prosopopées de pères et de fils dans la comédie latine et dans le Pro Caelio de Cicéron : théâtre ou rhétorique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Anne-Marie Favreau-Linder, Sylvie Franchet d’Espèrey et André Rehbinder (dir.). </w:t>
            </w:r>
            <w:r>
              <w:rPr>
                <w:i w:val="1"/>
                <w:iCs w:val="1"/>
              </w:rPr>
              <w:t xml:space="preserve">Dialogue, dialogisme, polyphonie dans les textes philosophiques et rhétoriques de l’Antiquité</w:t>
            </w:r>
            <w:r>
              <w:rPr/>
              <w:t xml:space="preserve">, Ausonius, p. 143-156, 2022, 978-2-35613-520-9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 de masques : de la comédie nouvelle grecque à la comédie latine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Giulia Filacanapa, Guy Freixe et Brigitte Le Guen (dir.). </w:t>
            </w:r>
            <w:r>
              <w:rPr>
                <w:i w:val="1"/>
                <w:iCs w:val="1"/>
              </w:rPr>
              <w:t xml:space="preserve">Le masque scénique dans l’Antiquité. Pratiques anciennes et contemporaines</w:t>
            </w:r>
            <w:r>
              <w:rPr/>
              <w:t xml:space="preserve">, Éditions Deuxième époque, p. 139-151, 2022, 978-2-37769-074-9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Phèdre : la scène des aveux dans la Phèdre de Sénèque (v. 634-671)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Guillaume Flamerie de Lachapelle; Judith Rohman. </w:t>
            </w:r>
            <w:r>
              <w:rPr>
                <w:i w:val="1"/>
                <w:iCs w:val="1"/>
              </w:rPr>
              <w:t xml:space="preserve">Lectures latines : 45 textes de la littérature latine interprétés par des professeurs en hommage à Sylvie Franchet d'Espèrey</w:t>
            </w:r>
            <w:r>
              <w:rPr/>
              <w:t xml:space="preserve">, Ausonius, pp.215-221,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L’aparté chez Plaute, à propos d’un passage d’Amphitryon (v. 153-340)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Pascale Paré-Rey. </w:t>
            </w:r>
            <w:r>
              <w:rPr>
                <w:i w:val="1"/>
                <w:iCs w:val="1"/>
              </w:rPr>
              <w:t xml:space="preserve">L’Aparté dans le théâtre antique. Un procédé dramatique à redécouvrir</w:t>
            </w:r>
            <w:r>
              <w:rPr/>
              <w:t xml:space="preserve">, Presses universitaires de Vincennes, pp.227-247,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palliata de Plaute et les masques de Pollux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Le Guen-Pollet Brigitte; Milanezi Silvia. </w:t>
            </w:r>
            <w:r>
              <w:rPr>
                <w:i w:val="1"/>
                <w:iCs w:val="1"/>
              </w:rPr>
              <w:t xml:space="preserve">L'appareil scénique dans les spectacles de l'Antiquité</w:t>
            </w:r>
            <w:r>
              <w:rPr/>
              <w:t xml:space="preserve">, Actes de la journée d'étude internationale tenue le 26 mars 2010 à l'Université de Nantes., Presses universitaires de Vincennes, pp.85-104,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Plaute, Rudens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Anne Rolet; Stéphane Rolet. </w:t>
            </w:r>
            <w:r>
              <w:rPr>
                <w:i w:val="1"/>
                <w:iCs w:val="1"/>
              </w:rPr>
              <w:t xml:space="preserve">Silves latines. 2010-2011</w:t>
            </w:r>
            <w:r>
              <w:rPr/>
              <w:t xml:space="preserve">, Atlande, pp.15-87, 2010, 9782350301105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 et l'acteur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P. Guisard; C. Laizé. </w:t>
            </w:r>
            <w:r>
              <w:rPr>
                <w:i w:val="1"/>
                <w:iCs w:val="1"/>
              </w:rPr>
              <w:t xml:space="preserve">L'Art de la parole, pratiques et pouvoirs du discours</w:t>
            </w:r>
            <w:r>
              <w:rPr/>
              <w:t xml:space="preserve">, Ellipses, pp.67-81,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masques aujourd’hui pour le théâtre antique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Perocco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masque scénique dans l’Antiquité. Pratiques anciennes et contemporaines</w:t>
            </w:r>
            <w:r>
              <w:rPr/>
              <w:t xml:space="preserve">, 2022, p. 403-412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Callythéa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mémoires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 Kimmel-Clauzet</w:t>
              </w:r>
            </w:hyperlink>
          </w:p>
          <w:p>
            <w:pPr/>
            <w:r>
              <w:rPr/>
              <w:t xml:space="preserve">Flore Kimmel-Clauzet; Isabelle David; Fabrice Galtier. Atlande, 318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dramaturgiques et normes morales dans la comédie nouvelle de Ménandre et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Lhostis</w:t>
              </w:r>
            </w:hyperlink>
          </w:p>
          <w:p>
            <w:pPr/>
            <w:r>
              <w:rPr/>
              <w:t xml:space="preserve">De Boccard, 131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latines 2010-2011, Pétrone. Satiricon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Puccini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/>
              <w:t xml:space="preserve">Atlande, p. 89-149., 2010, coll. « Clefs Concours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pour manipuler la volonté d'autrui. Étude de deux cas d'esclaves plautiniens (Bacchides, v. 770 sq. ; Epidicus, v. 666 sq.)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"Tours et détours de la parole dans la littérature antique : intentions et stratégies discursives. Image", Université Paris - Sorbonne, Paris, 13 et 14 mars 2015.</w:t>
            </w:r>
            <w:r>
              <w:rPr/>
              <w:t xml:space="preserve">, 2017, Paris, France. pp.113-128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passions dans la comédie de Plaute : le cas du vieillard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de l'association Guillaume Budé, Lyon, 26-29 août 2013</w:t>
            </w:r>
            <w:r>
              <w:rPr/>
              <w:t xml:space="preserve">, 2016, Lyon, France. pp.345-357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illusion dramatique dans les comédies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Normes dramaturgiques et normes morales dans la comédie grecque et romaine, ENS Lyon, 09 avril 2011</w:t>
            </w:r>
            <w:r>
              <w:rPr/>
              <w:t xml:space="preserve">, 2016, Lyon,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codifiés et gestes caractérisants dans le Rudens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"Lecture du Rudens de Plaute", Grenoble, Université Stendhal-Grenoble III, 11 mai 2010 ; Lyon, université Jean-Moulin-Lyon III, 21 mai 2010.</w:t>
            </w:r>
            <w:r>
              <w:rPr/>
              <w:t xml:space="preserve">, 2011, Grenoble,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et désincarnation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Corps en jeu », Université de Toulouse II-Le Mirail, 9-11 octobre 2008</w:t>
            </w:r>
            <w:r>
              <w:rPr/>
              <w:t xml:space="preserve">, 2010, Toulouse,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Identités romaines », Ecole Normale Supérieure d'Ulm, Paris, 27-28 avril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hal-02938257v1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8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vid" TargetMode="External"/><Relationship Id="rId8" Type="http://schemas.openxmlformats.org/officeDocument/2006/relationships/hyperlink" Target="https://www.idref.fr/129384461" TargetMode="External"/><Relationship Id="rId9" Type="http://schemas.openxmlformats.org/officeDocument/2006/relationships/hyperlink" Target="https://viaf.org/viaf/222131385" TargetMode="External"/><Relationship Id="rId10" Type="http://schemas.openxmlformats.org/officeDocument/2006/relationships/hyperlink" Target="http://isni.org/isni/0000000361019429" TargetMode="External"/><Relationship Id="rId11" Type="http://schemas.openxmlformats.org/officeDocument/2006/relationships/hyperlink" Target="https://shs.hal.science/halshs-04990115v1" TargetMode="External"/><Relationship Id="rId12" Type="http://schemas.openxmlformats.org/officeDocument/2006/relationships/hyperlink" Target="https://hal.science/search/index/?q=*&amp;authFullName_s=Isabelle David" TargetMode="External"/><Relationship Id="rId13" Type="http://schemas.openxmlformats.org/officeDocument/2006/relationships/hyperlink" Target="https://hal.science/search/index/?q=*&amp;authFullName_s=&#201;velyne Prioux" TargetMode="External"/><Relationship Id="rId14" Type="http://schemas.openxmlformats.org/officeDocument/2006/relationships/hyperlink" Target="https://hal.science/search/index/?q=*&amp;authFullName_s=Isabelle Gassino" TargetMode="External"/><Relationship Id="rId15" Type="http://schemas.openxmlformats.org/officeDocument/2006/relationships/hyperlink" Target="https://univ-montpellier3-paul-valery.hal.science/hal-04990099v1" TargetMode="External"/><Relationship Id="rId16" Type="http://schemas.openxmlformats.org/officeDocument/2006/relationships/hyperlink" Target="https://shs.hal.science/halshs-04837972v1" TargetMode="External"/><Relationship Id="rId17" Type="http://schemas.openxmlformats.org/officeDocument/2006/relationships/hyperlink" Target="https://hal.science/search/index/?q=*&amp;authFullName_s=Alexa Piqueux" TargetMode="External"/><Relationship Id="rId18" Type="http://schemas.openxmlformats.org/officeDocument/2006/relationships/hyperlink" Target="https://shs.hal.science/halshs-04837864v1" TargetMode="External"/><Relationship Id="rId19" Type="http://schemas.openxmlformats.org/officeDocument/2006/relationships/hyperlink" Target="https://hal.science/hal-04311810v1" TargetMode="External"/><Relationship Id="rId20" Type="http://schemas.openxmlformats.org/officeDocument/2006/relationships/hyperlink" Target="https://hal.science/hal-03068049v1" TargetMode="External"/><Relationship Id="rId21" Type="http://schemas.openxmlformats.org/officeDocument/2006/relationships/hyperlink" Target="https://univ-montpellier3-paul-valery.hal.science/hal-04990072v1" TargetMode="External"/><Relationship Id="rId22" Type="http://schemas.openxmlformats.org/officeDocument/2006/relationships/hyperlink" Target="https://dx.doi.org/10.3406/vita.2019.1907" TargetMode="External"/><Relationship Id="rId23" Type="http://schemas.openxmlformats.org/officeDocument/2006/relationships/hyperlink" Target="https://hal.science/hal-03077703v1" TargetMode="External"/><Relationship Id="rId24" Type="http://schemas.openxmlformats.org/officeDocument/2006/relationships/hyperlink" Target="https://hal.science/hal-03116482v1" TargetMode="External"/><Relationship Id="rId25" Type="http://schemas.openxmlformats.org/officeDocument/2006/relationships/hyperlink" Target="https://hal.science/hal-03077300v1" TargetMode="External"/><Relationship Id="rId26" Type="http://schemas.openxmlformats.org/officeDocument/2006/relationships/hyperlink" Target="https://hal.science/hal-03062472v1" TargetMode="External"/><Relationship Id="rId27" Type="http://schemas.openxmlformats.org/officeDocument/2006/relationships/hyperlink" Target="https://hal.science/hal-03169327v1" TargetMode="External"/><Relationship Id="rId28" Type="http://schemas.openxmlformats.org/officeDocument/2006/relationships/hyperlink" Target="https://hal.science/hal-03077301v1" TargetMode="External"/><Relationship Id="rId29" Type="http://schemas.openxmlformats.org/officeDocument/2006/relationships/hyperlink" Target="https://hal.science/hal-03113939v1" TargetMode="External"/><Relationship Id="rId30" Type="http://schemas.openxmlformats.org/officeDocument/2006/relationships/hyperlink" Target="https://univ-montpellier3-paul-valery.hal.science/hal-04992039v1" TargetMode="External"/><Relationship Id="rId31" Type="http://schemas.openxmlformats.org/officeDocument/2006/relationships/hyperlink" Target="https://univ-montpellier3-paul-valery.hal.science/hal-04990001v1" TargetMode="External"/><Relationship Id="rId32" Type="http://schemas.openxmlformats.org/officeDocument/2006/relationships/hyperlink" Target="https://univ-montpellier3-paul-valery.hal.science/hal-04989962v1" TargetMode="External"/><Relationship Id="rId33" Type="http://schemas.openxmlformats.org/officeDocument/2006/relationships/hyperlink" Target="https://hal.science/hal-03057818v1" TargetMode="External"/><Relationship Id="rId34" Type="http://schemas.openxmlformats.org/officeDocument/2006/relationships/hyperlink" Target="https://hal.science/hal-03057068v1" TargetMode="External"/><Relationship Id="rId35" Type="http://schemas.openxmlformats.org/officeDocument/2006/relationships/hyperlink" Target="https://hal.science/hal-03057359v1" TargetMode="External"/><Relationship Id="rId36" Type="http://schemas.openxmlformats.org/officeDocument/2006/relationships/hyperlink" Target="https://hal.science/hal-03056647v1" TargetMode="External"/><Relationship Id="rId37" Type="http://schemas.openxmlformats.org/officeDocument/2006/relationships/hyperlink" Target="https://hal.science/hal-03056648v1" TargetMode="External"/><Relationship Id="rId38" Type="http://schemas.openxmlformats.org/officeDocument/2006/relationships/hyperlink" Target="https://univ-montpellier3-paul-valery.hal.science/hal-04991973v1" TargetMode="External"/><Relationship Id="rId39" Type="http://schemas.openxmlformats.org/officeDocument/2006/relationships/hyperlink" Target="https://hal.science/search/index/?q=*&amp;authFullName_s=Giulia Filacanapa" TargetMode="External"/><Relationship Id="rId40" Type="http://schemas.openxmlformats.org/officeDocument/2006/relationships/hyperlink" Target="https://hal.science/search/index/?q=*&amp;authFullName_s=Thierry Fran&#231;ois" TargetMode="External"/><Relationship Id="rId41" Type="http://schemas.openxmlformats.org/officeDocument/2006/relationships/hyperlink" Target="https://hal.science/search/index/?q=*&amp;authFullName_s=Guy Freixe" TargetMode="External"/><Relationship Id="rId42" Type="http://schemas.openxmlformats.org/officeDocument/2006/relationships/hyperlink" Target="https://hal.science/search/index/?q=*&amp;authFullName_s=Stefano Perocco" TargetMode="External"/><Relationship Id="rId43" Type="http://schemas.openxmlformats.org/officeDocument/2006/relationships/hyperlink" Target="https://hal.science/hal-03077302v1" TargetMode="External"/><Relationship Id="rId44" Type="http://schemas.openxmlformats.org/officeDocument/2006/relationships/hyperlink" Target="https://hal.science/hal-03051355v1" TargetMode="External"/><Relationship Id="rId45" Type="http://schemas.openxmlformats.org/officeDocument/2006/relationships/hyperlink" Target="https://hal.science/search/index/?q=*&amp;authFullName_s=Fabrice Galtier" TargetMode="External"/><Relationship Id="rId46" Type="http://schemas.openxmlformats.org/officeDocument/2006/relationships/hyperlink" Target="https://hal.science/search/index/?q=*&amp;authFullName_s=Flore Kimmel-Clauzet" TargetMode="External"/><Relationship Id="rId47" Type="http://schemas.openxmlformats.org/officeDocument/2006/relationships/hyperlink" Target="https://hal.science/hal-03051187v1" TargetMode="External"/><Relationship Id="rId48" Type="http://schemas.openxmlformats.org/officeDocument/2006/relationships/hyperlink" Target="https://hal.science/search/index/?q=*&amp;authFullName_s=Nathalie Lhostis" TargetMode="External"/><Relationship Id="rId49" Type="http://schemas.openxmlformats.org/officeDocument/2006/relationships/hyperlink" Target="https://hal.science/hal-01871421v1" TargetMode="External"/><Relationship Id="rId50" Type="http://schemas.openxmlformats.org/officeDocument/2006/relationships/hyperlink" Target="https://hal.science/search/index/?q=*&amp;authFullName_s=G&#233;raldine Puccini" TargetMode="External"/><Relationship Id="rId51" Type="http://schemas.openxmlformats.org/officeDocument/2006/relationships/hyperlink" Target="https://hal.science/hal-03069797v1" TargetMode="External"/><Relationship Id="rId52" Type="http://schemas.openxmlformats.org/officeDocument/2006/relationships/hyperlink" Target="https://hal.science/hal-03069569v1" TargetMode="External"/><Relationship Id="rId53" Type="http://schemas.openxmlformats.org/officeDocument/2006/relationships/hyperlink" Target="https://hal.science/hal-03069568v1" TargetMode="External"/><Relationship Id="rId54" Type="http://schemas.openxmlformats.org/officeDocument/2006/relationships/hyperlink" Target="https://hal.science/hal-03071429v1" TargetMode="External"/><Relationship Id="rId55" Type="http://schemas.openxmlformats.org/officeDocument/2006/relationships/hyperlink" Target="https://hal.science/hal-03069256v1" TargetMode="External"/><Relationship Id="rId56" Type="http://schemas.openxmlformats.org/officeDocument/2006/relationships/hyperlink" Target="https://hal.science/hal-0293825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DAVID</dc:title>
  <dc:description>CV</dc:description>
  <dc:subject/>
  <cp:keywords/>
  <cp:category/>
  <cp:lastModifiedBy/>
  <dcterms:created xsi:type="dcterms:W3CDTF">2026-05-08T21:55:06+02:00</dcterms:created>
  <dcterms:modified xsi:type="dcterms:W3CDTF">2026-05-08T21:55:06+02:00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