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Dubigeon </w:t>
      </w:r>
      <w:r>
        <w:rPr>
          <w:color w:val="641e6e"/>
        </w:rPr>
        <w:t xml:space="preserve">Isabelle DUBIGEON - Documentation, information,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isabelle-dubigeon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0000-0002-2150-4166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25312428X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Le coeur de mon activité est centré sur</w:t>
      </w:r>
    </w:p>
    <w:p>
      <w:pPr/>
      <w:r>
        <w:rPr/>
        <w:t xml:space="preserve">- la Science ouverte</w:t>
      </w:r>
      <w:br/>
      <w:r>
        <w:rPr/>
        <w:t xml:space="preserve">- la documentation</w:t>
      </w:r>
      <w:br/>
      <w:r>
        <w:rPr/>
        <w:t xml:space="preserve">- la communication : valorisation et diffusion de l'Information Scientifique et Technique (IST)</w:t>
      </w:r>
      <w:br/>
      <w:r>
        <w:rPr/>
        <w:t xml:space="preserve">- la formation des usagers, aux outils bibliographiques et bibliométriques, à la recherche bibliographique, la gestion et la rédaction de références bibliographiques, pour les étudiants des Mastères 2 de l'OSUR (Observatoire des Sciences de l'Univers de Rennes)</w:t>
      </w:r>
    </w:p>
    <w:p>
      <w:pPr/>
      <w:r>
        <w:rPr>
          <w:b w:val="1"/>
          <w:bCs w:val="1"/>
          <w:i w:val="1"/>
          <w:iCs w:val="1"/>
        </w:rPr>
        <w:t xml:space="preserve">Science ouverte</w:t>
      </w:r>
    </w:p>
    <w:p>
      <w:pPr>
        <w:numPr>
          <w:ilvl w:val="0"/>
          <w:numId w:val="2"/>
        </w:numPr>
      </w:pPr>
      <w:r>
        <w:rPr/>
        <w:t xml:space="preserve">Référente HAL-Géosciences Rennes et HAL-Epos-france</w:t>
      </w:r>
    </w:p>
    <w:p>
      <w:pPr>
        <w:numPr>
          <w:ilvl w:val="0"/>
          <w:numId w:val="2"/>
        </w:numPr>
      </w:pPr>
      <w:r>
        <w:rPr/>
        <w:t xml:space="preserve">Veille et séminaires sur les données de la recherche et la science ouverte (</w:t>
      </w:r>
      <w:hyperlink r:id="rId11" w:history="1">
        <w:r>
          <w:rPr>
            <w:color w:val="#410a8c"/>
            <w:u w:val="single"/>
          </w:rPr>
          <w:t xml:space="preserve">https://www.scoop.it/topic/open-data-by-ohmylittledata)</w:t>
        </w:r>
      </w:hyperlink>
    </w:p>
    <w:p>
      <w:pPr/>
      <w:r>
        <w:rPr>
          <w:b w:val="1"/>
          <w:bCs w:val="1"/>
          <w:i w:val="1"/>
          <w:iCs w:val="1"/>
        </w:rPr>
        <w:t xml:space="preserve">Documentation</w:t>
      </w:r>
    </w:p>
    <w:p>
      <w:pPr>
        <w:numPr>
          <w:ilvl w:val="0"/>
          <w:numId w:val="3"/>
        </w:numPr>
      </w:pPr>
      <w:r>
        <w:rPr/>
        <w:t xml:space="preserve">Administration du catalogue des bibliothèques de l’OSUR (SIGB : Alexandrie).</w:t>
      </w:r>
    </w:p>
    <w:p>
      <w:pPr>
        <w:numPr>
          <w:ilvl w:val="0"/>
          <w:numId w:val="3"/>
        </w:numPr>
      </w:pPr>
      <w:r>
        <w:rPr/>
        <w:t xml:space="preserve">Traitement intellectuel des documents entrants.</w:t>
      </w:r>
    </w:p>
    <w:p>
      <w:pPr>
        <w:numPr>
          <w:ilvl w:val="0"/>
          <w:numId w:val="3"/>
        </w:numPr>
      </w:pPr>
      <w:r>
        <w:rPr/>
        <w:t xml:space="preserve">Catalogage rétrospectif WinIBW (SUDOC) et exemplarisation Koha (SCD Rennes 1).</w:t>
      </w:r>
    </w:p>
    <w:p>
      <w:pPr>
        <w:numPr>
          <w:ilvl w:val="0"/>
          <w:numId w:val="3"/>
        </w:numPr>
      </w:pPr>
      <w:r>
        <w:rPr/>
        <w:t xml:space="preserve">Recherches documentaires : Documentaliste (collaboratrice) pour l’Expertise Scientifique Collective portant sur l’Eutrophisation, pour les Ministères de l’Agriculture et de l’Environnement (2015-2017)</w:t>
      </w:r>
    </w:p>
    <w:p>
      <w:pPr>
        <w:numPr>
          <w:ilvl w:val="0"/>
          <w:numId w:val="3"/>
        </w:numPr>
      </w:pPr>
      <w:r>
        <w:rPr/>
        <w:t xml:space="preserve">Conseil en bibliométrie</w:t>
      </w:r>
    </w:p>
    <w:p>
      <w:pPr>
        <w:numPr>
          <w:ilvl w:val="0"/>
          <w:numId w:val="3"/>
        </w:numPr>
      </w:pPr>
      <w:r>
        <w:rPr/>
        <w:t xml:space="preserve">Responsable de la politique documentaire et budgétaire.</w:t>
      </w:r>
    </w:p>
    <w:p>
      <w:pPr/>
      <w:r>
        <w:rPr>
          <w:b w:val="1"/>
          <w:bCs w:val="1"/>
          <w:i w:val="1"/>
          <w:iCs w:val="1"/>
        </w:rPr>
        <w:t xml:space="preserve">Communication</w:t>
      </w:r>
    </w:p>
    <w:p>
      <w:pPr>
        <w:numPr>
          <w:ilvl w:val="0"/>
          <w:numId w:val="4"/>
        </w:numPr>
      </w:pPr>
      <w:r>
        <w:rPr/>
        <w:t xml:space="preserve">Community Manager de l'OSUR (</w:t>
      </w:r>
      <w:hyperlink r:id="rId12" w:history="1">
        <w:r>
          <w:rPr>
            <w:color w:val="#410a8c"/>
            <w:u w:val="single"/>
          </w:rPr>
          <w:t xml:space="preserve">@OSURennes</w:t>
        </w:r>
      </w:hyperlink>
      <w:r>
        <w:rPr/>
        <w:t xml:space="preserve">) et Géosciences Rennes (</w:t>
      </w:r>
      <w:hyperlink r:id="rId13" w:history="1">
        <w:r>
          <w:rPr>
            <w:color w:val="#410a8c"/>
            <w:u w:val="single"/>
          </w:rPr>
          <w:t xml:space="preserve">@GeosciencesR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Webmestre du site de l’UMR 6118. (</w:t>
      </w:r>
      <w:hyperlink r:id="rId14" w:history="1">
        <w:r>
          <w:rPr>
            <w:color w:val="#410a8c"/>
            <w:u w:val="single"/>
          </w:rPr>
          <w:t xml:space="preserve">https://geosciences.univ-rennes1.fr</w:t>
        </w:r>
      </w:hyperlink>
      <w:r>
        <w:rPr/>
        <w:t xml:space="preserve">)</w:t>
      </w:r>
    </w:p>
    <w:p>
      <w:pPr/>
      <w:r>
        <w:rPr>
          <w:b w:val="1"/>
          <w:bCs w:val="1"/>
          <w:i w:val="1"/>
          <w:iCs w:val="1"/>
        </w:rPr>
        <w:t xml:space="preserve">Enseignement</w:t>
      </w:r>
    </w:p>
    <w:p>
      <w:pPr>
        <w:numPr>
          <w:ilvl w:val="0"/>
          <w:numId w:val="5"/>
        </w:numPr>
      </w:pPr>
      <w:r>
        <w:rPr/>
        <w:t xml:space="preserve">Formations en IST, bibliographie, réseaux sociaux en recherche (M2 OSUR, membres de l'OSUR).</w:t>
      </w:r>
    </w:p>
    <w:p>
      <w:pPr>
        <w:numPr>
          <w:ilvl w:val="0"/>
          <w:numId w:val="5"/>
        </w:numPr>
      </w:pPr>
      <w:r>
        <w:rPr/>
        <w:t xml:space="preserve">Formation biannuelle &amp;quot;nouveaux entrants&amp;quot; sur les données de la recherche et la science ouverte</w:t>
      </w:r>
    </w:p>
    <w:p>
      <w:pPr/>
      <w:r>
        <w:rPr>
          <w:b w:val="1"/>
          <w:bCs w:val="1"/>
          <w:i w:val="1"/>
          <w:iCs w:val="1"/>
        </w:rPr>
        <w:t xml:space="preserve">Responsabilités</w:t>
      </w:r>
    </w:p>
    <w:p>
      <w:pPr>
        <w:numPr>
          <w:ilvl w:val="0"/>
          <w:numId w:val="6"/>
        </w:numPr>
      </w:pPr>
      <w:r>
        <w:rPr/>
        <w:t xml:space="preserve">Chargée de mission IST pour Géosciences-Rennes (CNRS UMR 6118)</w:t>
      </w:r>
    </w:p>
    <w:p>
      <w:pPr>
        <w:numPr>
          <w:ilvl w:val="0"/>
          <w:numId w:val="6"/>
        </w:numPr>
      </w:pPr>
      <w:r>
        <w:rPr/>
        <w:t xml:space="preserve">Responsable de la refonte du site web de l’Unité. (projet sur 2022)</w:t>
      </w:r>
    </w:p>
    <w:p>
      <w:pPr>
        <w:numPr>
          <w:ilvl w:val="0"/>
          <w:numId w:val="6"/>
        </w:numPr>
      </w:pPr>
      <w:r>
        <w:rPr/>
        <w:t xml:space="preserve">Représentante élue du personnel ITA/BIATOSS au conseil d’Unité de Géosciences-Rennes (2007-2011).</w:t>
      </w:r>
    </w:p>
    <w:p>
      <w:pPr>
        <w:numPr>
          <w:ilvl w:val="0"/>
          <w:numId w:val="6"/>
        </w:numPr>
      </w:pPr>
      <w:r>
        <w:rPr/>
        <w:t xml:space="preserve">Membre nommé du conseil d’unité 2011-2013 (représentant le service Information, Documentation, Communication).</w:t>
      </w:r>
    </w:p>
    <w:p>
      <w:pPr>
        <w:numPr>
          <w:ilvl w:val="0"/>
          <w:numId w:val="6"/>
        </w:numPr>
      </w:pPr>
      <w:r>
        <w:rPr/>
        <w:t xml:space="preserve">Membre de la Commission électorale de l’Unité (2011-...)</w:t>
      </w:r>
    </w:p>
    <w:p>
      <w:pPr>
        <w:numPr>
          <w:ilvl w:val="0"/>
          <w:numId w:val="6"/>
        </w:numPr>
      </w:pPr>
      <w:r>
        <w:rPr/>
        <w:t xml:space="preserve">Membre élu du conseil de l'OSUR (2019-2021)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des revues de paléontologie : bilan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Dubigeon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Alain-Hervé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Paléontologique Française</w:t>
            </w:r>
            <w:r>
              <w:rPr/>
              <w:t xml:space="preserve">, 2009, 56,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sic_00464015v1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des revues de paléontologie : bilan 2006 et 2007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Dubigeon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Alain-Hervé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l'Association Paléontologique Française</w:t>
            </w:r>
            <w:r>
              <w:rPr/>
              <w:t xml:space="preserve">, 2007,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sic_00254730v1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l'information géologique armoricaine sur l'internet : méthodologie de recherche d'information, outils de veille automatisée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Alain-Hervé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2004, 1 ((D), 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sic_00786242v1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4F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1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83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D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B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6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dubigeon" TargetMode="External"/><Relationship Id="rId9" Type="http://schemas.openxmlformats.org/officeDocument/2006/relationships/hyperlink" Target="https://orcid.org/0000-0002-2150-4166" TargetMode="External"/><Relationship Id="rId10" Type="http://schemas.openxmlformats.org/officeDocument/2006/relationships/hyperlink" Target="https://www.idref.fr/25312428X" TargetMode="External"/><Relationship Id="rId11" Type="http://schemas.openxmlformats.org/officeDocument/2006/relationships/hyperlink" Target="https://www.scoop.it/topic/open-data-by-ohmylittledata" TargetMode="External"/><Relationship Id="rId12" Type="http://schemas.openxmlformats.org/officeDocument/2006/relationships/hyperlink" Target="https://twitter.com/OSURennes" TargetMode="External"/><Relationship Id="rId13" Type="http://schemas.openxmlformats.org/officeDocument/2006/relationships/hyperlink" Target="https://twitter.com/GeosciencesR" TargetMode="External"/><Relationship Id="rId14" Type="http://schemas.openxmlformats.org/officeDocument/2006/relationships/hyperlink" Target="https://geosciences.univ-rennes1.fr" TargetMode="External"/><Relationship Id="rId15" Type="http://schemas.openxmlformats.org/officeDocument/2006/relationships/hyperlink" Target="https://archivesic.ccsd.cnrs.fr/sic_00464015v1" TargetMode="External"/><Relationship Id="rId16" Type="http://schemas.openxmlformats.org/officeDocument/2006/relationships/hyperlink" Target="https://hal.science/search/index/?q=*&amp;authFullName_s=Didier N&#233;raudeau" TargetMode="External"/><Relationship Id="rId17" Type="http://schemas.openxmlformats.org/officeDocument/2006/relationships/hyperlink" Target="https://hal.science/search/index/?q=*&amp;authFullName_s=Isabelle Dubigeon" TargetMode="External"/><Relationship Id="rId18" Type="http://schemas.openxmlformats.org/officeDocument/2006/relationships/hyperlink" Target="https://hal.science/search/index/?q=*&amp;authFullName_s=Alain-Herv&#233; Le Gall" TargetMode="External"/><Relationship Id="rId19" Type="http://schemas.openxmlformats.org/officeDocument/2006/relationships/hyperlink" Target="https://archivesic.ccsd.cnrs.fr/sic_00254730v1" TargetMode="External"/><Relationship Id="rId20" Type="http://schemas.openxmlformats.org/officeDocument/2006/relationships/hyperlink" Target="https://archivesic.ccsd.cnrs.fr/sic_0078624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Dubigeon</dc:title>
  <dc:description>CV</dc:description>
  <dc:subject/>
  <cp:keywords/>
  <cp:category/>
  <cp:lastModifiedBy/>
  <dcterms:created xsi:type="dcterms:W3CDTF">2026-04-01T08:23:56+02:00</dcterms:created>
  <dcterms:modified xsi:type="dcterms:W3CDTF">2026-04-01T08:23:56+02:00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