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Fasse </w:t>
      </w:r>
      <w:r>
        <w:rPr>
          <w:color w:val="641e6e"/>
        </w:rPr>
        <w:t xml:space="preserve">Maître de conférence en école nationale supérieure d'architecture, dans le champs des Sciences et Techniques, Outils mathématiques et Informatique.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isabelle-fasse</w:t>
        </w:r>
      </w:hyperlink>
    </w:p>
    <w:p>
      <w:pPr>
        <w:numPr>
          <w:ilvl w:val="0"/>
          <w:numId w:val="1"/>
        </w:numPr>
      </w:pPr>
      <w:r>
        <w:rPr/>
        <w:t xml:space="preserve"> ORCID : </w:t>
      </w:r>
      <w:hyperlink r:id="rId8" w:history="1">
        <w:r>
          <w:rPr>
            <w:color w:val="#410a8c"/>
            <w:u w:val="single"/>
          </w:rPr>
          <w:t xml:space="preserve">0000-0003-2353-3814</w:t>
        </w:r>
      </w:hyperlink>
    </w:p>
    <w:p>
      <w:pPr>
        <w:numPr>
          <w:ilvl w:val="0"/>
          <w:numId w:val="1"/>
        </w:numPr>
      </w:pPr>
      <w:r>
        <w:rPr/>
        <w:t xml:space="preserve"> IdRef : </w:t>
      </w:r>
      <w:hyperlink r:id="rId9" w:history="1">
        <w:r>
          <w:rPr>
            <w:color w:val="#410a8c"/>
            <w:u w:val="single"/>
          </w:rPr>
          <w:t xml:space="preserve">174944691</w:t>
        </w:r>
      </w:hyperlink>
    </w:p>
    <w:p>
      <w:pPr>
        <w:spacing w:before="600"/>
      </w:pPr>
    </w:p>
    <w:p>
      <w:pPr>
        <w:pStyle w:val="Heading2"/>
      </w:pPr>
      <w:r>
        <w:rPr>
          <w:color w:val="1e198e"/>
          <w:b w:val="1"/>
          <w:bCs w:val="1"/>
        </w:rPr>
        <w:t xml:space="preserve">Présentation</w:t>
      </w:r>
    </w:p>
    <w:p>
      <w:pPr>
        <w:spacing w:after="100"/>
      </w:pPr>
    </w:p>
    <w:p>
      <w:pPr/>
      <w:r>
        <w:rPr/>
        <w:t xml:space="preserve">Maître de conférences à l'Ecole Nationale Supérieure de Marseille, depuis 2012.Membre du laboratoire Modèles et simulations pour l'architecture et le patrimoine de l'UPR CNRS 2022 MAP .Je codirige le réseau ACCN (Architecture numérique, conception et culture), une initiative scientifique et pédagogique. La mission du réseau est de favoriser la réflexion sur le rôle des technologies numériques dans l'enseignement et la recherche au sein des écoles d'architecture, en réunissant des enseignants-chercheurs et des universitaires intéressés par ce thème.</w:t>
      </w:r>
    </w:p>
    <w:p>
      <w:pPr/>
      <w:r>
        <w:rPr/>
        <w:t xml:space="preserve">J'enseigne les concepts et processus computationnels qui permettent l'acquisition de nouvelles connaissances et l'application de nouvelles théories en licence et en master (Modélisation architecturale, acquisitions et visualisation numériques, représentation numériques, réalité virtuelle et augmenté, simulation en éclairage naturel et artificiel).Ma volonté est d'ouvrir les pédagogies numériques aux enjeux actuels et futurs en matière de connaissance et de diffusion de l'architecture.</w:t>
      </w:r>
    </w:p>
    <w:p>
      <w:pPr/>
      <w:r>
        <w:rPr>
          <w:i w:val="1"/>
          <w:iCs w:val="1"/>
        </w:rPr>
        <w:t xml:space="preserve">L’enseignement et la recherche dans le domaine du numérique font en théorie référence à la production numérique et à l’évolution des pratiques de conception, d’observation et d’analyse. Ils englobent ainsi la manière dont les architectes se positionnent et interagissent avec les autres disciplines pour identifier les outils qui soutiennent le mieux le processus de conception. Dans le contexte actuel émergeant, ils se doivent également d’intégrer toutes les formes de connaissances issues des sciences humaines et sociales dont les humanités numériques et les sciences participatives. La pédagogie et recherche numérique doivent dès lors s’adapter à l’ensemble de ces pratiques émergentes et de recherche issues d’autres disciplines impliquées dans les processus de construction, d’analyse, de conception mais également de connaissance, sauvegarde ou de rénovation de l’architecture et du patrimoine.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Studying Marseille's citadel : a multiple perspectives strategy</w:t>
              </w:r>
            </w:hyperlink>
          </w:p>
          <w:p>
            <w:pPr/>
            <w:hyperlink r:id="rId11" w:history="1">
              <w:r>
                <w:rPr>
                  <w:color w:val="#410a8c"/>
                  <w:u w:val="single"/>
                </w:rPr>
                <w:t xml:space="preserve">Jean-Yves Blaise</w:t>
              </w:r>
            </w:hyperlink>
            <w:r>
              <w:rPr/>
              <w:t xml:space="preserve">,</w:t>
            </w:r>
            <w:hyperlink r:id="rId12" w:history="1">
              <w:r>
                <w:rPr>
                  <w:color w:val="#410a8c"/>
                  <w:u w:val="single"/>
                </w:rPr>
                <w:t xml:space="preserve">Iwona Dudek</w:t>
              </w:r>
            </w:hyperlink>
            <w:r>
              <w:rPr/>
              <w:t xml:space="preserve">,</w:t>
            </w:r>
            <w:hyperlink r:id="rId13" w:history="1">
              <w:r>
                <w:rPr>
                  <w:color w:val="#410a8c"/>
                  <w:u w:val="single"/>
                </w:rPr>
                <w:t xml:space="preserve">Anthony Pamart</w:t>
              </w:r>
            </w:hyperlink>
            <w:r>
              <w:rPr/>
              <w:t xml:space="preserve">,</w:t>
            </w:r>
            <w:hyperlink r:id="rId14" w:history="1">
              <w:r>
                <w:rPr>
                  <w:color w:val="#410a8c"/>
                  <w:u w:val="single"/>
                </w:rPr>
                <w:t xml:space="preserve">Laurent Bergerot</w:t>
              </w:r>
            </w:hyperlink>
            <w:r>
              <w:rPr/>
              <w:t xml:space="preserve">,</w:t>
            </w:r>
            <w:hyperlink r:id="rId15" w:history="1">
              <w:r>
                <w:rPr>
                  <w:color w:val="#410a8c"/>
                  <w:u w:val="single"/>
                </w:rPr>
                <w:t xml:space="preserve">Isabelle Fasse</w:t>
              </w:r>
            </w:hyperlink>
          </w:p>
          <w:p>
            <w:pPr/>
            <w:r>
              <w:rPr>
                <w:i w:val="1"/>
                <w:iCs w:val="1"/>
              </w:rPr>
              <w:t xml:space="preserve">FORTMED 2025 - International Conference on Modern Age Fortifications of the Mediterranean coast</w:t>
            </w:r>
            <w:r>
              <w:rPr/>
              <w:t xml:space="preserve">, Università della Campania ‘Luigi Vanvitelli', Apr 2025, Caserta, Italy. pp.909-917, </w:t>
            </w:r>
            <w:hyperlink r:id="rId16" w:history="1">
              <w:r>
                <w:rPr>
                  <w:color w:val="#410a8c"/>
                  <w:u w:val="single"/>
                </w:rPr>
                <w:t xml:space="preserve">⟨10.4995/Fortmed2025.2025.20340⟩</w:t>
              </w:r>
            </w:hyperlink>
          </w:p>
          <w:p>
            <w:pPr/>
            <w:r>
              <w:rPr/>
              <w:t xml:space="preserve">Communication dans un congrès</w:t>
            </w:r>
          </w:p>
          <w:p>
            <w:pPr/>
            <w:hyperlink r:id="rId10" w:history="1">
              <w:r>
                <w:rPr>
                  <w:color w:val="#410a8c"/>
                  <w:u w:val="single"/>
                </w:rPr>
                <w:t xml:space="preserve">halshs-04823650v2</w:t>
              </w:r>
            </w:hyperlink>
          </w:p>
        </w:tc>
      </w:tr>
      <w:tr>
        <w:trPr/>
        <w:tc>
          <w:tcPr>
            <w:noWrap/>
          </w:tcPr>
          <w:p>
            <w:pPr>
              <w:spacing w:after="200"/>
            </w:pPr>
            <w:hyperlink r:id="rId17" w:history="1">
              <w:r>
                <w:rPr>
                  <w:color w:val="1e198e"/>
                  <w:b w:val="1"/>
                  <w:bCs w:val="1"/>
                  <w:u w:val="single"/>
                </w:rPr>
                <w:t xml:space="preserve">Recherche collaborative ESPACES (Environnement Socioémotionnel Physique Architectural Culturel et Sensoriel) au sein d’une école maternelle</w:t>
              </w:r>
            </w:hyperlink>
          </w:p>
          <w:p>
            <w:pPr/>
            <w:hyperlink r:id="rId15" w:history="1">
              <w:r>
                <w:rPr>
                  <w:color w:val="#410a8c"/>
                  <w:u w:val="single"/>
                </w:rPr>
                <w:t xml:space="preserve">Isabelle Fasse</w:t>
              </w:r>
            </w:hyperlink>
            <w:r>
              <w:rPr/>
              <w:t xml:space="preserve">,</w:t>
            </w:r>
            <w:hyperlink r:id="rId18" w:history="1">
              <w:r>
                <w:rPr>
                  <w:color w:val="#410a8c"/>
                  <w:u w:val="single"/>
                </w:rPr>
                <w:t xml:space="preserve">Aurélie Pasquier</w:t>
              </w:r>
            </w:hyperlink>
          </w:p>
          <w:p>
            <w:pPr/>
            <w:r>
              <w:rPr>
                <w:i w:val="1"/>
                <w:iCs w:val="1"/>
              </w:rPr>
              <w:t xml:space="preserve">Colloque International “Espaces sensibles”</w:t>
            </w:r>
            <w:r>
              <w:rPr/>
              <w:t xml:space="preserve">, AMU, Aix-en-Provence, Jun 2024, Aix-en-provence, France</w:t>
            </w:r>
          </w:p>
          <w:p>
            <w:pPr/>
            <w:r>
              <w:rPr/>
              <w:t xml:space="preserve">Communication dans un congrès</w:t>
            </w:r>
          </w:p>
          <w:p>
            <w:pPr/>
            <w:hyperlink r:id="rId17" w:history="1">
              <w:r>
                <w:rPr>
                  <w:color w:val="#410a8c"/>
                  <w:u w:val="single"/>
                </w:rPr>
                <w:t xml:space="preserve">hal-04608753v1</w:t>
              </w:r>
            </w:hyperlink>
          </w:p>
        </w:tc>
      </w:tr>
      <w:tr>
        <w:trPr/>
        <w:tc>
          <w:tcPr>
            <w:noWrap/>
          </w:tcPr>
          <w:p>
            <w:pPr>
              <w:spacing w:after="200"/>
            </w:pPr>
            <w:hyperlink r:id="rId19" w:history="1">
              <w:r>
                <w:rPr>
                  <w:color w:val="1e198e"/>
                  <w:b w:val="1"/>
                  <w:bCs w:val="1"/>
                  <w:u w:val="single"/>
                </w:rPr>
                <w:t xml:space="preserve">Séminaire « Patrimoine Architectural et Humanités Numériques »</w:t>
              </w:r>
            </w:hyperlink>
          </w:p>
          <w:p>
            <w:pPr/>
            <w:hyperlink r:id="rId15" w:history="1">
              <w:r>
                <w:rPr>
                  <w:color w:val="#410a8c"/>
                  <w:u w:val="single"/>
                </w:rPr>
                <w:t xml:space="preserve">Isabelle Fasse</w:t>
              </w:r>
            </w:hyperlink>
            <w:r>
              <w:rPr/>
              <w:t xml:space="preserve">,</w:t>
            </w:r>
            <w:hyperlink r:id="rId20" w:history="1">
              <w:r>
                <w:rPr>
                  <w:color w:val="#410a8c"/>
                  <w:u w:val="single"/>
                </w:rPr>
                <w:t xml:space="preserve">Frédérique Bertrand</w:t>
              </w:r>
            </w:hyperlink>
          </w:p>
          <w:p>
            <w:pPr/>
            <w:r>
              <w:rPr>
                <w:i w:val="1"/>
                <w:iCs w:val="1"/>
              </w:rPr>
              <w:t xml:space="preserve">SCAN’22 - 10e Séminaire de Conception Architecturale Numérique</w:t>
            </w:r>
            <w:r>
              <w:rPr/>
              <w:t xml:space="preserve">, Oct 2022, Lyon, France. pp.05001, </w:t>
            </w:r>
            <w:hyperlink r:id="rId21" w:history="1">
              <w:r>
                <w:rPr>
                  <w:color w:val="#410a8c"/>
                  <w:u w:val="single"/>
                </w:rPr>
                <w:t xml:space="preserve">⟨10.1051/shsconf/202214705001⟩</w:t>
              </w:r>
            </w:hyperlink>
          </w:p>
          <w:p>
            <w:pPr/>
            <w:r>
              <w:rPr/>
              <w:t xml:space="preserve">Communication dans un congrès</w:t>
            </w:r>
          </w:p>
          <w:p>
            <w:pPr/>
            <w:hyperlink r:id="rId19" w:history="1">
              <w:r>
                <w:rPr>
                  <w:color w:val="#410a8c"/>
                  <w:u w:val="single"/>
                </w:rPr>
                <w:t xml:space="preserve">hal-03826515v1</w:t>
              </w:r>
            </w:hyperlink>
          </w:p>
        </w:tc>
      </w:tr>
      <w:tr>
        <w:trPr/>
        <w:tc>
          <w:tcPr>
            <w:noWrap/>
          </w:tcPr>
          <w:p>
            <w:pPr>
              <w:spacing w:after="200"/>
            </w:pPr>
            <w:hyperlink r:id="rId22" w:history="1">
              <w:r>
                <w:rPr>
                  <w:color w:val="1e198e"/>
                  <w:b w:val="1"/>
                  <w:bCs w:val="1"/>
                  <w:u w:val="single"/>
                </w:rPr>
                <w:t xml:space="preserve">Interopérabilité et automatisme dans les études du Bâtiment</w:t>
              </w:r>
            </w:hyperlink>
          </w:p>
          <w:p>
            <w:pPr/>
            <w:hyperlink r:id="rId23" w:history="1">
              <w:r>
                <w:rPr>
                  <w:color w:val="#410a8c"/>
                  <w:u w:val="single"/>
                </w:rPr>
                <w:t xml:space="preserve">Roland Billon</w:t>
              </w:r>
            </w:hyperlink>
            <w:r>
              <w:rPr/>
              <w:t xml:space="preserve">,</w:t>
            </w:r>
            <w:hyperlink r:id="rId15" w:history="1">
              <w:r>
                <w:rPr>
                  <w:color w:val="#410a8c"/>
                  <w:u w:val="single"/>
                </w:rPr>
                <w:t xml:space="preserve">Isabelle Fasse</w:t>
              </w:r>
            </w:hyperlink>
            <w:r>
              <w:rPr/>
              <w:t xml:space="preserve">,</w:t>
            </w:r>
            <w:hyperlink r:id="rId24" w:history="1">
              <w:r>
                <w:rPr>
                  <w:color w:val="#410a8c"/>
                  <w:u w:val="single"/>
                </w:rPr>
                <w:t xml:space="preserve">Thierry Parinaud</w:t>
              </w:r>
            </w:hyperlink>
          </w:p>
          <w:p>
            <w:pPr/>
            <w:r>
              <w:rPr>
                <w:i w:val="1"/>
                <w:iCs w:val="1"/>
              </w:rPr>
              <w:t xml:space="preserve">SCAN '20, 9e Séminaire de Conception Architecturale Numérique</w:t>
            </w:r>
            <w:r>
              <w:rPr/>
              <w:t xml:space="preserve">, Nov 2020, Bruxelles, France. pp.02006, </w:t>
            </w:r>
            <w:hyperlink r:id="rId25" w:history="1">
              <w:r>
                <w:rPr>
                  <w:color w:val="#410a8c"/>
                  <w:u w:val="single"/>
                </w:rPr>
                <w:t xml:space="preserve">⟨10.1051/shsconf/20208202006⟩</w:t>
              </w:r>
            </w:hyperlink>
          </w:p>
          <w:p>
            <w:pPr/>
            <w:r>
              <w:rPr/>
              <w:t xml:space="preserve">Communication dans un congrès</w:t>
            </w:r>
          </w:p>
          <w:p>
            <w:pPr/>
            <w:hyperlink r:id="rId22" w:history="1">
              <w:r>
                <w:rPr>
                  <w:color w:val="#410a8c"/>
                  <w:u w:val="single"/>
                </w:rPr>
                <w:t xml:space="preserve">hal-03052152v1</w:t>
              </w:r>
            </w:hyperlink>
          </w:p>
        </w:tc>
      </w:tr>
      <w:tr>
        <w:trPr/>
        <w:tc>
          <w:tcPr>
            <w:noWrap/>
          </w:tcPr>
          <w:p>
            <w:pPr>
              <w:spacing w:after="200"/>
            </w:pPr>
            <w:hyperlink r:id="rId26" w:history="1">
              <w:r>
                <w:rPr>
                  <w:color w:val="1e198e"/>
                  <w:b w:val="1"/>
                  <w:bCs w:val="1"/>
                  <w:u w:val="single"/>
                </w:rPr>
                <w:t xml:space="preserve">Enseigner la complexité / Complexité de l'enseignement : Les CD-ROM du Master CCI de l'école d'architecture de Marseille</w:t>
              </w:r>
            </w:hyperlink>
          </w:p>
          <w:p>
            <w:pPr/>
            <w:hyperlink r:id="rId15" w:history="1">
              <w:r>
                <w:rPr>
                  <w:color w:val="#410a8c"/>
                  <w:u w:val="single"/>
                </w:rPr>
                <w:t xml:space="preserve">Isabelle Fasse</w:t>
              </w:r>
            </w:hyperlink>
            <w:r>
              <w:rPr/>
              <w:t xml:space="preserve">,</w:t>
            </w:r>
            <w:hyperlink r:id="rId27" w:history="1">
              <w:r>
                <w:rPr>
                  <w:color w:val="#410a8c"/>
                  <w:u w:val="single"/>
                </w:rPr>
                <w:t xml:space="preserve">Didier Dalbera</w:t>
              </w:r>
            </w:hyperlink>
            <w:r>
              <w:rPr/>
              <w:t xml:space="preserve">,</w:t>
            </w:r>
            <w:hyperlink r:id="rId20" w:history="1">
              <w:r>
                <w:rPr>
                  <w:color w:val="#410a8c"/>
                  <w:u w:val="single"/>
                </w:rPr>
                <w:t xml:space="preserve">Frédérique Bertrand</w:t>
              </w:r>
            </w:hyperlink>
            <w:r>
              <w:rPr/>
              <w:t xml:space="preserve">,</w:t>
            </w:r>
            <w:hyperlink r:id="rId28" w:history="1">
              <w:r>
                <w:rPr>
                  <w:color w:val="#410a8c"/>
                  <w:u w:val="single"/>
                </w:rPr>
                <w:t xml:space="preserve">Jacques Zoller</w:t>
              </w:r>
            </w:hyperlink>
          </w:p>
          <w:p>
            <w:pPr/>
            <w:r>
              <w:rPr>
                <w:i w:val="1"/>
                <w:iCs w:val="1"/>
              </w:rPr>
              <w:t xml:space="preserve">SCAN’12 Séminaire de Conception Architecturale Numérique</w:t>
            </w:r>
            <w:r>
              <w:rPr/>
              <w:t xml:space="preserve">, Jun 2012, PARIS, France</w:t>
            </w:r>
          </w:p>
          <w:p>
            <w:pPr/>
            <w:r>
              <w:rPr/>
              <w:t xml:space="preserve">Communication dans un congrès</w:t>
            </w:r>
          </w:p>
          <w:p>
            <w:pPr/>
            <w:hyperlink r:id="rId26" w:history="1">
              <w:r>
                <w:rPr>
                  <w:color w:val="#410a8c"/>
                  <w:u w:val="single"/>
                </w:rPr>
                <w:t xml:space="preserve">hal-04594393v1</w:t>
              </w:r>
            </w:hyperlink>
          </w:p>
        </w:tc>
      </w:tr>
      <w:tr>
        <w:trPr/>
        <w:tc>
          <w:tcPr>
            <w:noWrap/>
          </w:tcPr>
          <w:p>
            <w:pPr>
              <w:spacing w:after="200"/>
            </w:pPr>
            <w:hyperlink r:id="rId29" w:history="1">
              <w:r>
                <w:rPr>
                  <w:color w:val="1e198e"/>
                  <w:b w:val="1"/>
                  <w:bCs w:val="1"/>
                  <w:u w:val="single"/>
                </w:rPr>
                <w:t xml:space="preserve">Restitution numérique d'ambiances de projets et environnements architecturaux - Les CD-ROM du Master CCI de l'École d'architecture de Marseille</w:t>
              </w:r>
            </w:hyperlink>
          </w:p>
          <w:p>
            <w:pPr/>
            <w:hyperlink r:id="rId15" w:history="1">
              <w:r>
                <w:rPr>
                  <w:color w:val="#410a8c"/>
                  <w:u w:val="single"/>
                </w:rPr>
                <w:t xml:space="preserve">Isabelle Fasse</w:t>
              </w:r>
            </w:hyperlink>
          </w:p>
          <w:p>
            <w:pPr/>
            <w:r>
              <w:rPr>
                <w:i w:val="1"/>
                <w:iCs w:val="1"/>
              </w:rPr>
              <w:t xml:space="preserve">Ambiances in action / Ambiances en acte(s) - International Congress on Ambiances, Montreal 2012</w:t>
            </w:r>
            <w:r>
              <w:rPr/>
              <w:t xml:space="preserve">, Sep 2012, Montreal, Canada. pp.197-202</w:t>
            </w:r>
          </w:p>
          <w:p>
            <w:pPr/>
            <w:r>
              <w:rPr/>
              <w:t xml:space="preserve">Communication dans un congrès</w:t>
            </w:r>
          </w:p>
          <w:p>
            <w:pPr/>
            <w:hyperlink r:id="rId29" w:history="1">
              <w:r>
                <w:rPr>
                  <w:color w:val="#410a8c"/>
                  <w:u w:val="single"/>
                </w:rPr>
                <w:t xml:space="preserve">halshs-00745518v1</w:t>
              </w:r>
            </w:hyperlink>
          </w:p>
        </w:tc>
      </w:tr>
      <w:tr>
        <w:trPr/>
        <w:tc>
          <w:tcPr>
            <w:noWrap/>
          </w:tcPr>
          <w:p>
            <w:pPr>
              <w:spacing w:after="200"/>
            </w:pPr>
            <w:hyperlink r:id="rId30" w:history="1">
              <w:r>
                <w:rPr>
                  <w:color w:val="1e198e"/>
                  <w:b w:val="1"/>
                  <w:bCs w:val="1"/>
                  <w:u w:val="single"/>
                </w:rPr>
                <w:t xml:space="preserve">La modélisation de projets architecturaux comme support d'analyse d’œuvres architecturales.</w:t>
              </w:r>
            </w:hyperlink>
          </w:p>
          <w:p>
            <w:pPr/>
            <w:hyperlink r:id="rId15" w:history="1">
              <w:r>
                <w:rPr>
                  <w:color w:val="#410a8c"/>
                  <w:u w:val="single"/>
                </w:rPr>
                <w:t xml:space="preserve">Isabelle Fasse</w:t>
              </w:r>
            </w:hyperlink>
          </w:p>
          <w:p>
            <w:pPr/>
            <w:r>
              <w:rPr>
                <w:i w:val="1"/>
                <w:iCs w:val="1"/>
              </w:rPr>
              <w:t xml:space="preserve">ECAADE</w:t>
            </w:r>
            <w:r>
              <w:rPr/>
              <w:t xml:space="preserve">, 1998, PARIS, France. pp.72-77</w:t>
            </w:r>
          </w:p>
          <w:p>
            <w:pPr/>
            <w:r>
              <w:rPr/>
              <w:t xml:space="preserve">Communication dans un congrès</w:t>
            </w:r>
          </w:p>
          <w:p>
            <w:pPr/>
            <w:hyperlink r:id="rId30" w:history="1">
              <w:r>
                <w:rPr>
                  <w:color w:val="#410a8c"/>
                  <w:u w:val="single"/>
                </w:rPr>
                <w:t xml:space="preserve">hal-04594416v1</w:t>
              </w:r>
            </w:hyperlink>
          </w:p>
        </w:tc>
      </w:tr>
      <w:tr>
        <w:trPr/>
        <w:tc>
          <w:tcPr>
            <w:noWrap/>
          </w:tcPr>
          <w:p>
            <w:pPr>
              <w:spacing w:after="200"/>
            </w:pPr>
            <w:hyperlink r:id="rId31" w:history="1">
              <w:r>
                <w:rPr>
                  <w:color w:val="1e198e"/>
                  <w:b w:val="1"/>
                  <w:bCs w:val="1"/>
                  <w:u w:val="single"/>
                </w:rPr>
                <w:t xml:space="preserve">Realistic Rendering and Computer-Aided Lighting Design in Architecture</w:t>
              </w:r>
            </w:hyperlink>
          </w:p>
          <w:p>
            <w:pPr/>
            <w:hyperlink r:id="rId15" w:history="1">
              <w:r>
                <w:rPr>
                  <w:color w:val="#410a8c"/>
                  <w:u w:val="single"/>
                </w:rPr>
                <w:t xml:space="preserve">Isabelle Fasse</w:t>
              </w:r>
            </w:hyperlink>
            <w:r>
              <w:rPr/>
              <w:t xml:space="preserve">,</w:t>
            </w:r>
            <w:hyperlink r:id="rId32" w:history="1">
              <w:r>
                <w:rPr>
                  <w:color w:val="#410a8c"/>
                  <w:u w:val="single"/>
                </w:rPr>
                <w:t xml:space="preserve">Jean-Claude Paul</w:t>
              </w:r>
            </w:hyperlink>
          </w:p>
          <w:p>
            <w:pPr/>
            <w:r>
              <w:rPr>
                <w:i w:val="1"/>
                <w:iCs w:val="1"/>
              </w:rPr>
              <w:t xml:space="preserve">Sixth International Conference on Computer-Aided Architectural Design Futures</w:t>
            </w:r>
            <w:r>
              <w:rPr/>
              <w:t xml:space="preserve">, Center for advance studies in architecture. Singapore, Sep 1995, Singapore, Singapore</w:t>
            </w:r>
          </w:p>
          <w:p>
            <w:pPr/>
            <w:r>
              <w:rPr/>
              <w:t xml:space="preserve">Communication dans un congrès</w:t>
            </w:r>
          </w:p>
          <w:p>
            <w:pPr/>
            <w:hyperlink r:id="rId31" w:history="1">
              <w:r>
                <w:rPr>
                  <w:color w:val="#410a8c"/>
                  <w:u w:val="single"/>
                </w:rPr>
                <w:t xml:space="preserve">hal-04594697v1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Digital restitution of architectural and urban heritage in south of France</w:t>
              </w:r>
            </w:hyperlink>
          </w:p>
          <w:p>
            <w:pPr/>
            <w:hyperlink r:id="rId15" w:history="1">
              <w:r>
                <w:rPr>
                  <w:color w:val="#410a8c"/>
                  <w:u w:val="single"/>
                </w:rPr>
                <w:t xml:space="preserve">Isabelle Fasse</w:t>
              </w:r>
            </w:hyperlink>
            <w:r>
              <w:rPr/>
              <w:t xml:space="preserve">,</w:t>
            </w:r>
            <w:hyperlink r:id="rId27" w:history="1">
              <w:r>
                <w:rPr>
                  <w:color w:val="#410a8c"/>
                  <w:u w:val="single"/>
                </w:rPr>
                <w:t xml:space="preserve">Didier Dalbera</w:t>
              </w:r>
            </w:hyperlink>
            <w:r>
              <w:rPr/>
              <w:t xml:space="preserve">,</w:t>
            </w:r>
            <w:hyperlink r:id="rId28" w:history="1">
              <w:r>
                <w:rPr>
                  <w:color w:val="#410a8c"/>
                  <w:u w:val="single"/>
                </w:rPr>
                <w:t xml:space="preserve">Jacques Zoller</w:t>
              </w:r>
            </w:hyperlink>
            <w:r>
              <w:rPr/>
              <w:t xml:space="preserve">,</w:t>
            </w:r>
            <w:hyperlink r:id="rId34" w:history="1">
              <w:r>
                <w:rPr>
                  <w:color w:val="#410a8c"/>
                  <w:u w:val="single"/>
                </w:rPr>
                <w:t xml:space="preserve">Frederique Bertrand</w:t>
              </w:r>
            </w:hyperlink>
          </w:p>
          <w:p>
            <w:pPr/>
            <w:r>
              <w:rPr>
                <w:i w:val="1"/>
                <w:iCs w:val="1"/>
              </w:rPr>
              <w:t xml:space="preserve">2013 Digital Heritage International Congress (DigitalHeritage)</w:t>
            </w:r>
            <w:r>
              <w:rPr/>
              <w:t xml:space="preserve">, Oct 2013, Marseille, France. IEEE, pp.751-751, </w:t>
            </w:r>
            <w:hyperlink r:id="rId35" w:history="1">
              <w:r>
                <w:rPr>
                  <w:color w:val="#410a8c"/>
                  <w:u w:val="single"/>
                </w:rPr>
                <w:t xml:space="preserve">⟨10.1109/DigitalHeritage.2013.6743832⟩</w:t>
              </w:r>
            </w:hyperlink>
          </w:p>
          <w:p>
            <w:pPr/>
            <w:r>
              <w:rPr/>
              <w:t xml:space="preserve">Poster de conférence</w:t>
            </w:r>
          </w:p>
          <w:p>
            <w:pPr/>
            <w:hyperlink r:id="rId33" w:history="1">
              <w:r>
                <w:rPr>
                  <w:color w:val="#410a8c"/>
                  <w:u w:val="single"/>
                </w:rPr>
                <w:t xml:space="preserve">hal-04594477v1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Guide pour la mise en place d’une charte pour l’usage des techniques d’intelligence artificielle en école d’architecture</w:t>
              </w:r>
            </w:hyperlink>
          </w:p>
          <w:p>
            <w:pPr/>
            <w:hyperlink r:id="rId37" w:history="1">
              <w:r>
                <w:rPr>
                  <w:color w:val="#410a8c"/>
                  <w:u w:val="single"/>
                </w:rPr>
                <w:t xml:space="preserve">Lucie Addé</w:t>
              </w:r>
            </w:hyperlink>
            <w:r>
              <w:rPr/>
              <w:t xml:space="preserve">,</w:t>
            </w:r>
            <w:hyperlink r:id="rId38" w:history="1">
              <w:r>
                <w:rPr>
                  <w:color w:val="#410a8c"/>
                  <w:u w:val="single"/>
                </w:rPr>
                <w:t xml:space="preserve">Hassan Ait Haddou</w:t>
              </w:r>
            </w:hyperlink>
            <w:r>
              <w:rPr/>
              <w:t xml:space="preserve">,</w:t>
            </w:r>
            <w:hyperlink r:id="rId39" w:history="1">
              <w:r>
                <w:rPr>
                  <w:color w:val="#410a8c"/>
                  <w:u w:val="single"/>
                </w:rPr>
                <w:t xml:space="preserve">Églantine Bigot-Doll</w:t>
              </w:r>
            </w:hyperlink>
            <w:r>
              <w:rPr/>
              <w:t xml:space="preserve">,</w:t>
            </w:r>
            <w:hyperlink r:id="rId40" w:history="1">
              <w:r>
                <w:rPr>
                  <w:color w:val="#410a8c"/>
                  <w:u w:val="single"/>
                </w:rPr>
                <w:t xml:space="preserve">Nader Boutros</w:t>
              </w:r>
            </w:hyperlink>
            <w:r>
              <w:rPr/>
              <w:t xml:space="preserve">,</w:t>
            </w:r>
            <w:hyperlink r:id="rId41" w:history="1">
              <w:r>
                <w:rPr>
                  <w:color w:val="#410a8c"/>
                  <w:u w:val="single"/>
                </w:rPr>
                <w:t xml:space="preserve">Jean-Marc Emy</w:t>
              </w:r>
            </w:hyperlink>
            <w:r>
              <w:rPr/>
              <w:t xml:space="preserve">et al.</w:t>
            </w:r>
          </w:p>
          <w:p>
            <w:pPr/>
            <w:r>
              <w:rPr/>
              <w:t xml:space="preserve">architecture.conception.culture.numérique (ACCN). 2025</w:t>
            </w:r>
          </w:p>
          <w:p>
            <w:pPr/>
            <w:r>
              <w:rPr/>
              <w:t xml:space="preserve">Rapport</w:t>
            </w:r>
            <w:r>
              <w:rPr/>
              <w:t xml:space="preserve"> (rapport d’expertise collective)</w:t>
            </w:r>
          </w:p>
          <w:p>
            <w:pPr/>
            <w:hyperlink r:id="rId36" w:history="1">
              <w:r>
                <w:rPr>
                  <w:color w:val="#410a8c"/>
                  <w:u w:val="single"/>
                </w:rPr>
                <w:t xml:space="preserve">hal-05248614v2</w:t>
              </w:r>
            </w:hyperlink>
          </w:p>
        </w:tc>
      </w:tr>
      <w:tr>
        <w:trPr/>
        <w:tc>
          <w:tcPr>
            <w:noWrap/>
          </w:tcPr>
          <w:p>
            <w:pPr>
              <w:spacing w:after="200"/>
            </w:pPr>
            <w:hyperlink r:id="rId42" w:history="1">
              <w:r>
                <w:rPr>
                  <w:color w:val="1e198e"/>
                  <w:b w:val="1"/>
                  <w:bCs w:val="1"/>
                  <w:u w:val="single"/>
                </w:rPr>
                <w:t xml:space="preserve">« Compétences et métiers d’avenir de la filière Architecture »</w:t>
              </w:r>
            </w:hyperlink>
          </w:p>
          <w:p>
            <w:pPr/>
            <w:hyperlink r:id="rId43" w:history="1">
              <w:r>
                <w:rPr>
                  <w:color w:val="#410a8c"/>
                  <w:u w:val="single"/>
                </w:rPr>
                <w:t xml:space="preserve">Caroline Lecourtois</w:t>
              </w:r>
            </w:hyperlink>
            <w:r>
              <w:rPr/>
              <w:t xml:space="preserve">,</w:t>
            </w:r>
            <w:hyperlink r:id="rId44" w:history="1">
              <w:r>
                <w:rPr>
                  <w:color w:val="#410a8c"/>
                  <w:u w:val="single"/>
                </w:rPr>
                <w:t xml:space="preserve">Charlotte Aristide</w:t>
              </w:r>
            </w:hyperlink>
            <w:r>
              <w:rPr/>
              <w:t xml:space="preserve">,</w:t>
            </w:r>
            <w:hyperlink r:id="rId45" w:history="1">
              <w:r>
                <w:rPr>
                  <w:color w:val="#410a8c"/>
                  <w:u w:val="single"/>
                </w:rPr>
                <w:t xml:space="preserve">Esin Ekizoglu</w:t>
              </w:r>
            </w:hyperlink>
            <w:r>
              <w:rPr/>
              <w:t xml:space="preserve">,</w:t>
            </w:r>
            <w:hyperlink r:id="rId15" w:history="1">
              <w:r>
                <w:rPr>
                  <w:color w:val="#410a8c"/>
                  <w:u w:val="single"/>
                </w:rPr>
                <w:t xml:space="preserve">Isabelle Fasse</w:t>
              </w:r>
            </w:hyperlink>
            <w:r>
              <w:rPr/>
              <w:t xml:space="preserve">,</w:t>
            </w:r>
            <w:hyperlink r:id="rId46" w:history="1">
              <w:r>
                <w:rPr>
                  <w:color w:val="#410a8c"/>
                  <w:u w:val="single"/>
                </w:rPr>
                <w:t xml:space="preserve">Kévin Jacquot</w:t>
              </w:r>
            </w:hyperlink>
            <w:r>
              <w:rPr/>
              <w:t xml:space="preserve">et al.</w:t>
            </w:r>
          </w:p>
          <w:p>
            <w:pPr/>
            <w:r>
              <w:rPr/>
              <w:t xml:space="preserve">AMI CMA1, Secrétariat général pour l’investissement. 2023</w:t>
            </w:r>
          </w:p>
          <w:p>
            <w:pPr/>
            <w:r>
              <w:rPr/>
              <w:t xml:space="preserve">Rapport</w:t>
            </w:r>
          </w:p>
          <w:p>
            <w:pPr/>
            <w:hyperlink r:id="rId42" w:history="1">
              <w:r>
                <w:rPr>
                  <w:color w:val="#410a8c"/>
                  <w:u w:val="single"/>
                </w:rPr>
                <w:t xml:space="preserve">hal-04594145v1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Simulation d'illumination d'édifices architecturaux en image de synthèse : expérimentations</w:t>
              </w:r>
            </w:hyperlink>
          </w:p>
          <w:p>
            <w:pPr/>
            <w:hyperlink r:id="rId15" w:history="1">
              <w:r>
                <w:rPr>
                  <w:color w:val="#410a8c"/>
                  <w:u w:val="single"/>
                </w:rPr>
                <w:t xml:space="preserve">Isabelle Fasse</w:t>
              </w:r>
            </w:hyperlink>
          </w:p>
          <w:p>
            <w:pPr/>
            <w:r>
              <w:rPr/>
              <w:t xml:space="preserve">Autre. Université Henri Poincaré - Nancy 1, 1996. Français. </w:t>
            </w:r>
            <w:hyperlink r:id="rId48" w:history="1">
              <w:r>
                <w:rPr>
                  <w:color w:val="#410a8c"/>
                  <w:u w:val="single"/>
                </w:rPr>
                <w:t xml:space="preserve">⟨NNT : 1996NAN10148⟩</w:t>
              </w:r>
            </w:hyperlink>
          </w:p>
          <w:p>
            <w:pPr/>
            <w:r>
              <w:rPr/>
              <w:t xml:space="preserve">Thèse</w:t>
            </w:r>
          </w:p>
          <w:p>
            <w:pPr/>
            <w:hyperlink r:id="rId47" w:history="1">
              <w:r>
                <w:rPr>
                  <w:color w:val="#410a8c"/>
                  <w:u w:val="single"/>
                </w:rPr>
                <w:t xml:space="preserve">tel-01747244v1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Simulation d'architectures en image de synthèse.</w:t>
              </w:r>
            </w:hyperlink>
          </w:p>
          <w:p>
            <w:pPr/>
            <w:hyperlink r:id="rId15" w:history="1">
              <w:r>
                <w:rPr>
                  <w:color w:val="#410a8c"/>
                  <w:u w:val="single"/>
                </w:rPr>
                <w:t xml:space="preserve">Isabelle Fasse</w:t>
              </w:r>
            </w:hyperlink>
            <w:r>
              <w:rPr/>
              <w:t xml:space="preserve">,</w:t>
            </w:r>
            <w:hyperlink r:id="rId50" w:history="1">
              <w:r>
                <w:rPr>
                  <w:color w:val="#410a8c"/>
                  <w:u w:val="single"/>
                </w:rPr>
                <w:t xml:space="preserve">Jean-Pierre Perrin</w:t>
              </w:r>
            </w:hyperlink>
          </w:p>
          <w:p>
            <w:pPr/>
            <w:r>
              <w:rPr/>
              <w:t xml:space="preserve">42/43, 1998, Les cahiers de la recherche architecturale</w:t>
            </w:r>
          </w:p>
          <w:p>
            <w:pPr/>
            <w:r>
              <w:rPr/>
              <w:t xml:space="preserve">N°spécial de revue/special issue</w:t>
            </w:r>
          </w:p>
          <w:p>
            <w:pPr/>
            <w:hyperlink r:id="rId49" w:history="1">
              <w:r>
                <w:rPr>
                  <w:color w:val="#410a8c"/>
                  <w:u w:val="single"/>
                </w:rPr>
                <w:t xml:space="preserve">hal-04612637v1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Ressource pédagogique : Exemples illustrés d'échanges normalisés IFC (Maquette Numérique et Interopérabilité dans le Bâtiment)</w:t>
              </w:r>
            </w:hyperlink>
          </w:p>
          <w:p>
            <w:pPr/>
            <w:hyperlink r:id="rId15" w:history="1">
              <w:r>
                <w:rPr>
                  <w:color w:val="#410a8c"/>
                  <w:u w:val="single"/>
                </w:rPr>
                <w:t xml:space="preserve">Isabelle Fasse</w:t>
              </w:r>
            </w:hyperlink>
            <w:r>
              <w:rPr/>
              <w:t xml:space="preserve">,</w:t>
            </w:r>
            <w:hyperlink r:id="rId52" w:history="1">
              <w:r>
                <w:rPr>
                  <w:color w:val="#410a8c"/>
                  <w:u w:val="single"/>
                </w:rPr>
                <w:t xml:space="preserve">Jean-François Caron</w:t>
              </w:r>
            </w:hyperlink>
            <w:r>
              <w:rPr/>
              <w:t xml:space="preserve">,</w:t>
            </w:r>
            <w:hyperlink r:id="rId53" w:history="1">
              <w:r>
                <w:rPr>
                  <w:color w:val="#410a8c"/>
                  <w:u w:val="single"/>
                </w:rPr>
                <w:t xml:space="preserve">Lionel Du Peloux</w:t>
              </w:r>
            </w:hyperlink>
            <w:r>
              <w:rPr/>
              <w:t xml:space="preserve">,</w:t>
            </w:r>
            <w:hyperlink r:id="rId23" w:history="1">
              <w:r>
                <w:rPr>
                  <w:color w:val="#410a8c"/>
                  <w:u w:val="single"/>
                </w:rPr>
                <w:t xml:space="preserve">Roland Billon</w:t>
              </w:r>
            </w:hyperlink>
          </w:p>
          <w:p>
            <w:pPr/>
            <w:r>
              <w:rPr/>
              <w:t xml:space="preserve">2012</w:t>
            </w:r>
          </w:p>
          <w:p>
            <w:pPr/>
            <w:r>
              <w:rPr/>
              <w:t xml:space="preserve">Autre publication scientifique</w:t>
            </w:r>
          </w:p>
          <w:p>
            <w:pPr/>
            <w:hyperlink r:id="rId51" w:history="1">
              <w:r>
                <w:rPr>
                  <w:color w:val="#410a8c"/>
                  <w:u w:val="single"/>
                </w:rPr>
                <w:t xml:space="preserve">hal-05389573v1</w:t>
              </w:r>
            </w:hyperlink>
          </w:p>
        </w:tc>
      </w:tr>
      <w:tr>
        <w:trPr/>
        <w:tc>
          <w:tcPr>
            <w:noWrap/>
          </w:tcPr>
          <w:p>
            <w:pPr>
              <w:spacing w:after="200"/>
            </w:pPr>
            <w:hyperlink r:id="rId54" w:history="1">
              <w:r>
                <w:rPr>
                  <w:color w:val="1e198e"/>
                  <w:b w:val="1"/>
                  <w:bCs w:val="1"/>
                  <w:u w:val="single"/>
                </w:rPr>
                <w:t xml:space="preserve">Ressource pédagogique : Annexe : arborescence des principaux objets du modèle IFC (Maquette Numérique et Interopérabilité dans le Bâtiment)</w:t>
              </w:r>
            </w:hyperlink>
          </w:p>
          <w:p>
            <w:pPr/>
            <w:hyperlink r:id="rId15" w:history="1">
              <w:r>
                <w:rPr>
                  <w:color w:val="#410a8c"/>
                  <w:u w:val="single"/>
                </w:rPr>
                <w:t xml:space="preserve">Isabelle Fasse</w:t>
              </w:r>
            </w:hyperlink>
            <w:r>
              <w:rPr/>
              <w:t xml:space="preserve">,</w:t>
            </w:r>
            <w:hyperlink r:id="rId52" w:history="1">
              <w:r>
                <w:rPr>
                  <w:color w:val="#410a8c"/>
                  <w:u w:val="single"/>
                </w:rPr>
                <w:t xml:space="preserve">Jean-François Caron</w:t>
              </w:r>
            </w:hyperlink>
            <w:r>
              <w:rPr/>
              <w:t xml:space="preserve">,</w:t>
            </w:r>
            <w:hyperlink r:id="rId53" w:history="1">
              <w:r>
                <w:rPr>
                  <w:color w:val="#410a8c"/>
                  <w:u w:val="single"/>
                </w:rPr>
                <w:t xml:space="preserve">Lionel Du Peloux</w:t>
              </w:r>
            </w:hyperlink>
            <w:r>
              <w:rPr/>
              <w:t xml:space="preserve">,</w:t>
            </w:r>
            <w:hyperlink r:id="rId23" w:history="1">
              <w:r>
                <w:rPr>
                  <w:color w:val="#410a8c"/>
                  <w:u w:val="single"/>
                </w:rPr>
                <w:t xml:space="preserve">Roland Billon</w:t>
              </w:r>
            </w:hyperlink>
          </w:p>
          <w:p>
            <w:pPr/>
            <w:r>
              <w:rPr/>
              <w:t xml:space="preserve">2012</w:t>
            </w:r>
          </w:p>
          <w:p>
            <w:pPr/>
            <w:r>
              <w:rPr/>
              <w:t xml:space="preserve">Autre publication scientifique</w:t>
            </w:r>
          </w:p>
          <w:p>
            <w:pPr/>
            <w:hyperlink r:id="rId54" w:history="1">
              <w:r>
                <w:rPr>
                  <w:color w:val="#410a8c"/>
                  <w:u w:val="single"/>
                </w:rPr>
                <w:t xml:space="preserve">hal-05389569v1</w:t>
              </w:r>
            </w:hyperlink>
          </w:p>
        </w:tc>
      </w:tr>
      <w:tr>
        <w:trPr/>
        <w:tc>
          <w:tcPr>
            <w:noWrap/>
          </w:tcPr>
          <w:p>
            <w:pPr>
              <w:spacing w:after="200"/>
            </w:pPr>
            <w:hyperlink r:id="rId55" w:history="1">
              <w:r>
                <w:rPr>
                  <w:color w:val="1e198e"/>
                  <w:b w:val="1"/>
                  <w:bCs w:val="1"/>
                  <w:u w:val="single"/>
                </w:rPr>
                <w:t xml:space="preserve">Ressource pédagogique : Maquette Numérique et Interopérabilité dans le Bâtiment</w:t>
              </w:r>
            </w:hyperlink>
          </w:p>
          <w:p>
            <w:pPr/>
            <w:hyperlink r:id="rId15" w:history="1">
              <w:r>
                <w:rPr>
                  <w:color w:val="#410a8c"/>
                  <w:u w:val="single"/>
                </w:rPr>
                <w:t xml:space="preserve">Isabelle Fasse</w:t>
              </w:r>
            </w:hyperlink>
            <w:r>
              <w:rPr/>
              <w:t xml:space="preserve">,</w:t>
            </w:r>
            <w:hyperlink r:id="rId52" w:history="1">
              <w:r>
                <w:rPr>
                  <w:color w:val="#410a8c"/>
                  <w:u w:val="single"/>
                </w:rPr>
                <w:t xml:space="preserve">Jean-François Caron</w:t>
              </w:r>
            </w:hyperlink>
            <w:r>
              <w:rPr/>
              <w:t xml:space="preserve">,</w:t>
            </w:r>
            <w:hyperlink r:id="rId53" w:history="1">
              <w:r>
                <w:rPr>
                  <w:color w:val="#410a8c"/>
                  <w:u w:val="single"/>
                </w:rPr>
                <w:t xml:space="preserve">Lionel Du Peloux</w:t>
              </w:r>
            </w:hyperlink>
            <w:r>
              <w:rPr/>
              <w:t xml:space="preserve">,</w:t>
            </w:r>
            <w:hyperlink r:id="rId23" w:history="1">
              <w:r>
                <w:rPr>
                  <w:color w:val="#410a8c"/>
                  <w:u w:val="single"/>
                </w:rPr>
                <w:t xml:space="preserve">Roland Billon</w:t>
              </w:r>
            </w:hyperlink>
          </w:p>
          <w:p>
            <w:pPr/>
            <w:r>
              <w:rPr/>
              <w:t xml:space="preserve">2012</w:t>
            </w:r>
          </w:p>
          <w:p>
            <w:pPr/>
            <w:r>
              <w:rPr/>
              <w:t xml:space="preserve">Autre publication scientifique</w:t>
            </w:r>
          </w:p>
          <w:p>
            <w:pPr/>
            <w:hyperlink r:id="rId55" w:history="1">
              <w:r>
                <w:rPr>
                  <w:color w:val="#410a8c"/>
                  <w:u w:val="single"/>
                </w:rPr>
                <w:t xml:space="preserve">hal-05389529v1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Chapitre VI: Réglementation environnementale Articuler Recherche et pédagogie Devenir du logement social expérimental et innovant de la décennie 1968-1978</w:t>
              </w:r>
            </w:hyperlink>
          </w:p>
          <w:p>
            <w:pPr/>
            <w:hyperlink r:id="rId15" w:history="1">
              <w:r>
                <w:rPr>
                  <w:color w:val="#410a8c"/>
                  <w:u w:val="single"/>
                </w:rPr>
                <w:t xml:space="preserve">Isabelle Fasse</w:t>
              </w:r>
            </w:hyperlink>
            <w:r>
              <w:rPr/>
              <w:t xml:space="preserve">,</w:t>
            </w:r>
            <w:hyperlink r:id="rId57" w:history="1">
              <w:r>
                <w:rPr>
                  <w:color w:val="#410a8c"/>
                  <w:u w:val="single"/>
                </w:rPr>
                <w:t xml:space="preserve">Mohamed Belmaaziz</w:t>
              </w:r>
            </w:hyperlink>
            <w:r>
              <w:rPr/>
              <w:t xml:space="preserve">,</w:t>
            </w:r>
            <w:hyperlink r:id="rId58" w:history="1">
              <w:r>
                <w:rPr>
                  <w:color w:val="#410a8c"/>
                  <w:u w:val="single"/>
                </w:rPr>
                <w:t xml:space="preserve">Jean-Marc Hueber</w:t>
              </w:r>
            </w:hyperlink>
          </w:p>
          <w:p>
            <w:pPr/>
            <w:r>
              <w:rPr>
                <w:i w:val="1"/>
                <w:iCs w:val="1"/>
              </w:rPr>
              <w:t xml:space="preserve">Le livre vert</w:t>
            </w:r>
            <w:r>
              <w:rPr/>
              <w:t xml:space="preserve">, 2020</w:t>
            </w:r>
          </w:p>
          <w:p>
            <w:pPr/>
            <w:r>
              <w:rPr/>
              <w:t xml:space="preserve">Chapitre d'ouvrage</w:t>
            </w:r>
          </w:p>
          <w:p>
            <w:pPr/>
            <w:hyperlink r:id="rId56" w:history="1">
              <w:r>
                <w:rPr>
                  <w:color w:val="#410a8c"/>
                  <w:u w:val="single"/>
                </w:rPr>
                <w:t xml:space="preserve">hal-04874187v1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1F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fasse" TargetMode="External"/><Relationship Id="rId8" Type="http://schemas.openxmlformats.org/officeDocument/2006/relationships/hyperlink" Target="https://orcid.org/0000-0003-2353-3814" TargetMode="External"/><Relationship Id="rId9" Type="http://schemas.openxmlformats.org/officeDocument/2006/relationships/hyperlink" Target="https://www.idref.fr/174944691" TargetMode="External"/><Relationship Id="rId10" Type="http://schemas.openxmlformats.org/officeDocument/2006/relationships/hyperlink" Target="https://shs.hal.science/halshs-04823650v2" TargetMode="External"/><Relationship Id="rId11" Type="http://schemas.openxmlformats.org/officeDocument/2006/relationships/hyperlink" Target="https://hal.science/search/index/?q=*&amp;authFullName_s=Jean-Yves Blaise" TargetMode="External"/><Relationship Id="rId12" Type="http://schemas.openxmlformats.org/officeDocument/2006/relationships/hyperlink" Target="https://hal.science/search/index/?q=*&amp;authFullName_s=Iwona Dudek" TargetMode="External"/><Relationship Id="rId13" Type="http://schemas.openxmlformats.org/officeDocument/2006/relationships/hyperlink" Target="https://hal.science/search/index/?q=*&amp;authFullName_s=Anthony Pamart" TargetMode="External"/><Relationship Id="rId14" Type="http://schemas.openxmlformats.org/officeDocument/2006/relationships/hyperlink" Target="https://hal.science/search/index/?q=*&amp;authFullName_s=Laurent Bergerot" TargetMode="External"/><Relationship Id="rId15" Type="http://schemas.openxmlformats.org/officeDocument/2006/relationships/hyperlink" Target="https://hal.science/search/index/?q=*&amp;authFullName_s=Isabelle Fasse" TargetMode="External"/><Relationship Id="rId16" Type="http://schemas.openxmlformats.org/officeDocument/2006/relationships/hyperlink" Target="https://dx.doi.org/10.4995/Fortmed2025.2025.20340" TargetMode="External"/><Relationship Id="rId17" Type="http://schemas.openxmlformats.org/officeDocument/2006/relationships/hyperlink" Target="https://hal.science/hal-04608753v1" TargetMode="External"/><Relationship Id="rId18" Type="http://schemas.openxmlformats.org/officeDocument/2006/relationships/hyperlink" Target="https://hal.science/search/index/?q=*&amp;authFullName_s=Aur&#233;lie Pasquier" TargetMode="External"/><Relationship Id="rId19" Type="http://schemas.openxmlformats.org/officeDocument/2006/relationships/hyperlink" Target="https://hal.science/hal-03826515v1" TargetMode="External"/><Relationship Id="rId20" Type="http://schemas.openxmlformats.org/officeDocument/2006/relationships/hyperlink" Target="https://hal.science/search/index/?q=*&amp;authFullName_s=Fr&#233;d&#233;rique Bertrand" TargetMode="External"/><Relationship Id="rId21" Type="http://schemas.openxmlformats.org/officeDocument/2006/relationships/hyperlink" Target="https://dx.doi.org/10.1051/shsconf/202214705001" TargetMode="External"/><Relationship Id="rId22" Type="http://schemas.openxmlformats.org/officeDocument/2006/relationships/hyperlink" Target="https://hal.science/hal-03052152v1" TargetMode="External"/><Relationship Id="rId23" Type="http://schemas.openxmlformats.org/officeDocument/2006/relationships/hyperlink" Target="https://hal.science/search/index/?q=*&amp;authFullName_s=Roland Billon" TargetMode="External"/><Relationship Id="rId24" Type="http://schemas.openxmlformats.org/officeDocument/2006/relationships/hyperlink" Target="https://hal.science/search/index/?q=*&amp;authFullName_s=Thierry Parinaud" TargetMode="External"/><Relationship Id="rId25" Type="http://schemas.openxmlformats.org/officeDocument/2006/relationships/hyperlink" Target="https://dx.doi.org/10.1051/shsconf/20208202006" TargetMode="External"/><Relationship Id="rId26" Type="http://schemas.openxmlformats.org/officeDocument/2006/relationships/hyperlink" Target="https://hal.science/hal-04594393v1" TargetMode="External"/><Relationship Id="rId27" Type="http://schemas.openxmlformats.org/officeDocument/2006/relationships/hyperlink" Target="https://hal.science/search/index/?q=*&amp;authFullName_s=Didier Dalbera" TargetMode="External"/><Relationship Id="rId28" Type="http://schemas.openxmlformats.org/officeDocument/2006/relationships/hyperlink" Target="https://hal.science/search/index/?q=*&amp;authFullName_s=Jacques Zoller" TargetMode="External"/><Relationship Id="rId29" Type="http://schemas.openxmlformats.org/officeDocument/2006/relationships/hyperlink" Target="https://shs.hal.science/halshs-00745518v1" TargetMode="External"/><Relationship Id="rId30" Type="http://schemas.openxmlformats.org/officeDocument/2006/relationships/hyperlink" Target="https://hal.science/hal-04594416v1" TargetMode="External"/><Relationship Id="rId31" Type="http://schemas.openxmlformats.org/officeDocument/2006/relationships/hyperlink" Target="https://hal.science/hal-04594697v1" TargetMode="External"/><Relationship Id="rId32" Type="http://schemas.openxmlformats.org/officeDocument/2006/relationships/hyperlink" Target="https://hal.science/search/index/?q=*&amp;authFullName_s=Jean-Claude Paul" TargetMode="External"/><Relationship Id="rId33" Type="http://schemas.openxmlformats.org/officeDocument/2006/relationships/hyperlink" Target="https://hal.science/hal-04594477v1" TargetMode="External"/><Relationship Id="rId34" Type="http://schemas.openxmlformats.org/officeDocument/2006/relationships/hyperlink" Target="https://hal.science/search/index/?q=*&amp;authFullName_s=Frederique Bertrand" TargetMode="External"/><Relationship Id="rId35" Type="http://schemas.openxmlformats.org/officeDocument/2006/relationships/hyperlink" Target="https://dx.doi.org/10.1109/DigitalHeritage.2013.6743832" TargetMode="External"/><Relationship Id="rId36" Type="http://schemas.openxmlformats.org/officeDocument/2006/relationships/hyperlink" Target="https://hal-lara.archives-ouvertes.fr/hal-05248614v2" TargetMode="External"/><Relationship Id="rId37" Type="http://schemas.openxmlformats.org/officeDocument/2006/relationships/hyperlink" Target="https://hal.science/search/index/?q=*&amp;authFullName_s=Lucie Add&#233;" TargetMode="External"/><Relationship Id="rId38" Type="http://schemas.openxmlformats.org/officeDocument/2006/relationships/hyperlink" Target="https://hal.science/search/index/?q=*&amp;authFullName_s=Hassan Ait Haddou" TargetMode="External"/><Relationship Id="rId39" Type="http://schemas.openxmlformats.org/officeDocument/2006/relationships/hyperlink" Target="https://hal.science/search/index/?q=*&amp;authFullName_s=&#201;glantine Bigot-Doll" TargetMode="External"/><Relationship Id="rId40" Type="http://schemas.openxmlformats.org/officeDocument/2006/relationships/hyperlink" Target="https://hal.science/search/index/?q=*&amp;authFullName_s=Nader Boutros" TargetMode="External"/><Relationship Id="rId41" Type="http://schemas.openxmlformats.org/officeDocument/2006/relationships/hyperlink" Target="https://hal.science/search/index/?q=*&amp;authFullName_s=Jean-Marc Emy" TargetMode="External"/><Relationship Id="rId42" Type="http://schemas.openxmlformats.org/officeDocument/2006/relationships/hyperlink" Target="https://hal.science/hal-04594145v1" TargetMode="External"/><Relationship Id="rId43" Type="http://schemas.openxmlformats.org/officeDocument/2006/relationships/hyperlink" Target="https://hal.science/search/index/?q=*&amp;authFullName_s=Caroline Lecourtois" TargetMode="External"/><Relationship Id="rId44" Type="http://schemas.openxmlformats.org/officeDocument/2006/relationships/hyperlink" Target="https://hal.science/search/index/?q=*&amp;authFullName_s=Charlotte Aristide" TargetMode="External"/><Relationship Id="rId45" Type="http://schemas.openxmlformats.org/officeDocument/2006/relationships/hyperlink" Target="https://hal.science/search/index/?q=*&amp;authFullName_s=Esin Ekizoglu" TargetMode="External"/><Relationship Id="rId46" Type="http://schemas.openxmlformats.org/officeDocument/2006/relationships/hyperlink" Target="https://hal.science/search/index/?q=*&amp;authFullName_s=K&#233;vin Jacquot" TargetMode="External"/><Relationship Id="rId47" Type="http://schemas.openxmlformats.org/officeDocument/2006/relationships/hyperlink" Target="https://hal.univ-lorraine.fr/tel-01747244v1" TargetMode="External"/><Relationship Id="rId48" Type="http://schemas.openxmlformats.org/officeDocument/2006/relationships/hyperlink" Target="https://www.theses.fr/1996NAN10148" TargetMode="External"/><Relationship Id="rId49" Type="http://schemas.openxmlformats.org/officeDocument/2006/relationships/hyperlink" Target="https://hal.science/hal-04612637v1" TargetMode="External"/><Relationship Id="rId50" Type="http://schemas.openxmlformats.org/officeDocument/2006/relationships/hyperlink" Target="https://hal.science/search/index/?q=*&amp;authFullName_s=Jean-Pierre Perrin" TargetMode="External"/><Relationship Id="rId51" Type="http://schemas.openxmlformats.org/officeDocument/2006/relationships/hyperlink" Target="https://hal.science/hal-05389573v1" TargetMode="External"/><Relationship Id="rId52" Type="http://schemas.openxmlformats.org/officeDocument/2006/relationships/hyperlink" Target="https://hal.science/search/index/?q=*&amp;authFullName_s=Jean-Fran&#231;ois Caron" TargetMode="External"/><Relationship Id="rId53" Type="http://schemas.openxmlformats.org/officeDocument/2006/relationships/hyperlink" Target="https://hal.science/search/index/?q=*&amp;authFullName_s=Lionel Du Peloux" TargetMode="External"/><Relationship Id="rId54" Type="http://schemas.openxmlformats.org/officeDocument/2006/relationships/hyperlink" Target="https://hal.science/hal-05389569v1" TargetMode="External"/><Relationship Id="rId55" Type="http://schemas.openxmlformats.org/officeDocument/2006/relationships/hyperlink" Target="https://hal.science/hal-05389529v1" TargetMode="External"/><Relationship Id="rId56" Type="http://schemas.openxmlformats.org/officeDocument/2006/relationships/hyperlink" Target="https://hal.science/hal-04874187v1" TargetMode="External"/><Relationship Id="rId57" Type="http://schemas.openxmlformats.org/officeDocument/2006/relationships/hyperlink" Target="https://hal.science/search/index/?q=*&amp;authFullName_s=Mohamed Belmaaziz" TargetMode="External"/><Relationship Id="rId58" Type="http://schemas.openxmlformats.org/officeDocument/2006/relationships/hyperlink" Target="https://hal.science/search/index/?q=*&amp;authFullName_s=Jean-Marc Hueber"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Fasse</dc:title>
  <dc:description>CV</dc:description>
  <dc:subject/>
  <cp:keywords/>
  <cp:category/>
  <cp:lastModifiedBy/>
  <dcterms:created xsi:type="dcterms:W3CDTF">2026-03-15T18:48:55+01:00</dcterms:created>
  <dcterms:modified xsi:type="dcterms:W3CDTF">2026-03-15T18:48:55+01:00</dcterms:modified>
</cp:coreProperties>
</file>

<file path=docProps/custom.xml><?xml version="1.0" encoding="utf-8"?>
<Properties xmlns="http://schemas.openxmlformats.org/officeDocument/2006/custom-properties" xmlns:vt="http://schemas.openxmlformats.org/officeDocument/2006/docPropsVTypes"/>
</file>