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Klock-Fontanille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et propositions pour envisager l’étude des gravures rupestres du mont Bego comme une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L'Anthopologie</w:t>
            </w:r>
            <w:r>
              <w:rPr/>
              <w:t xml:space="preserve">, 2020, 124, pp.102787 -.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⟨10.1016/j.anthro.2020.102787⟩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SCRIBES HITTITES AU SERVICE DE LA RESTAURATION DU HATTI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pp.347-358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hattie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Societas Anatolica</w:t>
            </w:r>
            <w:r>
              <w:rPr/>
              <w:t xml:space="preserve">, 2015, 3,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scribes hittites au service de la restauration du hatti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2015, Ecriture(s) et représentations du langage et des langues, 9, pp.354-365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l'écriture : corps, supports,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182,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l'hittitologie et la science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2012, 16,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chez les Hittites : de la réalité à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 Belgica</w:t>
            </w:r>
            <w:r>
              <w:rPr/>
              <w:t xml:space="preserve">, 2011, 24,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l'espace : la perception de l'espace dans l'écriture hiéroglyphique anatolienne.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Altorientalische Forschungen</w:t>
            </w:r>
            <w:r>
              <w:rPr/>
              <w:t xml:space="preserve">, 2011, 38 (2),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supports pour écrire : d'Uruk à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170, pp.13-30.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⟨10.3917/lfa.170.0013⟩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 l'espace graphique dans l'Anatolie du 1er millénaire avant J.C.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</w:t>
            </w:r>
            <w:r>
              <w:rPr/>
              <w:t xml:space="preserve">, 2009, 6, pp.337-351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palaïte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Societas Anatolica</w:t>
            </w:r>
            <w:r>
              <w:rPr/>
              <w:t xml:space="preserve">, 2009, 2,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pouvoir chez les Hittites : &amp;quot;à consommer avec modération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 Belgica</w:t>
            </w:r>
            <w:r>
              <w:rPr/>
              <w:t xml:space="preserve">, 2009, 22,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domestiques dans les lois hittites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Antiquae 6</w:t>
            </w:r>
            <w:r>
              <w:rPr/>
              <w:t xml:space="preserve">, 2009, 6, pp.219-235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l'histoire du déchiffrement des hiéroglyphes hittito-louvites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Micenei ed Egeo-Anatolici</w:t>
            </w:r>
            <w:r>
              <w:rPr/>
              <w:t xml:space="preserve">, 2008, 50, pp.479-492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Luwians hieroglyphics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Early Writing Systems</w:t>
            </w:r>
            <w:r>
              <w:rPr/>
              <w:t xml:space="preserve">, 2008, http://www.caeno.org/origins/papers/KlockFontanille_LuvianHieroglyphs.pdf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cuneatis, quas vocant, inscriptionibus persepolitanis legendis et explicandis relatio ou comment Grotefend perça le mystère du vieux-perse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Monville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</w:t>
            </w:r>
            <w:r>
              <w:rPr/>
              <w:t xml:space="preserve">, 2007, 4,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vous mangerez du pain ... Ecritures et pratiques scribales au pays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Graphê</w:t>
            </w:r>
            <w:r>
              <w:rPr/>
              <w:t xml:space="preserve">, 2007, 36,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substantifs verbaux : description de l'exemple hittite et catégorisation par les grammairiens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30,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Hittites, un peuple à double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Graphê</w:t>
            </w:r>
            <w:r>
              <w:rPr/>
              <w:t xml:space="preserve">, 2007, 36,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de l'interprétation : le cas des déchiffrements &amp;quot;ratés&amp;quot; d'écritures inconnues.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http://semiologie.net</w:t>
            </w:r>
            <w:r>
              <w:rPr/>
              <w:t xml:space="preserve">, 2007, pp.ISSN 1958-5845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déchiffrement de l'étrusque : histoire, problèmes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</w:t>
            </w:r>
            <w:r>
              <w:rPr/>
              <w:t xml:space="preserve">, 2006, 3, pp.351-368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sceau de Tarkumuwa à la bilingue de Karatete : histoire du déchiffrement laborieux et inachevé des hiéroglyphes hittito-louvites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Tôzai</w:t>
            </w:r>
            <w:r>
              <w:rPr/>
              <w:t xml:space="preserve">, 2006, 8,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tiens l'affaire ! Bilingues et histoire du déchiffrement des écritures inconnues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2006, 35,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déchiffrement de l'étrusque : histoire, problèmes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</w:t>
            </w:r>
            <w:r>
              <w:rPr/>
              <w:t xml:space="preserve">, 2006, 3, pp.351-368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hal-00920582v1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hiéroglyphique hittite-louvite : une écriture publique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2006, 3,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et les stratégies du pouvoir : l'art de la déformation historique dans l'Autobiographie de Hattusili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Tôzai</w:t>
            </w:r>
            <w:r>
              <w:rPr/>
              <w:t xml:space="preserve">, 2004, 7,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modéliser le déchiffrement des écritures?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</w:t>
            </w:r>
            <w:r>
              <w:rPr/>
              <w:t xml:space="preserve">, 2003, XXIV-1 (47),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Rituel d'évocation à la frontière ennemie (CTH 422)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Kubaba</w:t>
            </w:r>
            <w:r>
              <w:rPr/>
              <w:t xml:space="preserve">, 2002, IV-2,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L'arrière-plan théorique et épistémologique des recherches de L. Delaporte et E. Cavaignac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Hethitica</w:t>
            </w:r>
            <w:r>
              <w:rPr/>
              <w:t xml:space="preserve">, 2002, 15,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et langages visuels sur les sceaux royaux digraphes de l'empire hittite : quelques propositions pour une rhétorique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Studien zu den Bogazköy-Texten</w:t>
            </w:r>
            <w:r>
              <w:rPr/>
              <w:t xml:space="preserve">, 2001, 45, pp.292-307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&amp;quot;invention&amp;quot; de l'écriture et le rapport à l'image : un mariage de raison entre pictural et scriptural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</w:t>
            </w:r>
            <w:r>
              <w:rPr/>
              <w:t xml:space="preserve">, Université de Rennes - IUF,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l'Anatolie à l'Arménie : les avatars du dieu de l'orage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Housepian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dieu de l'orage</w:t>
            </w:r>
            <w:r>
              <w:rPr/>
              <w:t xml:space="preserve">, René Lebrun, Jun 2015,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et écriture dans l'Anatolie antique : des bricolages des scribes hittites aux incertitudes des savants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du réseau Français de Phonologie</w:t>
            </w:r>
            <w:r>
              <w:rPr/>
              <w:t xml:space="preserve">, Laurence Labrune,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des Hattis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de l'Elcoa</w:t>
            </w:r>
            <w:r>
              <w:rPr/>
              <w:t xml:space="preserve">, Mar 2014, Paris (ICP),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syntaxe hattie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 la recherche sur l'Anatolie antique</w:t>
            </w:r>
            <w:r>
              <w:rPr/>
              <w:t xml:space="preserve">, Oct 2014,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déficit et de l'excédent : quelques propositions pour une sémiotique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WRAB III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marchand dans l'Empire hittite : quelle galère!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du voyage</w:t>
            </w:r>
            <w:r>
              <w:rPr/>
              <w:t xml:space="preserve">, Oct 2012, Limoges,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hattian syntax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of hittitology (Turkey, Corum, 1-7 September 2014)</w:t>
            </w:r>
            <w:r>
              <w:rPr/>
              <w:t xml:space="preserve">, Aygul Süel, Sep 2014, Corum,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langue ne rencontre pas l'écriture : quelles approches possibles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CONSCILA "La langue à l'épreuve de l'écriture. Quelle place pour les théories de l'écriture dans les sciences du langage ?"</w:t>
            </w:r>
            <w:r>
              <w:rPr/>
              <w:t xml:space="preserve">, Isabelle Klock-Fontanille, Jan 2014, Paris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scribes hittites au service de la restauration du hatti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représentations du langage et des langues</w:t>
            </w:r>
            <w:r>
              <w:rPr/>
              <w:t xml:space="preserve">, Jan 2013, Paris, France. http://htl.linguist.univ-paris-diderot.fr/dosHEL.htm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choses ses sont-elles &amp;quot;réellement&amp;quot; passées Qadeš ? Du réel à sa représentation dans les textes historiques de l'Empire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vérité</w:t>
            </w:r>
            <w:r>
              <w:rPr/>
              <w:t xml:space="preserve">, Apr 2013, Toulouse, France. pp.91-105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et sémiotique : errements et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Sémiotique</w:t>
            </w:r>
            <w:r>
              <w:rPr/>
              <w:t xml:space="preserve">, Jun 2013,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hittite : prêtre, militaire et juge. Fusion ? Confrontation ? Incompatibilité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 et roi : fonction royale, fonction sacerdotale dans l'orient Ancien</w:t>
            </w:r>
            <w:r>
              <w:rPr/>
              <w:t xml:space="preserve">, May 2013, Paris,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 de l'Anatolie : de la réalité à la représentation (points de vue hittite et grec)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L'invitation au voyage</w:t>
            </w:r>
            <w:r>
              <w:rPr/>
              <w:t xml:space="preserve">, Jun 2013, Paris,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partenaires multiples au service de l'innovation en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projet DIL "Frelons asiatiques", X-LIM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adoucit-elle les moeurs ? La fonction des couleurs dans les textes du pays Hatti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et concevoir la couleur en Asie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semiotic to linguistic : from hieroglyphic and cuneiform writings of Anatolia to Greek Alphabet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script III</w:t>
            </w:r>
            <w:r>
              <w:rPr/>
              <w:t xml:space="preserve">, Sep 2013,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pouvoir dans les textes historiques hittites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Vérités et mensonges dans les civilisations orientales</w:t>
            </w:r>
            <w:r>
              <w:rPr/>
              <w:t xml:space="preserve">, Jun 2013, Paris, Collège de France &amp; Société Asiatique,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bilingue hatti-hittite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langues rares "des langues et des écritures"</w:t>
            </w:r>
            <w:r>
              <w:rPr/>
              <w:t xml:space="preserve">, Nov 2013, Paris, ICP,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l'écriture ? ou Saussure revisité par Benveniste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dernières leçons de linguistique de Benveniste au Collège de France et sur leur édition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Turquie : les Hattis. Etat de nos connaissances sur la langue hattie (pré-indoeuropéenne)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Société Linguistique de Paris</w:t>
            </w:r>
            <w:r>
              <w:rPr/>
              <w:t xml:space="preserve">, May 2013, Paris,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 de l'Anatolie : de la réalité à la représentation (points de vie hittite et grec)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horizons sur l'espace antique et moderne</w:t>
            </w:r>
            <w:r>
              <w:rPr/>
              <w:t xml:space="preserve">, Julia Marie-Ange,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communication : the case of digitalization of writings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Visualist 2012, New Approaches in Communication, Art and Desig, "Digitalization"</w:t>
            </w:r>
            <w:r>
              <w:rPr/>
              <w:t xml:space="preserve">, Mar 2012, Istanbul, Turkey. pp.341-350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pour une sémiotique des écritures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Modyco</w:t>
            </w:r>
            <w:r>
              <w:rPr/>
              <w:t xml:space="preserve">, Nov 2012, Paris, Université Paris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l'écriture hiéroglyphique louvite ou le triomphe du phonétique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langues rares : "Le louvite"</w:t>
            </w:r>
            <w:r>
              <w:rPr/>
              <w:t xml:space="preserve">, Nov 2012, Paris, ICP,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Hattians as recorded in Hittite Source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Conference. Haykazuns : Myth and History</w:t>
            </w:r>
            <w:r>
              <w:rPr/>
              <w:t xml:space="preserve">, Jun 2012, Yerevan.,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hattie : état de la question et perspectives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archéologique de la Société Asiatique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Hattian ti Hittite : to do away with traces of matrilinearity in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Congress of Hittitology - Warsaw</w:t>
            </w:r>
            <w:r>
              <w:rPr/>
              <w:t xml:space="preserve">, Sep 2011,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hal-00922625v1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en acte.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Valeria de Luca</w:t>
              </w:r>
            </w:hyperlink>
          </w:p>
          <w:p>
            <w:pPr/>
            <w:r>
              <w:rPr/>
              <w:t xml:space="preserve">Pulim. 2025, 9782842878511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altérité culturelles : le cas des Hittites dans le Proche-Orient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Biettlot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Meshoub</w:t>
              </w:r>
            </w:hyperlink>
          </w:p>
          <w:p>
            <w:pPr/>
            <w:r>
              <w:rPr/>
              <w:t xml:space="preserve">Safran, pp.240,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Hittites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PUF, pp.128, 2008, Que sais-je ?, 978-2-13-056533-8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D'âge 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Mazoyer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Montandon</w:t>
              </w:r>
            </w:hyperlink>
          </w:p>
          <w:p>
            <w:pPr/>
            <w:r>
              <w:rPr/>
              <w:t xml:space="preserve">L'Harmattan, pp.332, 2007, 978-2-296-06023-4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rois hittites et la représentation de la royauté dans les textes de l'Ancien Royaume.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L'Harmattan, pp.272,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histoire de deux carrés. Les dilemmes de la photo de reportage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Valeria de Luca</w:t>
              </w:r>
            </w:hyperlink>
          </w:p>
          <w:p>
            <w:pPr/>
            <w:r>
              <w:rPr/>
              <w:t xml:space="preserve">Presses de l'université de Limoges. </w:t>
            </w:r>
            <w:r>
              <w:rPr>
                <w:i w:val="1"/>
                <w:iCs w:val="1"/>
              </w:rPr>
              <w:t xml:space="preserve">Transmissions en acte. Hommages à Jacques Fontanille</w:t>
            </w:r>
            <w:r>
              <w:rPr/>
              <w:t xml:space="preserve">, pp.13-25, 2025, 978 284 287 851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lexique des couleurs dans la littérature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Pierre-Sylvain Filliozat et Michel Zink. </w:t>
            </w:r>
            <w:r>
              <w:rPr>
                <w:i w:val="1"/>
                <w:iCs w:val="1"/>
              </w:rPr>
              <w:t xml:space="preserve">Voir et concevoir la couleur en Asie</w:t>
            </w:r>
            <w:r>
              <w:rPr/>
              <w:t xml:space="preserve">, Académies des Inscriptions et Belles Lettres, Peeters,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 anatoliens : points de vue croisés (grec et anatolien)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Marie-Ange Julia. </w:t>
            </w:r>
            <w:r>
              <w:rPr>
                <w:i w:val="1"/>
                <w:iCs w:val="1"/>
              </w:rPr>
              <w:t xml:space="preserve">Nouveaux horizons sur l'espace antique et moderne</w:t>
            </w:r>
            <w:r>
              <w:rPr/>
              <w:t xml:space="preserve">, Ausonius, pp.143-160,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hittite : ce que les lois nous apprennent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dans le Proche-Orient ancien : réalités, symbolismes et images, Proceedings of the 55th Rencontre Assyriologique Internationale, Paris, July 6-9 2009</w:t>
            </w:r>
            <w:r>
              <w:rPr/>
              <w:t xml:space="preserve">, Eisenbrauns, pp.413-428,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Hattians to Hittites : some Reflections about traces of matrilinearity in Hittite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P. Taracha - M. Kapelus. </w:t>
            </w:r>
            <w:r>
              <w:rPr>
                <w:i w:val="1"/>
                <w:iCs w:val="1"/>
              </w:rPr>
              <w:t xml:space="preserve">Proceedings of the Eighth International Congress of Hittitology, 5-9 september 2011, Waesaw</w:t>
            </w:r>
            <w:r>
              <w:rPr/>
              <w:t xml:space="preserve">, Warsaw Agade, pp.405-422,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choses ses sont-elles &amp;quot;réellement&amp;quot; passées Qadeš ? Du réel à sa représentation dans les textes historiques de l'Empire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Olivier Guerrier. </w:t>
            </w:r>
            <w:r>
              <w:rPr>
                <w:i w:val="1"/>
                <w:iCs w:val="1"/>
              </w:rPr>
              <w:t xml:space="preserve">La vérité</w:t>
            </w:r>
            <w:r>
              <w:rPr/>
              <w:t xml:space="preserve">, Presses Universitaires de Saint-Etienne, pp.91-105,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hittite peut-il être juste sans loi(s)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Olivier Artus. </w:t>
            </w:r>
            <w:r>
              <w:rPr>
                <w:i w:val="1"/>
                <w:iCs w:val="1"/>
              </w:rPr>
              <w:t xml:space="preserve">Loi et Justice dans la Littérature du Proche-Orient ancien</w:t>
            </w:r>
            <w:r>
              <w:rPr/>
              <w:t xml:space="preserve">, Harrassowitz Verlag, pp.84-96, 2013, Beihefte zur Zeitschrift für Altorientalische und Biblische Rechtsgeschichte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lune tombée du ciel&amp;quot;. Un mythe bilingue hatti-hittite.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Bernadette Morin. </w:t>
            </w:r>
            <w:r>
              <w:rPr>
                <w:i w:val="1"/>
                <w:iCs w:val="1"/>
              </w:rPr>
              <w:t xml:space="preserve">Polumathès, Mélanges offerts à Jean-Pierre Levet</w:t>
            </w:r>
            <w:r>
              <w:rPr/>
              <w:t xml:space="preserve">, PULIM, pp.241-257,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Communication : the case of the Digitalization of Writings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Maslag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Visualist 2012, International Congress on Visual Culture. new Approaches in Communication, Art and design "Digitalization"</w:t>
            </w:r>
            <w:r>
              <w:rPr/>
              <w:t xml:space="preserve">, Istanbul, pp.341-350,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graphiques et contexte politique dans l'Anatolie du IIè millénaire avant J.C.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cités et l'apparition de l'écriture</w:t>
            </w:r>
            <w:r>
              <w:rPr/>
              <w:t xml:space="preserve">, Actes Sud, pp.59-82,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Biettlot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Meshoub</w:t>
              </w:r>
            </w:hyperlink>
          </w:p>
          <w:p>
            <w:pPr/>
            <w:r>
              <w:rPr/>
              <w:t xml:space="preserve">I. Klock-Fontanille - S. Biettlot - K. Meshoub. </w:t>
            </w:r>
            <w:r>
              <w:rPr>
                <w:i w:val="1"/>
                <w:iCs w:val="1"/>
              </w:rPr>
              <w:t xml:space="preserve">Identité et altérité culturelles : le cas des Hittites dans le proche-Orient ancien</w:t>
            </w:r>
            <w:r>
              <w:rPr/>
              <w:t xml:space="preserve">, Safran, pp.7-18,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illustrée d'Athanase Kircher (China monumentis illustrata, 1667). La découverte des caractères chinois et son apport aux débats sur les écritures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 VII</w:t>
            </w:r>
            <w:r>
              <w:rPr/>
              <w:t xml:space="preserve">, Safran, pp.129-144,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tag, l'écriture réinventée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Ivan Darrault-Harris, Jacques Fontanille. </w:t>
            </w:r>
            <w:r>
              <w:rPr>
                <w:i w:val="1"/>
                <w:iCs w:val="1"/>
              </w:rPr>
              <w:t xml:space="preserve">Les âges de la vie</w:t>
            </w:r>
            <w:r>
              <w:rPr/>
              <w:t xml:space="preserve">, Presses Universitaires de France, pp.347-365,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tag, l'écriture réinventée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I. Darrault - J. Fontanille. </w:t>
            </w:r>
            <w:r>
              <w:rPr>
                <w:i w:val="1"/>
                <w:iCs w:val="1"/>
              </w:rPr>
              <w:t xml:space="preserve">Les âges de la vie</w:t>
            </w:r>
            <w:r>
              <w:rPr/>
              <w:t xml:space="preserve">, PUF, pp.347-365,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glyptique dans l'histoire du déchiffrement des hiéroglyphes louvites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Festschrift for Prof. Dr Belkis Dinçol and Prof. Dr Ali Dinçol</w:t>
            </w:r>
            <w:r>
              <w:rPr/>
              <w:t xml:space="preserve">, Ege Publications, pp.389-404,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passions de la vieillesse ? L'exemple de la littérature et de la mythologie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Meshoub</w:t>
              </w:r>
            </w:hyperlink>
          </w:p>
          <w:p>
            <w:pPr/>
            <w:r>
              <w:rPr/>
              <w:t xml:space="preserve">M. Mazoyer - I. Klock-Fontanille - R. Lebrun - A. Montandon. </w:t>
            </w:r>
            <w:r>
              <w:rPr>
                <w:i w:val="1"/>
                <w:iCs w:val="1"/>
              </w:rPr>
              <w:t xml:space="preserve">D'âge en âge</w:t>
            </w:r>
            <w:r>
              <w:rPr/>
              <w:t xml:space="preserve">, L'Harmattan, pp.179-200,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mort au temps retrouvé : l'exemple des mythes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D. Bertrand - J. Fontanille. </w:t>
            </w:r>
            <w:r>
              <w:rPr>
                <w:i w:val="1"/>
                <w:iCs w:val="1"/>
              </w:rPr>
              <w:t xml:space="preserve">Figures et régimes sémiotiques de la temporalité, La flêche brisée du temps.</w:t>
            </w:r>
            <w:r>
              <w:rPr/>
              <w:t xml:space="preserve">, PUF, pp.201-224,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L'écriture, une mémoire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M. Beniamino - C. Filteau. </w:t>
            </w:r>
            <w:r>
              <w:rPr>
                <w:i w:val="1"/>
                <w:iCs w:val="1"/>
              </w:rPr>
              <w:t xml:space="preserve">Mémoire et culture</w:t>
            </w:r>
            <w:r>
              <w:rPr/>
              <w:t xml:space="preserve">, Pulim, pp.361-374,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L'écriture, entre supporte et surface : l'exemple des sceaux et des tablettes hittites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I. Klock-Fontanille - M. Arabyan. </w:t>
            </w:r>
            <w:r>
              <w:rPr>
                <w:i w:val="1"/>
                <w:iCs w:val="1"/>
              </w:rPr>
              <w:t xml:space="preserve">L'écriture entre support et surface</w:t>
            </w:r>
            <w:r>
              <w:rPr/>
              <w:t xml:space="preserve">, L'Harmattan, pp.29-52,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degrés de l'adjectif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C. Merillou. </w:t>
            </w:r>
            <w:r>
              <w:rPr>
                <w:i w:val="1"/>
                <w:iCs w:val="1"/>
              </w:rPr>
              <w:t xml:space="preserve">Intensité, degré, comparaison-2</w:t>
            </w:r>
            <w:r>
              <w:rPr/>
              <w:t xml:space="preserve">, Presses Universitaires de Rennes, pp.13-26,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Abréviation et histoire des signes graphiques : de l'iconique au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N. Anrieux-Reix - C. Puech. </w:t>
            </w:r>
            <w:r>
              <w:rPr>
                <w:i w:val="1"/>
                <w:iCs w:val="1"/>
              </w:rPr>
              <w:t xml:space="preserve">Ecritures abrégées (notes, notules, messages, codes ..)</w:t>
            </w:r>
            <w:r>
              <w:rPr/>
              <w:t xml:space="preserve">, Ophrys, pp.61-72,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déchiffrement des hiéroglyphes &amp;quot;hittites&amp;quot; : des débuts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M. Mazoyer - O. Casabonne. </w:t>
            </w:r>
            <w:r>
              <w:rPr>
                <w:i w:val="1"/>
                <w:iCs w:val="1"/>
              </w:rPr>
              <w:t xml:space="preserve">Antiquus Oriens. Mélanges offerts au professeur René Lebrun</w:t>
            </w:r>
            <w:r>
              <w:rPr/>
              <w:t xml:space="preserve">, L'Harmattan, pp.433-456,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L'Euphrate dans la culture hittite : de la propreté au filtre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poétique du fleuve</w:t>
            </w:r>
            <w:r>
              <w:rPr/>
              <w:t xml:space="preserve">, Monduzzi Editore, pp.31-42,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langue rencontre l'écriture : quelques réflexions autour de la relation entre langue et écriture aux premiers temps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L'oralité dans l'écrit .. et réciproquement</w:t>
            </w:r>
            <w:r>
              <w:rPr/>
              <w:t xml:space="preserve">, CALS/CPST, pp.329-342,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 service du roi dans l'empire hittite : étude de quelques sceaux royaux digraphies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Jacqueline Hoareau-Dodineau; Pascal Texier. </w:t>
            </w:r>
            <w:r>
              <w:rPr>
                <w:i w:val="1"/>
                <w:iCs w:val="1"/>
              </w:rPr>
              <w:t xml:space="preserve">Pouvoir, justice et société : actes des XIXèmes Journées d'histoire du droit, 9-11 juin 1999</w:t>
            </w:r>
            <w:r>
              <w:rPr/>
              <w:t xml:space="preserve">, 4, Pulim, pp.289-312, 2000, Cahiers de l'Institut d'anthropologie juridique, 2-84287-154-5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d'un peuple sans espace : les Hourrites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Bertrand Westphal. </w:t>
            </w:r>
            <w:r>
              <w:rPr>
                <w:i w:val="1"/>
                <w:iCs w:val="1"/>
              </w:rPr>
              <w:t xml:space="preserve">La géodritique, mode d'emploi</w:t>
            </w:r>
            <w:r>
              <w:rPr/>
              <w:t xml:space="preserve">, PULIM, pp.163-180,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de l'Ancien Royaume : esquisse d'une typologie des formes d'intégration dans l'Etat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Sedat Alp - Aygül Süel. </w:t>
            </w:r>
            <w:r>
              <w:rPr>
                <w:i w:val="1"/>
                <w:iCs w:val="1"/>
              </w:rPr>
              <w:t xml:space="preserve">Acts of the IIIrd International Congress of Hittitology, Corum, September 16-22, 1996</w:t>
            </w:r>
            <w:r>
              <w:rPr/>
              <w:t xml:space="preserve">, Ankara, pp.377-390,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contribution du fait graphique africain à la théorie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pouvoir : l'exemple de l'invention de l'écriture en Afrique. La fin du mythe d'un continent sans écriture.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&amp;quot;brive&amp;quot; : typographie et affichage municipal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hal-00920597v1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93496v1" TargetMode="External"/><Relationship Id="rId8" Type="http://schemas.openxmlformats.org/officeDocument/2006/relationships/hyperlink" Target="https://hal.science/search/index/?q=*&amp;authFullName_s=Isabelle Klock-Fontanille" TargetMode="External"/><Relationship Id="rId9" Type="http://schemas.openxmlformats.org/officeDocument/2006/relationships/hyperlink" Target="https://dx.doi.org/10.1016/j.anthro.2020.102787" TargetMode="External"/><Relationship Id="rId10" Type="http://schemas.openxmlformats.org/officeDocument/2006/relationships/hyperlink" Target="https://hal.science/hal-01306922v1" TargetMode="External"/><Relationship Id="rId11" Type="http://schemas.openxmlformats.org/officeDocument/2006/relationships/hyperlink" Target="https://unilim.hal.science/hal-01162727v1" TargetMode="External"/><Relationship Id="rId12" Type="http://schemas.openxmlformats.org/officeDocument/2006/relationships/hyperlink" Target="https://unilim.hal.science/hal-01289095v1" TargetMode="External"/><Relationship Id="rId13" Type="http://schemas.openxmlformats.org/officeDocument/2006/relationships/hyperlink" Target="https://unilim.hal.science/hal-01162713v1" TargetMode="External"/><Relationship Id="rId14" Type="http://schemas.openxmlformats.org/officeDocument/2006/relationships/hyperlink" Target="https://unilim.hal.science/hal-00915523v1" TargetMode="External"/><Relationship Id="rId15" Type="http://schemas.openxmlformats.org/officeDocument/2006/relationships/hyperlink" Target="https://unilim.hal.science/hal-00915524v1" TargetMode="External"/><Relationship Id="rId16" Type="http://schemas.openxmlformats.org/officeDocument/2006/relationships/hyperlink" Target="https://unilim.hal.science/hal-00918764v1" TargetMode="External"/><Relationship Id="rId17" Type="http://schemas.openxmlformats.org/officeDocument/2006/relationships/hyperlink" Target="https://unilim.hal.science/hal-00645466v1" TargetMode="External"/><Relationship Id="rId18" Type="http://schemas.openxmlformats.org/officeDocument/2006/relationships/hyperlink" Target="https://dx.doi.org/10.3917/lfa.170.0013" TargetMode="External"/><Relationship Id="rId19" Type="http://schemas.openxmlformats.org/officeDocument/2006/relationships/hyperlink" Target="https://unilim.hal.science/hal-00645507v1" TargetMode="External"/><Relationship Id="rId20" Type="http://schemas.openxmlformats.org/officeDocument/2006/relationships/hyperlink" Target="https://unilim.hal.science/hal-00920601v1" TargetMode="External"/><Relationship Id="rId21" Type="http://schemas.openxmlformats.org/officeDocument/2006/relationships/hyperlink" Target="https://unilim.hal.science/hal-00645503v1" TargetMode="External"/><Relationship Id="rId22" Type="http://schemas.openxmlformats.org/officeDocument/2006/relationships/hyperlink" Target="https://unilim.hal.science/hal-00647174v1" TargetMode="External"/><Relationship Id="rId23" Type="http://schemas.openxmlformats.org/officeDocument/2006/relationships/hyperlink" Target="https://unilim.hal.science/hal-00646671v1" TargetMode="External"/><Relationship Id="rId24" Type="http://schemas.openxmlformats.org/officeDocument/2006/relationships/hyperlink" Target="https://unilim.hal.science/hal-00649172v1" TargetMode="External"/><Relationship Id="rId25" Type="http://schemas.openxmlformats.org/officeDocument/2006/relationships/hyperlink" Target="https://unilim.hal.science/hal-00920594v1" TargetMode="External"/><Relationship Id="rId26" Type="http://schemas.openxmlformats.org/officeDocument/2006/relationships/hyperlink" Target="https://hal.science/search/index/?q=*&amp;authFullName_s=E. Monville" TargetMode="External"/><Relationship Id="rId27" Type="http://schemas.openxmlformats.org/officeDocument/2006/relationships/hyperlink" Target="https://unilim.hal.science/hal-00920584v1" TargetMode="External"/><Relationship Id="rId28" Type="http://schemas.openxmlformats.org/officeDocument/2006/relationships/hyperlink" Target="https://unilim.hal.science/hal-00646639v1" TargetMode="External"/><Relationship Id="rId29" Type="http://schemas.openxmlformats.org/officeDocument/2006/relationships/hyperlink" Target="https://unilim.hal.science/hal-00920585v1" TargetMode="External"/><Relationship Id="rId30" Type="http://schemas.openxmlformats.org/officeDocument/2006/relationships/hyperlink" Target="https://unilim.hal.science/hal-00918765v1" TargetMode="External"/><Relationship Id="rId31" Type="http://schemas.openxmlformats.org/officeDocument/2006/relationships/hyperlink" Target="https://unilim.hal.science/hal-00916358v1" TargetMode="External"/><Relationship Id="rId32" Type="http://schemas.openxmlformats.org/officeDocument/2006/relationships/hyperlink" Target="https://unilim.hal.science/hal-00920581v1" TargetMode="External"/><Relationship Id="rId33" Type="http://schemas.openxmlformats.org/officeDocument/2006/relationships/hyperlink" Target="https://unilim.hal.science/hal-00920583v1" TargetMode="External"/><Relationship Id="rId34" Type="http://schemas.openxmlformats.org/officeDocument/2006/relationships/hyperlink" Target="https://unilim.hal.science/hal-00920582v1" TargetMode="External"/><Relationship Id="rId35" Type="http://schemas.openxmlformats.org/officeDocument/2006/relationships/hyperlink" Target="https://unilim.hal.science/hal-00920580v1" TargetMode="External"/><Relationship Id="rId36" Type="http://schemas.openxmlformats.org/officeDocument/2006/relationships/hyperlink" Target="https://unilim.hal.science/hal-00920167v1" TargetMode="External"/><Relationship Id="rId37" Type="http://schemas.openxmlformats.org/officeDocument/2006/relationships/hyperlink" Target="https://unilim.hal.science/hal-00914174v1" TargetMode="External"/><Relationship Id="rId38" Type="http://schemas.openxmlformats.org/officeDocument/2006/relationships/hyperlink" Target="https://unilim.hal.science/hal-00920162v1" TargetMode="External"/><Relationship Id="rId39" Type="http://schemas.openxmlformats.org/officeDocument/2006/relationships/hyperlink" Target="https://unilim.hal.science/hal-00920161v1" TargetMode="External"/><Relationship Id="rId40" Type="http://schemas.openxmlformats.org/officeDocument/2006/relationships/hyperlink" Target="https://unilim.hal.science/hal-00914173v1" TargetMode="External"/><Relationship Id="rId41" Type="http://schemas.openxmlformats.org/officeDocument/2006/relationships/hyperlink" Target="https://unilim.hal.science/hal-01337866v1" TargetMode="External"/><Relationship Id="rId42" Type="http://schemas.openxmlformats.org/officeDocument/2006/relationships/hyperlink" Target="https://unilim.hal.science/hal-01292041v1" TargetMode="External"/><Relationship Id="rId43" Type="http://schemas.openxmlformats.org/officeDocument/2006/relationships/hyperlink" Target="https://hal.science/search/index/?q=*&amp;authFullName_s=Aline Housepian" TargetMode="External"/><Relationship Id="rId44" Type="http://schemas.openxmlformats.org/officeDocument/2006/relationships/hyperlink" Target="https://unilim.hal.science/hal-01166214v1" TargetMode="External"/><Relationship Id="rId45" Type="http://schemas.openxmlformats.org/officeDocument/2006/relationships/hyperlink" Target="https://unilim.hal.science/hal-01166709v1" TargetMode="External"/><Relationship Id="rId46" Type="http://schemas.openxmlformats.org/officeDocument/2006/relationships/hyperlink" Target="https://unilim.hal.science/hal-01292030v1" TargetMode="External"/><Relationship Id="rId47" Type="http://schemas.openxmlformats.org/officeDocument/2006/relationships/hyperlink" Target="https://unilim.hal.science/hal-01166704v1" TargetMode="External"/><Relationship Id="rId48" Type="http://schemas.openxmlformats.org/officeDocument/2006/relationships/hyperlink" Target="https://unilim.hal.science/hal-00921805v1" TargetMode="External"/><Relationship Id="rId49" Type="http://schemas.openxmlformats.org/officeDocument/2006/relationships/hyperlink" Target="https://unilim.hal.science/hal-01162761v1" TargetMode="External"/><Relationship Id="rId50" Type="http://schemas.openxmlformats.org/officeDocument/2006/relationships/hyperlink" Target="https://unilim.hal.science/hal-01162752v1" TargetMode="External"/><Relationship Id="rId51" Type="http://schemas.openxmlformats.org/officeDocument/2006/relationships/hyperlink" Target="https://unilim.hal.science/hal-00921665v1" TargetMode="External"/><Relationship Id="rId52" Type="http://schemas.openxmlformats.org/officeDocument/2006/relationships/hyperlink" Target="https://unilim.hal.science/hal-00921667v1" TargetMode="External"/><Relationship Id="rId53" Type="http://schemas.openxmlformats.org/officeDocument/2006/relationships/hyperlink" Target="https://unilim.hal.science/hal-00921724v1" TargetMode="External"/><Relationship Id="rId54" Type="http://schemas.openxmlformats.org/officeDocument/2006/relationships/hyperlink" Target="https://unilim.hal.science/hal-00921661v1" TargetMode="External"/><Relationship Id="rId55" Type="http://schemas.openxmlformats.org/officeDocument/2006/relationships/hyperlink" Target="https://unilim.hal.science/hal-00921726v1" TargetMode="External"/><Relationship Id="rId56" Type="http://schemas.openxmlformats.org/officeDocument/2006/relationships/hyperlink" Target="https://unilim.hal.science/hal-00921727v1" TargetMode="External"/><Relationship Id="rId57" Type="http://schemas.openxmlformats.org/officeDocument/2006/relationships/hyperlink" Target="https://unilim.hal.science/hal-00921652v1" TargetMode="External"/><Relationship Id="rId58" Type="http://schemas.openxmlformats.org/officeDocument/2006/relationships/hyperlink" Target="https://unilim.hal.science/hal-00921723v1" TargetMode="External"/><Relationship Id="rId59" Type="http://schemas.openxmlformats.org/officeDocument/2006/relationships/hyperlink" Target="https://unilim.hal.science/hal-00921719v1" TargetMode="External"/><Relationship Id="rId60" Type="http://schemas.openxmlformats.org/officeDocument/2006/relationships/hyperlink" Target="https://unilim.hal.science/hal-00921728v1" TargetMode="External"/><Relationship Id="rId61" Type="http://schemas.openxmlformats.org/officeDocument/2006/relationships/hyperlink" Target="https://unilim.hal.science/hal-00921717v1" TargetMode="External"/><Relationship Id="rId62" Type="http://schemas.openxmlformats.org/officeDocument/2006/relationships/hyperlink" Target="https://unilim.hal.science/hal-00921657v1" TargetMode="External"/><Relationship Id="rId63" Type="http://schemas.openxmlformats.org/officeDocument/2006/relationships/hyperlink" Target="https://unilim.hal.science/hal-01292052v1" TargetMode="External"/><Relationship Id="rId64" Type="http://schemas.openxmlformats.org/officeDocument/2006/relationships/hyperlink" Target="https://unilim.hal.science/hal-00921806v1" TargetMode="External"/><Relationship Id="rId65" Type="http://schemas.openxmlformats.org/officeDocument/2006/relationships/hyperlink" Target="https://unilim.hal.science/hal-00921803v1" TargetMode="External"/><Relationship Id="rId66" Type="http://schemas.openxmlformats.org/officeDocument/2006/relationships/hyperlink" Target="https://unilim.hal.science/hal-00921729v1" TargetMode="External"/><Relationship Id="rId67" Type="http://schemas.openxmlformats.org/officeDocument/2006/relationships/hyperlink" Target="https://unilim.hal.science/hal-00921804v1" TargetMode="External"/><Relationship Id="rId68" Type="http://schemas.openxmlformats.org/officeDocument/2006/relationships/hyperlink" Target="https://unilim.hal.science/hal-00922624v1" TargetMode="External"/><Relationship Id="rId69" Type="http://schemas.openxmlformats.org/officeDocument/2006/relationships/hyperlink" Target="https://unilim.hal.science/hal-00922625v1" TargetMode="External"/><Relationship Id="rId70" Type="http://schemas.openxmlformats.org/officeDocument/2006/relationships/hyperlink" Target="https://unilim.hal.science/hal-05188616v1" TargetMode="External"/><Relationship Id="rId71" Type="http://schemas.openxmlformats.org/officeDocument/2006/relationships/hyperlink" Target="https://hal.science/search/index/?q=*&amp;authFullName_s=Valeria de Luca" TargetMode="External"/><Relationship Id="rId72" Type="http://schemas.openxmlformats.org/officeDocument/2006/relationships/hyperlink" Target="https://unilim.hal.science/hal-00651807v1" TargetMode="External"/><Relationship Id="rId73" Type="http://schemas.openxmlformats.org/officeDocument/2006/relationships/hyperlink" Target="https://hal.science/search/index/?q=*&amp;authFullName_s=S&#233;verine Biettlot" TargetMode="External"/><Relationship Id="rId74" Type="http://schemas.openxmlformats.org/officeDocument/2006/relationships/hyperlink" Target="https://hal.science/search/index/?q=*&amp;authFullName_s=Karine Meshoub" TargetMode="External"/><Relationship Id="rId75" Type="http://schemas.openxmlformats.org/officeDocument/2006/relationships/hyperlink" Target="https://unilim.hal.science/hal-00914176v1" TargetMode="External"/><Relationship Id="rId76" Type="http://schemas.openxmlformats.org/officeDocument/2006/relationships/hyperlink" Target="https://unilim.hal.science/hal-00920592v1" TargetMode="External"/><Relationship Id="rId77" Type="http://schemas.openxmlformats.org/officeDocument/2006/relationships/hyperlink" Target="https://hal.science/search/index/?q=*&amp;authFullName_s=M. Mazoyer" TargetMode="External"/><Relationship Id="rId78" Type="http://schemas.openxmlformats.org/officeDocument/2006/relationships/hyperlink" Target="https://hal.science/search/index/?q=*&amp;authFullName_s=R. Lebrun" TargetMode="External"/><Relationship Id="rId79" Type="http://schemas.openxmlformats.org/officeDocument/2006/relationships/hyperlink" Target="https://hal.science/search/index/?q=*&amp;authFullName_s=A. Montandon" TargetMode="External"/><Relationship Id="rId80" Type="http://schemas.openxmlformats.org/officeDocument/2006/relationships/hyperlink" Target="https://unilim.hal.science/hal-00920579v1" TargetMode="External"/><Relationship Id="rId81" Type="http://schemas.openxmlformats.org/officeDocument/2006/relationships/hyperlink" Target="https://hal.science/hal-05146672v1" TargetMode="External"/><Relationship Id="rId82" Type="http://schemas.openxmlformats.org/officeDocument/2006/relationships/hyperlink" Target="https://hal.science/search/index/?q=*&amp;authFullName_s=Anne Beyaert-Geslin" TargetMode="External"/><Relationship Id="rId83" Type="http://schemas.openxmlformats.org/officeDocument/2006/relationships/hyperlink" Target="https://unilim.hal.science/hal-01289005v1" TargetMode="External"/><Relationship Id="rId84" Type="http://schemas.openxmlformats.org/officeDocument/2006/relationships/hyperlink" Target="https://unilim.hal.science/hal-01162723v1" TargetMode="External"/><Relationship Id="rId85" Type="http://schemas.openxmlformats.org/officeDocument/2006/relationships/hyperlink" Target="https://unilim.hal.science/hal-01162719v1" TargetMode="External"/><Relationship Id="rId86" Type="http://schemas.openxmlformats.org/officeDocument/2006/relationships/hyperlink" Target="https://unilim.hal.science/hal-00955635v1" TargetMode="External"/><Relationship Id="rId87" Type="http://schemas.openxmlformats.org/officeDocument/2006/relationships/hyperlink" Target="https://unilim.hal.science/hal-00921668v1" TargetMode="External"/><Relationship Id="rId88" Type="http://schemas.openxmlformats.org/officeDocument/2006/relationships/hyperlink" Target="https://unilim.hal.science/hal-00915521v1" TargetMode="External"/><Relationship Id="rId89" Type="http://schemas.openxmlformats.org/officeDocument/2006/relationships/hyperlink" Target="https://unilim.hal.science/hal-00915518v1" TargetMode="External"/><Relationship Id="rId90" Type="http://schemas.openxmlformats.org/officeDocument/2006/relationships/hyperlink" Target="https://unilim.hal.science/hal-00920604v1" TargetMode="External"/><Relationship Id="rId91" Type="http://schemas.openxmlformats.org/officeDocument/2006/relationships/hyperlink" Target="https://hal.science/search/index/?q=*&amp;authFullName_s=Jonathan Maslag" TargetMode="External"/><Relationship Id="rId92" Type="http://schemas.openxmlformats.org/officeDocument/2006/relationships/hyperlink" Target="https://unilim.hal.science/hal-00647324v1" TargetMode="External"/><Relationship Id="rId93" Type="http://schemas.openxmlformats.org/officeDocument/2006/relationships/hyperlink" Target="https://unilim.hal.science/hal-00920603v1" TargetMode="External"/><Relationship Id="rId94" Type="http://schemas.openxmlformats.org/officeDocument/2006/relationships/hyperlink" Target="https://unilim.hal.science/hal-00647315v1" TargetMode="External"/><Relationship Id="rId95" Type="http://schemas.openxmlformats.org/officeDocument/2006/relationships/hyperlink" Target="https://unilim.hal.science/hal-00652171v1" TargetMode="External"/><Relationship Id="rId96" Type="http://schemas.openxmlformats.org/officeDocument/2006/relationships/hyperlink" Target="https://unilim.hal.science/hal-00920595v1" TargetMode="External"/><Relationship Id="rId97" Type="http://schemas.openxmlformats.org/officeDocument/2006/relationships/hyperlink" Target="https://unilim.hal.science/hal-00920589v1" TargetMode="External"/><Relationship Id="rId98" Type="http://schemas.openxmlformats.org/officeDocument/2006/relationships/hyperlink" Target="https://unilim.hal.science/hal-00920590v1" TargetMode="External"/><Relationship Id="rId99" Type="http://schemas.openxmlformats.org/officeDocument/2006/relationships/hyperlink" Target="https://unilim.hal.science/hal-00920577v1" TargetMode="External"/><Relationship Id="rId100" Type="http://schemas.openxmlformats.org/officeDocument/2006/relationships/hyperlink" Target="https://unilim.hal.science/hal-00920171v1" TargetMode="External"/><Relationship Id="rId101" Type="http://schemas.openxmlformats.org/officeDocument/2006/relationships/hyperlink" Target="https://unilim.hal.science/hal-00920170v1" TargetMode="External"/><Relationship Id="rId102" Type="http://schemas.openxmlformats.org/officeDocument/2006/relationships/hyperlink" Target="https://unilim.hal.science/hal-00920169v1" TargetMode="External"/><Relationship Id="rId103" Type="http://schemas.openxmlformats.org/officeDocument/2006/relationships/hyperlink" Target="https://unilim.hal.science/hal-00920164v1" TargetMode="External"/><Relationship Id="rId104" Type="http://schemas.openxmlformats.org/officeDocument/2006/relationships/hyperlink" Target="https://unilim.hal.science/hal-00920165v1" TargetMode="External"/><Relationship Id="rId105" Type="http://schemas.openxmlformats.org/officeDocument/2006/relationships/hyperlink" Target="https://unilim.hal.science/hal-00920166v1" TargetMode="External"/><Relationship Id="rId106" Type="http://schemas.openxmlformats.org/officeDocument/2006/relationships/hyperlink" Target="https://unilim.hal.science/hal-00920163v1" TargetMode="External"/><Relationship Id="rId107" Type="http://schemas.openxmlformats.org/officeDocument/2006/relationships/hyperlink" Target="https://unilim.hal.science/hal-00920158v1" TargetMode="External"/><Relationship Id="rId108" Type="http://schemas.openxmlformats.org/officeDocument/2006/relationships/hyperlink" Target="https://unilim.hal.science/hal-00920156v1" TargetMode="External"/><Relationship Id="rId109" Type="http://schemas.openxmlformats.org/officeDocument/2006/relationships/hyperlink" Target="https://unilim.hal.science/hal-00920160v1" TargetMode="External"/><Relationship Id="rId110" Type="http://schemas.openxmlformats.org/officeDocument/2006/relationships/hyperlink" Target="https://unilim.hal.science/hal-01337869v1" TargetMode="External"/><Relationship Id="rId111" Type="http://schemas.openxmlformats.org/officeDocument/2006/relationships/hyperlink" Target="https://unilim.hal.science/hal-01337882v1" TargetMode="External"/><Relationship Id="rId112" Type="http://schemas.openxmlformats.org/officeDocument/2006/relationships/hyperlink" Target="https://unilim.hal.science/hal-00920597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Klock-Fontanille</dc:title>
  <dc:description>CV</dc:description>
  <dc:subject/>
  <cp:keywords/>
  <cp:category/>
  <cp:lastModifiedBy/>
  <dcterms:created xsi:type="dcterms:W3CDTF">2026-04-26T05:40:23+02:00</dcterms:created>
  <dcterms:modified xsi:type="dcterms:W3CDTF">2026-04-26T05:40:23+02:00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