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Isaline Réguer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Bretagne : différenciation socio-spatiale et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Isaline Réguer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766 (6), pp.5-29.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⟨10.3917/ag.766.0005⟩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for transformative change within dominant territorial pathways: Practices and perspectives in a Nicaraguan agricultural frontier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Milagros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Huybrechs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Isaline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2024, 87, pp.102890.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⟨10.1016/j.gloenvcha.2024.102890⟩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and Sustainability of Agriculture in Brittany: Research at the Crossroads of Geography and Agro-Economics for Assessing the Impact of French Energy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Isaline Réguer</w:t>
              </w:r>
            </w:hyperlink>
          </w:p>
          <w:p>
            <w:pPr/>
            <w:r>
              <w:rPr/>
              <w:t xml:space="preserve">Meyer T.; Weber F. </w:t>
            </w:r>
            <w:r>
              <w:rPr>
                <w:i w:val="1"/>
                <w:iCs w:val="1"/>
              </w:rPr>
              <w:t xml:space="preserve">Energy Geographies: Negotiating the French-German Interface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pp.219-242, 2024, Regionale Geographien | Regional Geographies, 978-3-031-69797-5.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⟨10.1007/978-3-031-69797-5_11⟩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hal-05299725v1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5427709v1" TargetMode="External"/><Relationship Id="rId8" Type="http://schemas.openxmlformats.org/officeDocument/2006/relationships/hyperlink" Target="https://hal.science/search/index/?q=*&amp;authFullName_s=Isaline R&#233;guer" TargetMode="External"/><Relationship Id="rId9" Type="http://schemas.openxmlformats.org/officeDocument/2006/relationships/hyperlink" Target="https://hal.science/search/index/?q=*&amp;authFullName_s=Nad&#232;ge Garambois" TargetMode="External"/><Relationship Id="rId10" Type="http://schemas.openxmlformats.org/officeDocument/2006/relationships/hyperlink" Target="https://dx.doi.org/10.3917/ag.766.0005" TargetMode="External"/><Relationship Id="rId11" Type="http://schemas.openxmlformats.org/officeDocument/2006/relationships/hyperlink" Target="https://agroparistech.hal.science/hal-04822828v1" TargetMode="External"/><Relationship Id="rId12" Type="http://schemas.openxmlformats.org/officeDocument/2006/relationships/hyperlink" Target="https://hal.science/search/index/?q=*&amp;authFullName_s=Milagros Romero" TargetMode="External"/><Relationship Id="rId13" Type="http://schemas.openxmlformats.org/officeDocument/2006/relationships/hyperlink" Target="https://hal.science/search/index/?q=*&amp;authFullName_s=Pierre Merlet" TargetMode="External"/><Relationship Id="rId14" Type="http://schemas.openxmlformats.org/officeDocument/2006/relationships/hyperlink" Target="https://hal.science/search/index/?q=*&amp;authFullName_s=Fr&#233;d&#233;ric Huybrechs" TargetMode="External"/><Relationship Id="rId15" Type="http://schemas.openxmlformats.org/officeDocument/2006/relationships/hyperlink" Target="https://dx.doi.org/10.1016/j.gloenvcha.2024.102890" TargetMode="External"/><Relationship Id="rId16" Type="http://schemas.openxmlformats.org/officeDocument/2006/relationships/hyperlink" Target="https://agroparistech.hal.science/hal-05299725v1" TargetMode="External"/><Relationship Id="rId17" Type="http://schemas.openxmlformats.org/officeDocument/2006/relationships/hyperlink" Target="https://link.springer.com/chapter/10.1007/978-3-031-69797-5_11" TargetMode="External"/><Relationship Id="rId18" Type="http://schemas.openxmlformats.org/officeDocument/2006/relationships/hyperlink" Target="https://dx.doi.org/10.1007/978-3-031-69797-5_1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Isaline Réguer</dc:title>
  <dc:description>CV</dc:description>
  <dc:subject/>
  <cp:keywords/>
  <cp:category/>
  <cp:lastModifiedBy/>
  <dcterms:created xsi:type="dcterms:W3CDTF">2026-04-30T04:01:56+02:00</dcterms:created>
  <dcterms:modified xsi:type="dcterms:W3CDTF">2026-04-30T04:01:56+02:00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