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Ivana Beveridge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influence of personal and pro-social concerns on consumers’ evaluation of meat substitutes</w:t></w:r></w:hyperlink></w:p><w:p><w:pPr/><w:hyperlink r:id="rId8" w:history="1"><w:r><w:rPr><w:color w:val="#410a8c"/><w:u w:val="single"/></w:rPr><w:t xml:space="preserve">Ivana Beveridge</w:t></w:r></w:hyperlink><w:r><w:rPr/><w:t xml:space="preserve">,</w:t></w:r><w:hyperlink r:id="rId9" w:history="1"><w:r><w:rPr><w:color w:val="#410a8c"/><w:u w:val="single"/></w:rPr><w:t xml:space="preserve">Jaideep Prabhu</w:t></w:r></w:hyperlink><w:r><w:rPr/><w:t xml:space="preserve">,</w:t></w:r><w:hyperlink r:id="rId10" w:history="1"><w:r><w:rPr><w:color w:val="#410a8c"/><w:u w:val="single"/></w:rPr><w:t xml:space="preserve">Katherine Blackburn</w:t></w:r></w:hyperlink><w:r><w:rPr/><w:t xml:space="preserve">,</w:t></w:r><w:hyperlink r:id="rId11" w:history="1"><w:r><w:rPr><w:color w:val="#410a8c"/><w:u w:val="single"/></w:rPr><w:t xml:space="preserve">Christopher Berry</w:t></w:r></w:hyperlink></w:p><w:p><w:pPr/><w:r><w:rPr><w:i w:val="1"/><w:iCs w:val="1"/></w:rPr><w:t xml:space="preserve">British Food Journal</w:t></w:r><w:r><w:rPr/><w:t xml:space="preserve">, 2025, pp.1-27. </w:t></w:r><w:hyperlink r:id="rId12" w:history="1"><w:r><w:rPr><w:color w:val="#410a8c"/><w:u w:val="single"/></w:rPr><w:t xml:space="preserve">⟨10.1108/BFJ-09-2024-0923⟩</w:t></w:r></w:hyperlink></w:p><w:p><w:pPr/><w:r><w:rPr/><w:t xml:space="preserve">Article dans une revue</w:t></w:r></w:p><w:p><w:pPr/><w:hyperlink r:id="rId7" w:history="1"><w:r><w:rPr><w:color w:val="#410a8c"/><w:u w:val="single"/></w:rPr><w:t xml:space="preserve">hal-05238742v1</w:t></w:r></w:hyperlink></w:p></w:tc></w:tr><w:tr><w:trPr/><w:tc><w:tcPr><w:noWrap/></w:tcPr><w:p><w:pPr><w:spacing w:after="200"/></w:pPr><w:hyperlink r:id="rId13" w:history="1"><w:r><w:rPr><w:color w:val="1e198e"/><w:b w:val="1"/><w:bCs w:val="1"/><w:u w:val="single"/></w:rPr><w:t xml:space="preserve">Benefits and challenges with blockchain technology in global food supply chains: views from the practice</w:t></w:r></w:hyperlink></w:p><w:p><w:pPr/><w:hyperlink r:id="rId8" w:history="1"><w:r><w:rPr><w:color w:val="#410a8c"/><w:u w:val="single"/></w:rPr><w:t xml:space="preserve">Ivana Beveridge</w:t></w:r></w:hyperlink><w:r><w:rPr/><w:t xml:space="preserve">,</w:t></w:r><w:hyperlink r:id="rId14" w:history="1"><w:r><w:rPr><w:color w:val="#410a8c"/><w:u w:val="single"/></w:rPr><w:t xml:space="preserve">Jannis Angelis</w:t></w:r></w:hyperlink><w:r><w:rPr/><w:t xml:space="preserve">,</w:t></w:r><w:hyperlink r:id="rId15" w:history="1"><w:r><w:rPr><w:color w:val="#410a8c"/><w:u w:val="single"/></w:rPr><w:t xml:space="preserve">Martin Mihajlov</w:t></w:r></w:hyperlink></w:p><w:p><w:pPr/><w:r><w:rPr><w:i w:val="1"/><w:iCs w:val="1"/></w:rPr><w:t xml:space="preserve">British Food Journal</w:t></w:r><w:r><w:rPr/><w:t xml:space="preserve">, 2024, 126 (7), pp.2769-2786. </w:t></w:r><w:hyperlink r:id="rId16" w:history="1"><w:r><w:rPr><w:color w:val="#410a8c"/><w:u w:val="single"/></w:rPr><w:t xml:space="preserve">⟨10.1108/BFJ-05-2023-0367⟩</w:t></w:r></w:hyperlink></w:p><w:p><w:pPr/><w:r><w:rPr/><w:t xml:space="preserve">Article dans une revue</w:t></w:r></w:p><w:p><w:pPr/><w:hyperlink r:id="rId13" w:history="1"><w:r><w:rPr><w:color w:val="#410a8c"/><w:u w:val="single"/></w:rPr><w:t xml:space="preserve">hal-05053011v1</w:t></w:r></w:hyperlink></w:p></w:tc></w:tr><w:tr><w:trPr/><w:tc><w:tcPr><w:noWrap/></w:tcPr><w:p><w:pPr><w:spacing w:after="200"/></w:pPr><w:hyperlink r:id="rId17" w:history="1"><w:r><w:rPr><w:color w:val="1e198e"/><w:b w:val="1"/><w:bCs w:val="1"/><w:u w:val="single"/></w:rPr><w:t xml:space="preserve">A consumer cultural paradox: exploring the tensions between traditional and international education</w:t></w:r></w:hyperlink></w:p><w:p><w:pPr/><w:hyperlink r:id="rId8" w:history="1"><w:r><w:rPr><w:color w:val="#410a8c"/><w:u w:val="single"/></w:rPr><w:t xml:space="preserve">Ivana Beveridge</w:t></w:r></w:hyperlink><w:r><w:rPr/><w:t xml:space="preserve">,</w:t></w:r><w:hyperlink r:id="rId18" w:history="1"><w:r><w:rPr><w:color w:val="#410a8c"/><w:u w:val="single"/></w:rPr><w:t xml:space="preserve">Olivier Furrer</w:t></w:r></w:hyperlink><w:r><w:rPr/><w:t xml:space="preserve">,</w:t></w:r><w:hyperlink r:id="rId19" w:history="1"><w:r><w:rPr><w:color w:val="#410a8c"/><w:u w:val="single"/></w:rPr><w:t xml:space="preserve">Betsy Gelb</w:t></w:r></w:hyperlink></w:p><w:p><w:pPr/><w:r><w:rPr><w:i w:val="1"/><w:iCs w:val="1"/></w:rPr><w:t xml:space="preserve">International Marketing Review</w:t></w:r><w:r><w:rPr/><w:t xml:space="preserve">, 2022, 39 (4), pp.811-835. </w:t></w:r><w:hyperlink r:id="rId20" w:history="1"><w:r><w:rPr><w:color w:val="#410a8c"/><w:u w:val="single"/></w:rPr><w:t xml:space="preserve">⟨10.1108/IMR-05-2021-0177⟩</w:t></w:r></w:hyperlink></w:p><w:p><w:pPr/><w:r><w:rPr/><w:t xml:space="preserve">Article dans une revue</w:t></w:r></w:p><w:p><w:pPr/><w:hyperlink r:id="rId17" w:history="1"><w:r><w:rPr><w:color w:val="#410a8c"/><w:u w:val="single"/></w:rPr><w:t xml:space="preserve">hal-05053010v1</w:t></w:r></w:hyperlink></w:p></w:tc></w:tr><w:tr><w:trPr/><w:tc><w:tcPr><w:noWrap/></w:tcPr><w:p><w:pPr><w:spacing w:after="200"/></w:pPr><w:hyperlink r:id="rId21" w:history="1"><w:r><w:rPr><w:color w:val="1e198e"/><w:b w:val="1"/><w:bCs w:val="1"/><w:u w:val="single"/></w:rPr><w:t xml:space="preserve">Persistent Tensions and Paradoxes in Academic Research: Perspectives from East and West</w:t></w:r></w:hyperlink></w:p><w:p><w:pPr/><w:hyperlink r:id="rId8" w:history="1"><w:r><w:rPr><w:color w:val="#410a8c"/><w:u w:val="single"/></w:rPr><w:t xml:space="preserve">Ivana Beveridge</w:t></w:r></w:hyperlink><w:r><w:rPr/><w:t xml:space="preserve">,</w:t></w:r><w:hyperlink r:id="rId14" w:history="1"><w:r><w:rPr><w:color w:val="#410a8c"/><w:u w:val="single"/></w:rPr><w:t xml:space="preserve">Jannis Angelis</w:t></w:r></w:hyperlink></w:p><w:p><w:pPr/><w:r><w:rPr><w:i w:val="1"/><w:iCs w:val="1"/></w:rPr><w:t xml:space="preserve">China Media Research</w:t></w:r><w:r><w:rPr/><w:t xml:space="preserve">, 2020, 16 (4), pp.94-108</w:t></w:r></w:p><w:p><w:pPr/><w:r><w:rPr/><w:t xml:space="preserve">Article dans une revue</w:t></w:r></w:p><w:p><w:pPr/><w:hyperlink r:id="rId21" w:history="1"><w:r><w:rPr><w:color w:val="#410a8c"/><w:u w:val="single"/></w:rPr><w:t xml:space="preserve">hal-05056496v1</w:t></w:r></w:hyperlink></w:p></w:tc></w:tr><w:tr><w:trPr/><w:tc><w:tcPr><w:noWrap/></w:tcPr><w:p><w:pPr><w:spacing w:after="200"/></w:pPr><w:hyperlink r:id="rId22" w:history="1"><w:r><w:rPr><w:color w:val="1e198e"/><w:b w:val="1"/><w:bCs w:val="1"/><w:u w:val="single"/></w:rPr><w:t xml:space="preserve">This conceptual paper explores the benefits of applying the Yin Yang balancing approach in contemporary strategy research. Echoing concerns that management research is not internationalizing successfully in terms of integrating new approaches and theories (Barkema, Chen, George, Luo, & Tsui, 2015), we depart from the assumption that strategy research could benefit from infusion of new, non-Western concepts and approaches. In particular, we acknowledge that Asian research has the potential to make a significant contribution to the global strategic management discourse (Dameron & Torset, 2014; Smith & Lewis, 2011). Considering that the Chinese philosophical tradition provides a unique perspective for integration of paradoxical propensities, we explore how the indigenous Chinese Yin Yang balancing approach could be infused into the strategy research from the perspective of paradox theories (De La Robertie, 1989; Li, 2016). We suggest that the Chinese Yin Yang balancing approach could enhance global strategy research by shedding additional light on organizational paradoxes and offering new ways to manage them. [Ivana Beveridge, Robin Vallat, & Catherine De La Robertie. Rejuvenating Strategy Research: A Yin Yang Balancing Perspective. China Media Research, 14(4): 67-74] 7 Keywords: strategy, Yin Yang balancing, paradox management</w:t></w:r></w:hyperlink></w:p><w:p><w:pPr/><w:hyperlink r:id="rId23" w:history="1"><w:r><w:rPr><w:color w:val="#410a8c"/><w:u w:val="single"/></w:rPr><w:t xml:space="preserve">Catherine de La Robertie</w:t></w:r></w:hyperlink><w:r><w:rPr/><w:t xml:space="preserve">,</w:t></w:r><w:hyperlink r:id="rId8" w:history="1"><w:r><w:rPr><w:color w:val="#410a8c"/><w:u w:val="single"/></w:rPr><w:t xml:space="preserve">Ivana Beveridge</w:t></w:r></w:hyperlink><w:r><w:rPr/><w:t xml:space="preserve">,</w:t></w:r><w:hyperlink r:id="rId24" w:history="1"><w:r><w:rPr><w:color w:val="#410a8c"/><w:u w:val="single"/></w:rPr><w:t xml:space="preserve">Robin Vallat</w:t></w:r></w:hyperlink></w:p><w:p><w:pPr/><w:r><w:rPr><w:i w:val="1"/><w:iCs w:val="1"/></w:rPr><w:t xml:space="preserve">China Media Research</w:t></w:r><w:r><w:rPr/><w:t xml:space="preserve">, 2018, 14 (4), pp.67+</w:t></w:r></w:p><w:p><w:pPr/><w:r><w:rPr/><w:t xml:space="preserve">Article dans une revue</w:t></w:r></w:p><w:p><w:pPr/><w:hyperlink r:id="rId22" w:history="1"><w:r><w:rPr><w:color w:val="#410a8c"/><w:u w:val="single"/></w:rPr><w:t xml:space="preserve">hal-04013007v1</w:t></w:r></w:hyperlink></w:p></w:tc></w:tr><w:tr><w:trPr/><w:tc><w:tcPr><w:noWrap/></w:tcPr><w:p><w:pPr><w:spacing w:after="200"/></w:pPr><w:hyperlink r:id="rId25" w:history="1"><w:r><w:rPr><w:color w:val="1e198e"/><w:b w:val="1"/><w:bCs w:val="1"/><w:u w:val="single"/></w:rPr><w:t xml:space="preserve">Frameworks for Research Integration: A Cross-Disciplinary Dialogue</w:t></w:r></w:hyperlink></w:p><w:p><w:pPr/><w:hyperlink r:id="rId8" w:history="1"><w:r><w:rPr><w:color w:val="#410a8c"/><w:u w:val="single"/></w:rPr><w:t xml:space="preserve">Ivana Beveridge</w:t></w:r></w:hyperlink></w:p><w:p><w:pPr/><w:r><w:rPr><w:i w:val="1"/><w:iCs w:val="1"/></w:rPr><w:t xml:space="preserve">China Media Research</w:t></w:r><w:r><w:rPr/><w:t xml:space="preserve">, 2017, 13 (3), pp.7-16</w:t></w:r></w:p><w:p><w:pPr/><w:r><w:rPr/><w:t xml:space="preserve">Article dans une revue</w:t></w:r></w:p><w:p><w:pPr/><w:hyperlink r:id="rId25" w:history="1"><w:r><w:rPr><w:color w:val="#410a8c"/><w:u w:val="single"/></w:rPr><w:t xml:space="preserve">hal-05056504v1</w:t></w:r></w:hyperlink></w:p></w:tc></w:tr><w:tr><w:trPr/><w:tc><w:tcPr><w:noWrap/></w:tcPr><w:p><w:pPr><w:spacing w:after="200"/></w:pPr><w:hyperlink r:id="rId26" w:history="1"><w:r><w:rPr><w:color w:val="1e198e"/><w:b w:val="1"/><w:bCs w:val="1"/><w:u w:val="single"/></w:rPr><w:t xml:space="preserve">Frameworks for Research Integration: A Cross-Disciplinary Dialogue</w:t></w:r></w:hyperlink></w:p><w:p><w:pPr/><w:hyperlink r:id="rId8" w:history="1"><w:r><w:rPr><w:color w:val="#410a8c"/><w:u w:val="single"/></w:rPr><w:t xml:space="preserve">Ivana Beveridge</w:t></w:r></w:hyperlink></w:p><w:p><w:pPr/><w:r><w:rPr><w:i w:val="1"/><w:iCs w:val="1"/></w:rPr><w:t xml:space="preserve">China Media Research</w:t></w:r><w:r><w:rPr/><w:t xml:space="preserve">, 2017, 13 (3), pp.7-16</w:t></w:r></w:p><w:p><w:pPr/><w:r><w:rPr/><w:t xml:space="preserve">Article dans une revue</w:t></w:r></w:p><w:p><w:pPr/><w:hyperlink r:id="rId26" w:history="1"><w:r><w:rPr><w:color w:val="#410a8c"/><w:u w:val="single"/></w:rPr><w:t xml:space="preserve">hal-05053027v1</w:t></w:r></w:hyperlink></w:p></w:tc></w:tr><w:tr><w:trPr/><w:tc><w:tcPr><w:noWrap/></w:tcPr><w:p><w:pPr><w:spacing w:after="200"/></w:pPr><w:hyperlink r:id="rId27" w:history="1"><w:r><w:rPr><w:color w:val="1e198e"/><w:b w:val="1"/><w:bCs w:val="1"/><w:u w:val="single"/></w:rPr><w:t xml:space="preserve">Rejuvenating Strategy Research: a Yin Yang Balancing Perspective</w:t></w:r></w:hyperlink></w:p><w:p><w:pPr/><w:hyperlink r:id="rId8" w:history="1"><w:r><w:rPr><w:color w:val="#410a8c"/><w:u w:val="single"/></w:rPr><w:t xml:space="preserve">Ivana Beveridge</w:t></w:r></w:hyperlink><w:r><w:rPr/><w:t xml:space="preserve">,</w:t></w:r><w:hyperlink r:id="rId23" w:history="1"><w:r><w:rPr><w:color w:val="#410a8c"/><w:u w:val="single"/></w:rPr><w:t xml:space="preserve">Catherine de La Robertie</w:t></w:r></w:hyperlink><w:r><w:rPr/><w:t xml:space="preserve">,</w:t></w:r><w:hyperlink r:id="rId24" w:history="1"><w:r><w:rPr><w:color w:val="#410a8c"/><w:u w:val="single"/></w:rPr><w:t xml:space="preserve">Robin Vallat</w:t></w:r></w:hyperlink></w:p><w:p><w:pPr/><w:r><w:rPr><w:i w:val="1"/><w:iCs w:val="1"/></w:rPr><w:t xml:space="preserve">China Media Research</w:t></w:r><w:r><w:rPr/><w:t xml:space="preserve">, 2017, 14 (4), pp.67-74</w:t></w:r></w:p><w:p><w:pPr/><w:r><w:rPr/><w:t xml:space="preserve">Article dans une revue</w:t></w:r></w:p><w:p><w:pPr/><w:hyperlink r:id="rId27" w:history="1"><w:r><w:rPr><w:color w:val="#410a8c"/><w:u w:val="single"/></w:rPr><w:t xml:space="preserve">hal-05053350v1</w:t></w:r></w:hyperlink></w:p></w:tc></w:tr><w:tr><w:trPr/><w:tc><w:tcPr><w:noWrap/></w:tcPr><w:p><w:pPr><w:spacing w:after="200"/></w:pPr><w:hyperlink r:id="rId28" w:history="1"><w:r><w:rPr><w:color w:val="1e198e"/><w:b w:val="1"/><w:bCs w:val="1"/><w:u w:val="single"/></w:rPr><w:t xml:space="preserve">Bridging Across Paradigm Gaps: Points of Divergence and Alternatives for Integration</w:t></w:r></w:hyperlink></w:p><w:p><w:pPr/><w:hyperlink r:id="rId8" w:history="1"><w:r><w:rPr><w:color w:val="#410a8c"/><w:u w:val="single"/></w:rPr><w:t xml:space="preserve">Ivana Beveridge</w:t></w:r></w:hyperlink></w:p><w:p><w:pPr/><w:r><w:rPr><w:i w:val="1"/><w:iCs w:val="1"/></w:rPr><w:t xml:space="preserve">China Media Research</w:t></w:r><w:r><w:rPr/><w:t xml:space="preserve">, 2017, 13 (3), pp.1-6</w:t></w:r></w:p><w:p><w:pPr/><w:r><w:rPr/><w:t xml:space="preserve">Article dans une revue</w:t></w:r></w:p><w:p><w:pPr/><w:hyperlink r:id="rId28" w:history="1"><w:r><w:rPr><w:color w:val="#410a8c"/><w:u w:val="single"/></w:rPr><w:t xml:space="preserve">hal-05053026v1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Cultural Logics Behind Chinese Student's Use of DeepSeek</w:t></w:r></w:hyperlink></w:p><w:p><w:pPr/><w:hyperlink r:id="rId8" w:history="1"><w:r><w:rPr><w:color w:val="#410a8c"/><w:u w:val="single"/></w:rPr><w:t xml:space="preserve">Ivana Beveridge</w:t></w:r></w:hyperlink></w:p><w:p><w:pPr/><w:r><w:rPr><w:i w:val="1"/><w:iCs w:val="1"/></w:rPr><w:t xml:space="preserve">The Future of Society in the Age of AI - The Second International Conference on Applied Research in Humanities and Social Sciences</w:t></w:r><w:r><w:rPr/><w:t xml:space="preserve">, University of Sharjah, Feb 2026, Sharjah - UAE, United Arab Emirates</w:t></w:r></w:p><w:p><w:pPr/><w:r><w:rPr/><w:t xml:space="preserve">Communication dans un congrès</w:t></w:r></w:p><w:p><w:pPr/><w:hyperlink r:id="rId29" w:history="1"><w:r><w:rPr><w:color w:val="#410a8c"/><w:u w:val="single"/></w:rPr><w:t xml:space="preserve">hal-05507020v1</w:t></w:r></w:hyperlink></w:p></w:tc></w:tr><w:tr><w:trPr/><w:tc><w:tcPr><w:noWrap/></w:tcPr><w:p><w:pPr><w:spacing w:after="200"/></w:pPr><w:hyperlink r:id="rId30" w:history="1"><w:r><w:rPr><w:color w:val="1e198e"/><w:b w:val="1"/><w:bCs w:val="1"/><w:u w:val="single"/></w:rPr><w:t xml:space="preserve">Root Causes and Many Faces of Greenwashing</w:t></w:r></w:hyperlink></w:p><w:p><w:pPr/><w:hyperlink r:id="rId8" w:history="1"><w:r><w:rPr><w:color w:val="#410a8c"/><w:u w:val="single"/></w:rPr><w:t xml:space="preserve">Ivana Beveridge</w:t></w:r></w:hyperlink></w:p><w:p><w:pPr/><w:r><w:rPr><w:i w:val="1"/><w:iCs w:val="1"/></w:rPr><w:t xml:space="preserve">Congreso de Comunicación Medioambiental, Alfabetización y Activismo Climático</w:t></w:r><w:r><w:rPr/><w:t xml:space="preserve">, Universidad Complutense de Madrid, Jan 2026, Madrid (on line), Spain</w:t></w:r></w:p><w:p><w:pPr/><w:r><w:rPr/><w:t xml:space="preserve">Communication dans un congrès</w:t></w:r></w:p><w:p><w:pPr/><w:hyperlink r:id="rId30" w:history="1"><w:r><w:rPr><w:color w:val="#410a8c"/><w:u w:val="single"/></w:rPr><w:t xml:space="preserve">hal-05459246v1</w:t></w:r></w:hyperlink></w:p></w:tc></w:tr><w:tr><w:trPr/><w:tc><w:tcPr><w:noWrap/></w:tcPr><w:p><w:pPr><w:spacing w:after="200"/></w:pPr><w:hyperlink r:id="rId31" w:history="1"><w:r><w:rPr><w:color w:val="1e198e"/><w:b w:val="1"/><w:bCs w:val="1"/><w:u w:val="single"/></w:rPr><w:t xml:space="preserve">Strategic Communication and Behavioural Interventions for Household Waste Management in Abu Dhabi</w:t></w:r></w:hyperlink></w:p><w:p><w:pPr/><w:hyperlink r:id="rId32" w:history="1"><w:r><w:rPr><w:color w:val="#410a8c"/><w:u w:val="single"/></w:rPr><w:t xml:space="preserve">Clio Chaveneau</w:t></w:r></w:hyperlink><w:r><w:rPr/><w:t xml:space="preserve">,</w:t></w:r><w:hyperlink r:id="rId8" w:history="1"><w:r><w:rPr><w:color w:val="#410a8c"/><w:u w:val="single"/></w:rPr><w:t xml:space="preserve">Ivana Beveridge</w:t></w:r></w:hyperlink></w:p><w:p><w:pPr/><w:r><w:rPr><w:i w:val="1"/><w:iCs w:val="1"/></w:rPr><w:t xml:space="preserve">3rd International Conference on Advancing Sustainable Futures (ICASF 2025)</w:t></w:r><w:r><w:rPr/><w:t xml:space="preserve">, Abu Dhabi University, Dec 2025, Abu Dhabi, United Arab Emirates</w:t></w:r></w:p><w:p><w:pPr/><w:r><w:rPr/><w:t xml:space="preserve">Communication dans un congrès</w:t></w:r></w:p><w:p><w:pPr/><w:hyperlink r:id="rId31" w:history="1"><w:r><w:rPr><w:color w:val="#410a8c"/><w:u w:val="single"/></w:rPr><w:t xml:space="preserve">hal-05457785v1</w:t></w:r></w:hyperlink></w:p></w:tc></w:tr><w:tr><w:trPr/><w:tc><w:tcPr><w:noWrap/></w:tcPr><w:p><w:pPr><w:spacing w:after="200"/></w:pPr><w:hyperlink r:id="rId33" w:history="1"><w:r><w:rPr><w:color w:val="1e198e"/><w:b w:val="1"/><w:bCs w:val="1"/><w:u w:val="single"/></w:rPr><w:t xml:space="preserve">Case Study: Space-Industry Robotics Technology Leveraged to Realize Significant Improvements in Offshore Safety and Sustainability</w:t></w:r></w:hyperlink></w:p><w:p><w:pPr/><w:hyperlink r:id="rId8" w:history="1"><w:r><w:rPr><w:color w:val="#410a8c"/><w:u w:val="single"/></w:rPr><w:t xml:space="preserve">Ivana Beveridge</w:t></w:r></w:hyperlink><w:r><w:rPr/><w:t xml:space="preserve">,</w:t></w:r><w:hyperlink r:id="rId34" w:history="1"><w:r><w:rPr><w:color w:val="#410a8c"/><w:u w:val="single"/></w:rPr><w:t xml:space="preserve">John Yamokoski</w:t></w:r></w:hyperlink></w:p><w:p><w:pPr/><w:r><w:rPr><w:i w:val="1"/><w:iCs w:val="1"/></w:rPr><w:t xml:space="preserve">Offshore Technology Conference</w:t></w:r><w:r><w:rPr/><w:t xml:space="preserve">, May 2024, Houston, United States. </w:t></w:r><w:hyperlink r:id="rId35" w:history="1"><w:r><w:rPr><w:color w:val="#410a8c"/><w:u w:val="single"/></w:rPr><w:t xml:space="preserve">⟨10.4043/35085-MS⟩</w:t></w:r></w:hyperlink></w:p><w:p><w:pPr/><w:r><w:rPr/><w:t xml:space="preserve">Communication dans un congrès</w:t></w:r></w:p><w:p><w:pPr/><w:hyperlink r:id="rId33" w:history="1"><w:r><w:rPr><w:color w:val="#410a8c"/><w:u w:val="single"/></w:rPr><w:t xml:space="preserve">hal-05468674v1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Blockchain Technology in Food Supply Chains: Views from the Practice</w:t></w:r></w:hyperlink></w:p><w:p><w:pPr/><w:hyperlink r:id="rId8" w:history="1"><w:r><w:rPr><w:color w:val="#410a8c"/><w:u w:val="single"/></w:rPr><w:t xml:space="preserve">Ivana Beveridge</w:t></w:r></w:hyperlink><w:r><w:rPr/><w:t xml:space="preserve">,</w:t></w:r><w:hyperlink r:id="rId14" w:history="1"><w:r><w:rPr><w:color w:val="#410a8c"/><w:u w:val="single"/></w:rPr><w:t xml:space="preserve">Jannis Angelis</w:t></w:r></w:hyperlink></w:p><w:p><w:pPr/><w:r><w:rPr><w:i w:val="1"/><w:iCs w:val="1"/></w:rPr><w:t xml:space="preserve">European Marketing Academy (EMAC)</w:t></w:r><w:r><w:rPr/><w:t xml:space="preserve">, 2022, Kaunas (Lithuania), Lithuania. 2022</w:t></w:r></w:p><w:p><w:pPr/><w:r><w:rPr/><w:t xml:space="preserve">Proceedings/Recueil des communications</w:t></w:r></w:p><w:p><w:pPr/><w:hyperlink r:id="rId36" w:history="1"><w:r><w:rPr><w:color w:val="#410a8c"/><w:u w:val="single"/></w:rPr><w:t xml:space="preserve">hal-05053399v1</w:t></w:r></w:hyperlink></w:p></w:tc></w:tr><w:tr><w:trPr/><w:tc><w:tcPr><w:noWrap/></w:tcPr><w:p><w:pPr><w:spacing w:after="200"/></w:pPr><w:hyperlink r:id="rId37" w:history="1"><w:r><w:rPr><w:color w:val="1e198e"/><w:b w:val="1"/><w:bCs w:val="1"/><w:u w:val="single"/></w:rPr><w:t xml:space="preserve">The (im)possible Whopper Phenomenon: How Fringe Products Move to the Mainstream</w:t></w:r></w:hyperlink></w:p><w:p><w:pPr/><w:hyperlink r:id="rId8" w:history="1"><w:r><w:rPr><w:color w:val="#410a8c"/><w:u w:val="single"/></w:rPr><w:t xml:space="preserve">Ivana Beveridge</w:t></w:r></w:hyperlink><w:r><w:rPr/><w:t xml:space="preserve">,</w:t></w:r><w:hyperlink r:id="rId19" w:history="1"><w:r><w:rPr><w:color w:val="#410a8c"/><w:u w:val="single"/></w:rPr><w:t xml:space="preserve">Betsy Gelb</w:t></w:r></w:hyperlink></w:p><w:p><w:pPr/><w:r><w:rPr><w:i w:val="1"/><w:iCs w:val="1"/></w:rPr><w:t xml:space="preserve">EMAC 2020 Annual Conference</w:t></w:r><w:r><w:rPr/><w:t xml:space="preserve">, 2020, Budapest (Hungary), Hungary. 2020</w:t></w:r></w:p><w:p><w:pPr/><w:r><w:rPr/><w:t xml:space="preserve">Proceedings/Recueil des communications</w:t></w:r></w:p><w:p><w:pPr/><w:hyperlink r:id="rId37" w:history="1"><w:r><w:rPr><w:color w:val="#410a8c"/><w:u w:val="single"/></w:rPr><w:t xml:space="preserve">hal-05053357v1</w:t></w:r></w:hyperlink></w:p></w:tc></w:tr><w:tr><w:trPr/><w:tc><w:tcPr><w:noWrap/></w:tcPr><w:p><w:pPr><w:spacing w:after="200"/></w:pPr><w:hyperlink r:id="rId38" w:history="1"><w:r><w:rPr><w:color w:val="1e198e"/><w:b w:val="1"/><w:bCs w:val="1"/><w:u w:val="single"/></w:rPr><w:t xml:space="preserve">Impact of China’s Digital Revolution on Entrepreneurial Practices</w:t></w:r></w:hyperlink></w:p><w:p><w:pPr/><w:hyperlink r:id="rId8" w:history="1"><w:r><w:rPr><w:color w:val="#410a8c"/><w:u w:val="single"/></w:rPr><w:t xml:space="preserve">Ivana Beveridge</w:t></w:r></w:hyperlink><w:r><w:rPr/><w:t xml:space="preserve">,</w:t></w:r><w:hyperlink r:id="rId24" w:history="1"><w:r><w:rPr><w:color w:val="#410a8c"/><w:u w:val="single"/></w:rPr><w:t xml:space="preserve">Robin Vallat</w:t></w:r></w:hyperlink></w:p><w:p><w:pPr/><w:r><w:rPr><w:i w:val="1"/><w:iCs w:val="1"/></w:rPr><w:t xml:space="preserve">Journée de recherche GREGOR/PRISM Sorbonne</w:t></w:r><w:r><w:rPr/><w:t xml:space="preserve">, 2018, Paris, France. 2018</w:t></w:r></w:p><w:p><w:pPr/><w:r><w:rPr/><w:t xml:space="preserve">Proceedings/Recueil des communications</w:t></w:r></w:p><w:p><w:pPr/><w:hyperlink r:id="rId38" w:history="1"><w:r><w:rPr><w:color w:val="#410a8c"/><w:u w:val="single"/></w:rPr><w:t xml:space="preserve">hal-05056520v1</w:t></w:r></w:hyperlink></w:p></w:tc></w:tr><w:tr><w:trPr/><w:tc><w:tcPr><w:noWrap/></w:tcPr><w:p><w:pPr><w:spacing w:after="200"/></w:pPr><w:hyperlink r:id="rId39" w:history="1"><w:r><w:rPr><w:color w:val="1e198e"/><w:b w:val="1"/><w:bCs w:val="1"/><w:u w:val="single"/></w:rPr><w:t xml:space="preserve">How Do Chinese Entrepreneurs Face Market Complexities? A Paradox Management Approach to Entrepreneurial Marketing</w:t></w:r></w:hyperlink></w:p><w:p><w:pPr/><w:hyperlink r:id="rId8" w:history="1"><w:r><w:rPr><w:color w:val="#410a8c"/><w:u w:val="single"/></w:rPr><w:t xml:space="preserve">Ivana Beveridge</w:t></w:r></w:hyperlink></w:p><w:p><w:pPr/><w:r><w:rPr><w:i w:val="1"/><w:iCs w:val="1"/></w:rPr><w:t xml:space="preserve">EMAC 2018</w:t></w:r><w:r><w:rPr/><w:t xml:space="preserve">, 2018, Glasgow, United Kingdom. 2018</w:t></w:r></w:p><w:p><w:pPr/><w:r><w:rPr/><w:t xml:space="preserve">Proceedings/Recueil des communications</w:t></w:r></w:p><w:p><w:pPr/><w:hyperlink r:id="rId39" w:history="1"><w:r><w:rPr><w:color w:val="#410a8c"/><w:u w:val="single"/></w:rPr><w:t xml:space="preserve">hal-05053361v1</w:t></w:r></w:hyperlink></w:p></w:tc></w:tr><w:tr><w:trPr/><w:tc><w:tcPr><w:noWrap/></w:tcPr><w:p><w:pPr><w:spacing w:after="200"/></w:pPr><w:hyperlink r:id="rId40" w:history="1"><w:r><w:rPr><w:color w:val="1e198e"/><w:b w:val="1"/><w:bCs w:val="1"/><w:u w:val="single"/></w:rPr><w:t xml:space="preserve">Impact of WeChat on Organizational Reality in China’s Service Sector</w:t></w:r></w:hyperlink></w:p><w:p><w:pPr/><w:hyperlink r:id="rId8" w:history="1"><w:r><w:rPr><w:color w:val="#410a8c"/><w:u w:val="single"/></w:rPr><w:t xml:space="preserve">Ivana Beveridge</w:t></w:r></w:hyperlink></w:p><w:p><w:pPr/><w:r><w:rPr><w:i w:val="1"/><w:iCs w:val="1"/></w:rPr><w:t xml:space="preserve">2ème Journée de recherche GREGOR/PRISM Sorbonne</w:t></w:r><w:r><w:rPr/><w:t xml:space="preserve">, 2017, Paris, France. 2017</w:t></w:r></w:p><w:p><w:pPr/><w:r><w:rPr/><w:t xml:space="preserve">Proceedings/Recueil des communications</w:t></w:r></w:p><w:p><w:pPr/><w:hyperlink r:id="rId40" w:history="1"><w:r><w:rPr><w:color w:val="#410a8c"/><w:u w:val="single"/></w:rPr><w:t xml:space="preserve">hal-05056528v1</w:t></w:r></w:hyperlink></w:p></w:tc></w:tr><w:tr><w:trPr/><w:tc><w:tcPr><w:noWrap/></w:tcPr><w:p><w:pPr><w:spacing w:after="200"/></w:pPr><w:hyperlink r:id="rId41" w:history="1"><w:r><w:rPr><w:color w:val="1e198e"/><w:b w:val="1"/><w:bCs w:val="1"/><w:u w:val="single"/></w:rPr><w:t xml:space="preserve">Communication Competence in Intercultural Service Encounters - Embracing Paradoxical Cultural Value Orientations</w:t></w:r></w:hyperlink></w:p><w:p><w:pPr/><w:hyperlink r:id="rId8" w:history="1"><w:r><w:rPr><w:color w:val="#410a8c"/><w:u w:val="single"/></w:rPr><w:t xml:space="preserve">Ivana Beveridge</w:t></w:r></w:hyperlink><w:r><w:rPr/><w:t xml:space="preserve">,</w:t></w:r><w:hyperlink r:id="rId23" w:history="1"><w:r><w:rPr><w:color w:val="#410a8c"/><w:u w:val="single"/></w:rPr><w:t xml:space="preserve">Catherine de La Robertie</w:t></w:r></w:hyperlink><w:r><w:rPr/><w:t xml:space="preserve">,</w:t></w:r><w:hyperlink r:id="rId42" w:history="1"><w:r><w:rPr><w:color w:val="#410a8c"/><w:u w:val="single"/></w:rPr><w:t xml:space="preserve">Guo-Ming Chen</w:t></w:r></w:hyperlink></w:p><w:p><w:pPr/><w:r><w:rPr><w:i w:val="1"/><w:iCs w:val="1"/></w:rPr><w:t xml:space="preserve">EMAC 2017</w:t></w:r><w:r><w:rPr/><w:t xml:space="preserve">, 2017, Groningen, The Netherlands, Netherlands. 2017</w:t></w:r></w:p><w:p><w:pPr/><w:r><w:rPr/><w:t xml:space="preserve">Proceedings/Recueil des communications</w:t></w:r></w:p><w:p><w:pPr/><w:hyperlink r:id="rId41" w:history="1"><w:r><w:rPr><w:color w:val="#410a8c"/><w:u w:val="single"/></w:rPr><w:t xml:space="preserve">hal-05053363v1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Intercultural Marketing: Theory and Practice</w:t></w:r></w:hyperlink></w:p><w:p><w:pPr/><w:hyperlink r:id="rId8" w:history="1"><w:r><w:rPr><w:color w:val="#410a8c"/><w:u w:val="single"/></w:rPr><w:t xml:space="preserve">Ivana Beveridge</w:t></w:r></w:hyperlink></w:p><w:p><w:pPr/><w:r><w:rPr/><w:t xml:space="preserve">Routledge, 1, 2020, </w:t></w:r><w:hyperlink r:id="rId44" w:history="1"><w:r><w:rPr><w:color w:val="#410a8c"/><w:u w:val="single"/></w:rPr><w:t xml:space="preserve">⟨10.4324/9781003025344⟩</w:t></w:r></w:hyperlink></w:p><w:p><w:pPr/><w:r><w:rPr/><w:t xml:space="preserve">Ouvrages</w:t></w:r></w:p><w:p><w:pPr/><w:hyperlink r:id="rId43" w:history="1"><w:r><w:rPr><w:color w:val="#410a8c"/><w:u w:val="single"/></w:rPr><w:t xml:space="preserve">hal-05053013v1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Visual Culture on the Semi-Periphery: Reading the Global/Local in Google Image Results</w:t></w:r></w:hyperlink></w:p><w:p><w:pPr/><w:hyperlink r:id="rId46" w:history="1"><w:r><w:rPr><w:color w:val="#410a8c"/><w:u w:val="single"/></w:rPr><w:t xml:space="preserve">Jan Bajec</w:t></w:r></w:hyperlink><w:r><w:rPr/><w:t xml:space="preserve">,</w:t></w:r><w:hyperlink r:id="rId8" w:history="1"><w:r><w:rPr><w:color w:val="#410a8c"/><w:u w:val="single"/></w:rPr><w:t xml:space="preserve">Ivana Beveridge</w:t></w:r></w:hyperlink><w:r><w:rPr/><w:t xml:space="preserve">,</w:t></w:r><w:hyperlink r:id="rId47" w:history="1"><w:r><w:rPr><w:color w:val="#410a8c"/><w:u w:val="single"/></w:rPr><w:t xml:space="preserve">Simeona Petkova</w:t></w:r></w:hyperlink><w:r><w:rPr/><w:t xml:space="preserve">,</w:t></w:r><w:hyperlink r:id="rId48" w:history="1"><w:r><w:rPr><w:color w:val="#410a8c"/><w:u w:val="single"/></w:rPr><w:t xml:space="preserve">Radmila Radojevic</w:t></w:r></w:hyperlink></w:p><w:p><w:pPr/><w:r><w:rPr><w:i w:val="1"/><w:iCs w:val="1"/></w:rPr><w:t xml:space="preserve">De-Westernizing Visual Communication and Cultures</w:t></w:r><w:r><w:rPr/><w:t xml:space="preserve">, Nomos Verlagsgesellschaft mbH &amp; Co. KG, pp.77-98, 2020, </w:t></w:r><w:hyperlink r:id="rId49" w:history="1"><w:r><w:rPr><w:color w:val="#410a8c"/><w:u w:val="single"/></w:rPr><w:t xml:space="preserve">⟨10.5771/9783748906933-77⟩</w:t></w:r></w:hyperlink></w:p><w:p><w:pPr/><w:r><w:rPr/><w:t xml:space="preserve">Chapitre d'ouvrage</w:t></w:r></w:p><w:p><w:pPr/><w:hyperlink r:id="rId45" w:history="1"><w:r><w:rPr><w:color w:val="#410a8c"/><w:u w:val="single"/></w:rPr><w:t xml:space="preserve">hal-05053014v1</w:t></w:r></w:hyperlink></w:p></w:tc></w:tr><w:tr><w:trPr/><w:tc><w:tcPr><w:noWrap/></w:tcPr><w:p><w:pPr><w:spacing w:after="200"/></w:pPr><w:hyperlink r:id="rId50" w:history="1"><w:r><w:rPr><w:color w:val="1e198e"/><w:b w:val="1"/><w:bCs w:val="1"/><w:u w:val="single"/></w:rPr><w:t xml:space="preserve">Drivers of digital trust in the crypto industry</w:t></w:r></w:hyperlink></w:p><w:p><w:pPr/><w:hyperlink r:id="rId51" w:history="1"><w:r><w:rPr><w:color w:val="#410a8c"/><w:u w:val="single"/></w:rPr><w:t xml:space="preserve">Scott Freeman</w:t></w:r></w:hyperlink><w:r><w:rPr/><w:t xml:space="preserve">,</w:t></w:r><w:hyperlink r:id="rId8" w:history="1"><w:r><w:rPr><w:color w:val="#410a8c"/><w:u w:val="single"/></w:rPr><w:t xml:space="preserve">Ivana Beveridge</w:t></w:r></w:hyperlink><w:r><w:rPr/><w:t xml:space="preserve">,</w:t></w:r><w:hyperlink r:id="rId14" w:history="1"><w:r><w:rPr><w:color w:val="#410a8c"/><w:u w:val="single"/></w:rPr><w:t xml:space="preserve">Jannis Angelis</w:t></w:r></w:hyperlink></w:p><w:p><w:pPr/><w:r><w:rPr><w:i w:val="1"/><w:iCs w:val="1"/></w:rPr><w:t xml:space="preserve">Blockchain and Web 3.0</w:t></w:r><w:r><w:rPr/><w:t xml:space="preserve">, 1, Routledge, pp.62-77, 2019, </w:t></w:r><w:hyperlink r:id="rId52" w:history="1"><w:r><w:rPr><w:color w:val="#410a8c"/><w:u w:val="single"/></w:rPr><w:t xml:space="preserve">⟨10.4324/9780429029530-5⟩</w:t></w:r></w:hyperlink></w:p><w:p><w:pPr/><w:r><w:rPr/><w:t xml:space="preserve">Chapitre d'ouvrage</w:t></w:r></w:p><w:p><w:pPr/><w:hyperlink r:id="rId50" w:history="1"><w:r><w:rPr><w:color w:val="#410a8c"/><w:u w:val="single"/></w:rPr><w:t xml:space="preserve">hal-05053025v1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8742v1" TargetMode="External"/><Relationship Id="rId8" Type="http://schemas.openxmlformats.org/officeDocument/2006/relationships/hyperlink" Target="https://hal.science/search/index/?q=*&amp;authFullName_s=Ivana Beveridge" TargetMode="External"/><Relationship Id="rId9" Type="http://schemas.openxmlformats.org/officeDocument/2006/relationships/hyperlink" Target="https://hal.science/search/index/?q=*&amp;authFullName_s=Jaideep Prabhu" TargetMode="External"/><Relationship Id="rId10" Type="http://schemas.openxmlformats.org/officeDocument/2006/relationships/hyperlink" Target="https://hal.science/search/index/?q=*&amp;authFullName_s=Katherine Blackburn" TargetMode="External"/><Relationship Id="rId11" Type="http://schemas.openxmlformats.org/officeDocument/2006/relationships/hyperlink" Target="https://hal.science/search/index/?q=*&amp;authFullName_s=Christopher Berry" TargetMode="External"/><Relationship Id="rId12" Type="http://schemas.openxmlformats.org/officeDocument/2006/relationships/hyperlink" Target="https://dx.doi.org/10.1108/BFJ-09-2024-0923" TargetMode="External"/><Relationship Id="rId13" Type="http://schemas.openxmlformats.org/officeDocument/2006/relationships/hyperlink" Target="https://hal.science/hal-05053011v1" TargetMode="External"/><Relationship Id="rId14" Type="http://schemas.openxmlformats.org/officeDocument/2006/relationships/hyperlink" Target="https://hal.science/search/index/?q=*&amp;authFullName_s=Jannis Angelis" TargetMode="External"/><Relationship Id="rId15" Type="http://schemas.openxmlformats.org/officeDocument/2006/relationships/hyperlink" Target="https://hal.science/search/index/?q=*&amp;authFullName_s=Martin Mihajlov" TargetMode="External"/><Relationship Id="rId16" Type="http://schemas.openxmlformats.org/officeDocument/2006/relationships/hyperlink" Target="https://dx.doi.org/10.1108/BFJ-05-2023-0367" TargetMode="External"/><Relationship Id="rId17" Type="http://schemas.openxmlformats.org/officeDocument/2006/relationships/hyperlink" Target="https://hal.science/hal-05053010v1" TargetMode="External"/><Relationship Id="rId18" Type="http://schemas.openxmlformats.org/officeDocument/2006/relationships/hyperlink" Target="https://hal.science/search/index/?q=*&amp;authFullName_s=Olivier Furrer" TargetMode="External"/><Relationship Id="rId19" Type="http://schemas.openxmlformats.org/officeDocument/2006/relationships/hyperlink" Target="https://hal.science/search/index/?q=*&amp;authFullName_s=Betsy Gelb" TargetMode="External"/><Relationship Id="rId20" Type="http://schemas.openxmlformats.org/officeDocument/2006/relationships/hyperlink" Target="https://dx.doi.org/10.1108/IMR-05-2021-0177" TargetMode="External"/><Relationship Id="rId21" Type="http://schemas.openxmlformats.org/officeDocument/2006/relationships/hyperlink" Target="https://hal.science/hal-05056496v1" TargetMode="External"/><Relationship Id="rId22" Type="http://schemas.openxmlformats.org/officeDocument/2006/relationships/hyperlink" Target="https://paris1.hal.science/hal-04013007v1" TargetMode="External"/><Relationship Id="rId23" Type="http://schemas.openxmlformats.org/officeDocument/2006/relationships/hyperlink" Target="https://hal.science/search/index/?q=*&amp;authFullName_s=Catherine de La Robertie" TargetMode="External"/><Relationship Id="rId24" Type="http://schemas.openxmlformats.org/officeDocument/2006/relationships/hyperlink" Target="https://hal.science/search/index/?q=*&amp;authFullName_s=Robin Vallat" TargetMode="External"/><Relationship Id="rId25" Type="http://schemas.openxmlformats.org/officeDocument/2006/relationships/hyperlink" Target="https://hal.science/hal-05056504v1" TargetMode="External"/><Relationship Id="rId26" Type="http://schemas.openxmlformats.org/officeDocument/2006/relationships/hyperlink" Target="https://hal.science/hal-05053027v1" TargetMode="External"/><Relationship Id="rId27" Type="http://schemas.openxmlformats.org/officeDocument/2006/relationships/hyperlink" Target="https://hal.science/hal-05053350v1" TargetMode="External"/><Relationship Id="rId28" Type="http://schemas.openxmlformats.org/officeDocument/2006/relationships/hyperlink" Target="https://hal.science/hal-05053026v1" TargetMode="External"/><Relationship Id="rId29" Type="http://schemas.openxmlformats.org/officeDocument/2006/relationships/hyperlink" Target="https://hal.science/hal-05507020v1" TargetMode="External"/><Relationship Id="rId30" Type="http://schemas.openxmlformats.org/officeDocument/2006/relationships/hyperlink" Target="https://hal.science/hal-05459246v1" TargetMode="External"/><Relationship Id="rId31" Type="http://schemas.openxmlformats.org/officeDocument/2006/relationships/hyperlink" Target="https://hal.science/hal-05457785v1" TargetMode="External"/><Relationship Id="rId32" Type="http://schemas.openxmlformats.org/officeDocument/2006/relationships/hyperlink" Target="https://hal.science/search/index/?q=*&amp;authFullName_s=Clio Chaveneau" TargetMode="External"/><Relationship Id="rId33" Type="http://schemas.openxmlformats.org/officeDocument/2006/relationships/hyperlink" Target="https://hal.science/hal-05468674v1" TargetMode="External"/><Relationship Id="rId34" Type="http://schemas.openxmlformats.org/officeDocument/2006/relationships/hyperlink" Target="https://hal.science/search/index/?q=*&amp;authFullName_s=John Yamokoski" TargetMode="External"/><Relationship Id="rId35" Type="http://schemas.openxmlformats.org/officeDocument/2006/relationships/hyperlink" Target="https://dx.doi.org/10.4043/35085-MS" TargetMode="External"/><Relationship Id="rId36" Type="http://schemas.openxmlformats.org/officeDocument/2006/relationships/hyperlink" Target="https://hal.science/hal-05053399v1" TargetMode="External"/><Relationship Id="rId37" Type="http://schemas.openxmlformats.org/officeDocument/2006/relationships/hyperlink" Target="https://hal.science/hal-05053357v1" TargetMode="External"/><Relationship Id="rId38" Type="http://schemas.openxmlformats.org/officeDocument/2006/relationships/hyperlink" Target="https://hal.science/hal-05056520v1" TargetMode="External"/><Relationship Id="rId39" Type="http://schemas.openxmlformats.org/officeDocument/2006/relationships/hyperlink" Target="https://hal.science/hal-05053361v1" TargetMode="External"/><Relationship Id="rId40" Type="http://schemas.openxmlformats.org/officeDocument/2006/relationships/hyperlink" Target="https://hal.science/hal-05056528v1" TargetMode="External"/><Relationship Id="rId41" Type="http://schemas.openxmlformats.org/officeDocument/2006/relationships/hyperlink" Target="https://hal.science/hal-05053363v1" TargetMode="External"/><Relationship Id="rId42" Type="http://schemas.openxmlformats.org/officeDocument/2006/relationships/hyperlink" Target="https://hal.science/search/index/?q=*&amp;authFullName_s=Guo-Ming Chen" TargetMode="External"/><Relationship Id="rId43" Type="http://schemas.openxmlformats.org/officeDocument/2006/relationships/hyperlink" Target="https://hal.science/hal-05053013v1" TargetMode="External"/><Relationship Id="rId44" Type="http://schemas.openxmlformats.org/officeDocument/2006/relationships/hyperlink" Target="https://dx.doi.org/10.4324/9781003025344" TargetMode="External"/><Relationship Id="rId45" Type="http://schemas.openxmlformats.org/officeDocument/2006/relationships/hyperlink" Target="https://hal.science/hal-05053014v1" TargetMode="External"/><Relationship Id="rId46" Type="http://schemas.openxmlformats.org/officeDocument/2006/relationships/hyperlink" Target="https://hal.science/search/index/?q=*&amp;authFullName_s=Jan Bajec" TargetMode="External"/><Relationship Id="rId47" Type="http://schemas.openxmlformats.org/officeDocument/2006/relationships/hyperlink" Target="https://hal.science/search/index/?q=*&amp;authFullName_s=Simeona Petkova" TargetMode="External"/><Relationship Id="rId48" Type="http://schemas.openxmlformats.org/officeDocument/2006/relationships/hyperlink" Target="https://hal.science/search/index/?q=*&amp;authFullName_s=Radmila Radojevic" TargetMode="External"/><Relationship Id="rId49" Type="http://schemas.openxmlformats.org/officeDocument/2006/relationships/hyperlink" Target="https://dx.doi.org/10.5771/9783748906933-77" TargetMode="External"/><Relationship Id="rId50" Type="http://schemas.openxmlformats.org/officeDocument/2006/relationships/hyperlink" Target="https://hal.science/hal-05053025v1" TargetMode="External"/><Relationship Id="rId51" Type="http://schemas.openxmlformats.org/officeDocument/2006/relationships/hyperlink" Target="https://hal.science/search/index/?q=*&amp;authFullName_s=Scott Freeman" TargetMode="External"/><Relationship Id="rId52" Type="http://schemas.openxmlformats.org/officeDocument/2006/relationships/hyperlink" Target="https://dx.doi.org/10.4324/9780429029530-5"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Ivana Beveridge</dc:title>
  <dc:description>CV</dc:description>
  <dc:subject/>
  <cp:keywords/>
  <cp:category/>
  <cp:lastModifiedBy/>
  <dcterms:created xsi:type="dcterms:W3CDTF">2026-05-01T23:01:18+02:00</dcterms:created>
  <dcterms:modified xsi:type="dcterms:W3CDTF">2026-05-01T23:01:18+02:00</dcterms:modified>
</cp:coreProperties>
</file>

<file path=docProps/custom.xml><?xml version="1.0" encoding="utf-8"?>
<Properties xmlns="http://schemas.openxmlformats.org/officeDocument/2006/custom-properties" xmlns:vt="http://schemas.openxmlformats.org/officeDocument/2006/docPropsVTypes"/>
</file>