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Ivanne Rialland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ivanne-rialland</w:t>
        </w:r>
      </w:hyperlink>
    </w:p>
    <w:p>
      <w:pPr>
        <w:numPr>
          <w:ilvl w:val="0"/>
          <w:numId w:val="1"/>
        </w:numPr>
      </w:pPr>
      <w:r>
        <w:rPr/>
        <w:t xml:space="preserve"> ORCID : </w:t>
      </w:r>
      <w:hyperlink r:id="rId8" w:history="1">
        <w:r>
          <w:rPr>
            <w:color w:val="#410a8c"/>
            <w:u w:val="single"/>
          </w:rPr>
          <w:t xml:space="preserve">0000-0002-8881-1857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 livre jeunesse sur l'art et le musée</w:t>
              </w:r>
            </w:hyperlink>
          </w:p>
          <w:p>
            <w:pPr/>
            <w:hyperlink r:id="rId10" w:history="1">
              <w:r>
                <w:rPr>
                  <w:color w:val="#410a8c"/>
                  <w:u w:val="single"/>
                </w:rPr>
                <w:t xml:space="preserve">Ivanne Rialland</w:t>
              </w:r>
            </w:hyperlink>
          </w:p>
          <w:p>
            <w:pPr/>
            <w:r>
              <w:rPr>
                <w:i w:val="1"/>
                <w:iCs w:val="1"/>
              </w:rPr>
              <w:t xml:space="preserve">Image &amp; Narrative</w:t>
            </w:r>
            <w:r>
              <w:rPr/>
              <w:t xml:space="preserve">, 2023, 24 (1)</w:t>
            </w:r>
          </w:p>
          <w:p>
            <w:pPr/>
            <w:r>
              <w:rPr/>
              <w:t xml:space="preserve">Article dans une revue</w:t>
            </w:r>
          </w:p>
          <w:p>
            <w:pPr/>
            <w:hyperlink r:id="rId9" w:history="1">
              <w:r>
                <w:rPr>
                  <w:color w:val="#410a8c"/>
                  <w:u w:val="single"/>
                </w:rPr>
                <w:t xml:space="preserve">hal-04389898v1</w:t>
              </w:r>
            </w:hyperlink>
          </w:p>
        </w:tc>
      </w:tr>
      <w:tr>
        <w:trPr/>
        <w:tc>
          <w:tcPr>
            <w:noWrap/>
          </w:tcPr>
          <w:p>
            <w:pPr>
              <w:spacing w:after="200"/>
            </w:pPr>
            <w:hyperlink r:id="rId11" w:history="1">
              <w:r>
                <w:rPr>
                  <w:color w:val="1e198e"/>
                  <w:b w:val="1"/>
                  <w:bCs w:val="1"/>
                  <w:u w:val="single"/>
                </w:rPr>
                <w:t xml:space="preserve">Animer la poésie : la série animée En sortant de l’école (Tant mieux Prod/France Télévision)</w:t>
              </w:r>
            </w:hyperlink>
          </w:p>
          <w:p>
            <w:pPr/>
            <w:hyperlink r:id="rId10" w:history="1">
              <w:r>
                <w:rPr>
                  <w:color w:val="#410a8c"/>
                  <w:u w:val="single"/>
                </w:rPr>
                <w:t xml:space="preserve">Ivanne Rialland</w:t>
              </w:r>
            </w:hyperlink>
          </w:p>
          <w:p>
            <w:pPr/>
            <w:r>
              <w:rPr>
                <w:i w:val="1"/>
                <w:iCs w:val="1"/>
              </w:rPr>
              <w:t xml:space="preserve">Strenae - Recherches sur les livres et objets culturels de l’enfance</w:t>
            </w:r>
            <w:r>
              <w:rPr/>
              <w:t xml:space="preserve">, 2023</w:t>
            </w:r>
          </w:p>
          <w:p>
            <w:pPr/>
            <w:r>
              <w:rPr/>
              <w:t xml:space="preserve">Article dans une revue</w:t>
            </w:r>
          </w:p>
          <w:p>
            <w:pPr/>
            <w:hyperlink r:id="rId11" w:history="1">
              <w:r>
                <w:rPr>
                  <w:color w:val="#410a8c"/>
                  <w:u w:val="single"/>
                </w:rPr>
                <w:t xml:space="preserve">hal-04099306v1</w:t>
              </w:r>
            </w:hyperlink>
          </w:p>
        </w:tc>
      </w:tr>
      <w:tr>
        <w:trPr/>
        <w:tc>
          <w:tcPr>
            <w:noWrap/>
          </w:tcPr>
          <w:p>
            <w:pPr>
              <w:spacing w:after="200"/>
            </w:pPr>
            <w:hyperlink r:id="rId12" w:history="1">
              <w:r>
                <w:rPr>
                  <w:color w:val="1e198e"/>
                  <w:b w:val="1"/>
                  <w:bCs w:val="1"/>
                  <w:u w:val="single"/>
                </w:rPr>
                <w:t xml:space="preserve">A Museum of Wonders: Children’s Books as Attachment Objects Linked to the Museum Space. The Case of the Éditions du musée du Louvre</w:t>
              </w:r>
            </w:hyperlink>
          </w:p>
          <w:p>
            <w:pPr/>
            <w:hyperlink r:id="rId10" w:history="1">
              <w:r>
                <w:rPr>
                  <w:color w:val="#410a8c"/>
                  <w:u w:val="single"/>
                </w:rPr>
                <w:t xml:space="preserve">Ivanne Rialland</w:t>
              </w:r>
            </w:hyperlink>
          </w:p>
          <w:p>
            <w:pPr/>
            <w:r>
              <w:rPr>
                <w:i w:val="1"/>
                <w:iCs w:val="1"/>
              </w:rPr>
              <w:t xml:space="preserve">Image &amp; Narrative</w:t>
            </w:r>
            <w:r>
              <w:rPr/>
              <w:t xml:space="preserve">, 2023, 24 (1)</w:t>
            </w:r>
          </w:p>
          <w:p>
            <w:pPr/>
            <w:r>
              <w:rPr/>
              <w:t xml:space="preserve">Article dans une revue</w:t>
            </w:r>
          </w:p>
          <w:p>
            <w:pPr/>
            <w:hyperlink r:id="rId12" w:history="1">
              <w:r>
                <w:rPr>
                  <w:color w:val="#410a8c"/>
                  <w:u w:val="single"/>
                </w:rPr>
                <w:t xml:space="preserve">hal-03985404v1</w:t>
              </w:r>
            </w:hyperlink>
          </w:p>
        </w:tc>
      </w:tr>
      <w:tr>
        <w:trPr/>
        <w:tc>
          <w:tcPr>
            <w:noWrap/>
          </w:tcPr>
          <w:p>
            <w:pPr>
              <w:spacing w:after="200"/>
            </w:pPr>
            <w:hyperlink r:id="rId13" w:history="1">
              <w:r>
                <w:rPr>
                  <w:color w:val="1e198e"/>
                  <w:b w:val="1"/>
                  <w:bCs w:val="1"/>
                  <w:u w:val="single"/>
                </w:rPr>
                <w:t xml:space="preserve">Dada, la première revue d'art, carrefour de l'édition d'art pour la jeunesse (1991-2019)</w:t>
              </w:r>
            </w:hyperlink>
          </w:p>
          <w:p>
            <w:pPr/>
            <w:hyperlink r:id="rId10" w:history="1">
              <w:r>
                <w:rPr>
                  <w:color w:val="#410a8c"/>
                  <w:u w:val="single"/>
                </w:rPr>
                <w:t xml:space="preserve">Ivanne Rialland</w:t>
              </w:r>
            </w:hyperlink>
          </w:p>
          <w:p>
            <w:pPr/>
            <w:r>
              <w:rPr>
                <w:i w:val="1"/>
                <w:iCs w:val="1"/>
              </w:rPr>
              <w:t xml:space="preserve">Le Temps des médias. Revue d’histoire</w:t>
            </w:r>
            <w:r>
              <w:rPr/>
              <w:t xml:space="preserve">, 2020, 33 (2), pp.206-222. </w:t>
            </w:r>
            <w:hyperlink r:id="rId14" w:history="1">
              <w:r>
                <w:rPr>
                  <w:color w:val="#410a8c"/>
                  <w:u w:val="single"/>
                </w:rPr>
                <w:t xml:space="preserve">⟨10.3917/tdm.033.0206⟩</w:t>
              </w:r>
            </w:hyperlink>
          </w:p>
          <w:p>
            <w:pPr/>
            <w:r>
              <w:rPr/>
              <w:t xml:space="preserve">Article dans une revue</w:t>
            </w:r>
          </w:p>
          <w:p>
            <w:pPr/>
            <w:hyperlink r:id="rId13" w:history="1">
              <w:r>
                <w:rPr>
                  <w:color w:val="#410a8c"/>
                  <w:u w:val="single"/>
                </w:rPr>
                <w:t xml:space="preserve">hal-02876613v1</w:t>
              </w:r>
            </w:hyperlink>
          </w:p>
        </w:tc>
      </w:tr>
      <w:tr>
        <w:trPr/>
        <w:tc>
          <w:tcPr>
            <w:noWrap/>
          </w:tcPr>
          <w:p>
            <w:pPr>
              <w:spacing w:after="200"/>
            </w:pPr>
            <w:hyperlink r:id="rId15" w:history="1">
              <w:r>
                <w:rPr>
                  <w:color w:val="1e198e"/>
                  <w:b w:val="1"/>
                  <w:bCs w:val="1"/>
                  <w:u w:val="single"/>
                </w:rPr>
                <w:t xml:space="preserve">Compte rendu de L’Europe des revues II (1860-1930). Réseaux et circulations des modèles, dir. évanghélia Stead et Hélène Védrine, (PUPS, coll. « Histoire de l’imprimé », 2018)</w:t>
              </w:r>
            </w:hyperlink>
          </w:p>
          <w:p>
            <w:pPr/>
            <w:hyperlink r:id="rId10" w:history="1">
              <w:r>
                <w:rPr>
                  <w:color w:val="#410a8c"/>
                  <w:u w:val="single"/>
                </w:rPr>
                <w:t xml:space="preserve">Ivanne Rialland</w:t>
              </w:r>
            </w:hyperlink>
          </w:p>
          <w:p>
            <w:pPr/>
            <w:r>
              <w:rPr>
                <w:i w:val="1"/>
                <w:iCs w:val="1"/>
              </w:rPr>
              <w:t xml:space="preserve">Europe</w:t>
            </w:r>
            <w:r>
              <w:rPr/>
              <w:t xml:space="preserve">, 2020, 1093, pp.314--315</w:t>
            </w:r>
          </w:p>
          <w:p>
            <w:pPr/>
            <w:r>
              <w:rPr/>
              <w:t xml:space="preserve">Article dans une revue</w:t>
            </w:r>
            <w:r>
              <w:rPr/>
              <w:t xml:space="preserve"> (compte-rendu de lecture)</w:t>
            </w:r>
          </w:p>
          <w:p>
            <w:pPr/>
            <w:hyperlink r:id="rId15" w:history="1">
              <w:r>
                <w:rPr>
                  <w:color w:val="#410a8c"/>
                  <w:u w:val="single"/>
                </w:rPr>
                <w:t xml:space="preserve">hal-04389892v1</w:t>
              </w:r>
            </w:hyperlink>
          </w:p>
        </w:tc>
      </w:tr>
      <w:tr>
        <w:trPr/>
        <w:tc>
          <w:tcPr>
            <w:noWrap/>
          </w:tcPr>
          <w:p>
            <w:pPr>
              <w:spacing w:after="200"/>
            </w:pPr>
            <w:hyperlink r:id="rId16" w:history="1">
              <w:r>
                <w:rPr>
                  <w:color w:val="1e198e"/>
                  <w:b w:val="1"/>
                  <w:bCs w:val="1"/>
                  <w:u w:val="single"/>
                </w:rPr>
                <w:t xml:space="preserve">Dada, la première revue d’art . Pionnière et doyenne des périodiques sur l’art pour enfants</w:t>
              </w:r>
            </w:hyperlink>
          </w:p>
          <w:p>
            <w:pPr/>
            <w:hyperlink r:id="rId10" w:history="1">
              <w:r>
                <w:rPr>
                  <w:color w:val="#410a8c"/>
                  <w:u w:val="single"/>
                </w:rPr>
                <w:t xml:space="preserve">Ivanne Rialland</w:t>
              </w:r>
            </w:hyperlink>
          </w:p>
          <w:p>
            <w:pPr/>
            <w:r>
              <w:rPr>
                <w:i w:val="1"/>
                <w:iCs w:val="1"/>
              </w:rPr>
              <w:t xml:space="preserve">La revue des Revues</w:t>
            </w:r>
            <w:r>
              <w:rPr/>
              <w:t xml:space="preserve">, 2019, N° 61 (1), pp.72. </w:t>
            </w:r>
            <w:hyperlink r:id="rId17" w:history="1">
              <w:r>
                <w:rPr>
                  <w:color w:val="#410a8c"/>
                  <w:u w:val="single"/>
                </w:rPr>
                <w:t xml:space="preserve">⟨10.3917/rdr.061.0072⟩</w:t>
              </w:r>
            </w:hyperlink>
          </w:p>
          <w:p>
            <w:pPr/>
            <w:r>
              <w:rPr/>
              <w:t xml:space="preserve">Article dans une revue</w:t>
            </w:r>
          </w:p>
          <w:p>
            <w:pPr/>
            <w:hyperlink r:id="rId16" w:history="1">
              <w:r>
                <w:rPr>
                  <w:color w:val="#410a8c"/>
                  <w:u w:val="single"/>
                </w:rPr>
                <w:t xml:space="preserve">hal-03763171v1</w:t>
              </w:r>
            </w:hyperlink>
          </w:p>
        </w:tc>
      </w:tr>
      <w:tr>
        <w:trPr/>
        <w:tc>
          <w:tcPr>
            <w:noWrap/>
          </w:tcPr>
          <w:p>
            <w:pPr>
              <w:spacing w:after="200"/>
            </w:pPr>
            <w:hyperlink r:id="rId18" w:history="1">
              <w:r>
                <w:rPr>
                  <w:color w:val="1e198e"/>
                  <w:b w:val="1"/>
                  <w:bCs w:val="1"/>
                  <w:u w:val="single"/>
                </w:rPr>
                <w:t xml:space="preserve">Troubles dans les frontières: divisions genrées et divisions territoriales chez Jacques Abeille</w:t>
              </w:r>
            </w:hyperlink>
          </w:p>
          <w:p>
            <w:pPr/>
            <w:hyperlink r:id="rId10" w:history="1">
              <w:r>
                <w:rPr>
                  <w:color w:val="#410a8c"/>
                  <w:u w:val="single"/>
                </w:rPr>
                <w:t xml:space="preserve">Ivanne Rialland</w:t>
              </w:r>
            </w:hyperlink>
          </w:p>
          <w:p>
            <w:pPr/>
            <w:r>
              <w:rPr>
                <w:i w:val="1"/>
                <w:iCs w:val="1"/>
              </w:rPr>
              <w:t xml:space="preserve">Studi francesi</w:t>
            </w:r>
            <w:r>
              <w:rPr/>
              <w:t xml:space="preserve">, 2019, LXIII (187)</w:t>
            </w:r>
          </w:p>
          <w:p>
            <w:pPr/>
            <w:r>
              <w:rPr/>
              <w:t xml:space="preserve">Article dans une revue</w:t>
            </w:r>
          </w:p>
          <w:p>
            <w:pPr/>
            <w:hyperlink r:id="rId18" w:history="1">
              <w:r>
                <w:rPr>
                  <w:color w:val="#410a8c"/>
                  <w:u w:val="single"/>
                </w:rPr>
                <w:t xml:space="preserve">hal-04163505v1</w:t>
              </w:r>
            </w:hyperlink>
          </w:p>
        </w:tc>
      </w:tr>
      <w:tr>
        <w:trPr/>
        <w:tc>
          <w:tcPr>
            <w:noWrap/>
          </w:tcPr>
          <w:p>
            <w:pPr>
              <w:spacing w:after="200"/>
            </w:pPr>
            <w:hyperlink r:id="rId19" w:history="1">
              <w:r>
                <w:rPr>
                  <w:color w:val="1e198e"/>
                  <w:b w:val="1"/>
                  <w:bCs w:val="1"/>
                  <w:u w:val="single"/>
                </w:rPr>
                <w:t xml:space="preserve">Douanier Rousseau et les poètes : éloge du non-savoir ?</w:t>
              </w:r>
            </w:hyperlink>
          </w:p>
          <w:p>
            <w:pPr/>
            <w:hyperlink r:id="rId10" w:history="1">
              <w:r>
                <w:rPr>
                  <w:color w:val="#410a8c"/>
                  <w:u w:val="single"/>
                </w:rPr>
                <w:t xml:space="preserve">Ivanne Rialland</w:t>
              </w:r>
            </w:hyperlink>
          </w:p>
          <w:p>
            <w:pPr/>
            <w:r>
              <w:rPr>
                <w:i w:val="1"/>
                <w:iCs w:val="1"/>
              </w:rPr>
              <w:t xml:space="preserve">L'Âge d'or</w:t>
            </w:r>
            <w:r>
              <w:rPr/>
              <w:t xml:space="preserve">, 2018, 11, </w:t>
            </w:r>
            <w:hyperlink r:id="rId20" w:history="1">
              <w:r>
                <w:rPr>
                  <w:color w:val="#410a8c"/>
                  <w:u w:val="single"/>
                </w:rPr>
                <w:t xml:space="preserve">⟨10.4000/agedor.3217⟩</w:t>
              </w:r>
            </w:hyperlink>
          </w:p>
          <w:p>
            <w:pPr/>
            <w:r>
              <w:rPr/>
              <w:t xml:space="preserve">Article dans une revue</w:t>
            </w:r>
          </w:p>
          <w:p>
            <w:pPr/>
            <w:hyperlink r:id="rId19" w:history="1">
              <w:r>
                <w:rPr>
                  <w:color w:val="#410a8c"/>
                  <w:u w:val="single"/>
                </w:rPr>
                <w:t xml:space="preserve">hal-04164587v1</w:t>
              </w:r>
            </w:hyperlink>
          </w:p>
        </w:tc>
      </w:tr>
      <w:tr>
        <w:trPr/>
        <w:tc>
          <w:tcPr>
            <w:noWrap/>
          </w:tcPr>
          <w:p>
            <w:pPr>
              <w:spacing w:after="200"/>
            </w:pPr>
            <w:hyperlink r:id="rId21" w:history="1">
              <w:r>
                <w:rPr>
                  <w:color w:val="1e198e"/>
                  <w:b w:val="1"/>
                  <w:bCs w:val="1"/>
                  <w:u w:val="single"/>
                </w:rPr>
                <w:t xml:space="preserve">L’usage éthique du romanesque chez Le Clézio (Voyages de l’autre côté, Le Chercheur d’or, Poisson d’or)</w:t>
              </w:r>
            </w:hyperlink>
          </w:p>
          <w:p>
            <w:pPr/>
            <w:hyperlink r:id="rId10" w:history="1">
              <w:r>
                <w:rPr>
                  <w:color w:val="#410a8c"/>
                  <w:u w:val="single"/>
                </w:rPr>
                <w:t xml:space="preserve">Ivanne Rialland</w:t>
              </w:r>
            </w:hyperlink>
          </w:p>
          <w:p>
            <w:pPr/>
            <w:r>
              <w:rPr>
                <w:i w:val="1"/>
                <w:iCs w:val="1"/>
              </w:rPr>
              <w:t xml:space="preserve">Les Cahiers J.-.M. G. Le Clézio</w:t>
            </w:r>
            <w:r>
              <w:rPr/>
              <w:t xml:space="preserve">, 2018, 11</w:t>
            </w:r>
          </w:p>
          <w:p>
            <w:pPr/>
            <w:r>
              <w:rPr/>
              <w:t xml:space="preserve">Article dans une revue</w:t>
            </w:r>
          </w:p>
          <w:p>
            <w:pPr/>
            <w:hyperlink r:id="rId21" w:history="1">
              <w:r>
                <w:rPr>
                  <w:color w:val="#410a8c"/>
                  <w:u w:val="single"/>
                </w:rPr>
                <w:t xml:space="preserve">hal-04163933v1</w:t>
              </w:r>
            </w:hyperlink>
          </w:p>
        </w:tc>
      </w:tr>
      <w:tr>
        <w:trPr/>
        <w:tc>
          <w:tcPr>
            <w:noWrap/>
          </w:tcPr>
          <w:p>
            <w:pPr>
              <w:spacing w:after="200"/>
            </w:pPr>
            <w:hyperlink r:id="rId22" w:history="1">
              <w:r>
                <w:rPr>
                  <w:color w:val="1e198e"/>
                  <w:b w:val="1"/>
                  <w:bCs w:val="1"/>
                  <w:u w:val="single"/>
                </w:rPr>
                <w:t xml:space="preserve">Le romanesque surréaliste. Les romans-collages de Max Ernst</w:t>
              </w:r>
            </w:hyperlink>
          </w:p>
          <w:p>
            <w:pPr/>
            <w:hyperlink r:id="rId10" w:history="1">
              <w:r>
                <w:rPr>
                  <w:color w:val="#410a8c"/>
                  <w:u w:val="single"/>
                </w:rPr>
                <w:t xml:space="preserve">Ivanne Rialland</w:t>
              </w:r>
            </w:hyperlink>
          </w:p>
          <w:p>
            <w:pPr/>
            <w:r>
              <w:rPr>
                <w:i w:val="1"/>
                <w:iCs w:val="1"/>
              </w:rPr>
              <w:t xml:space="preserve">Roman 20-50 : Revue d'étude du roman du XXe siècle</w:t>
            </w:r>
            <w:r>
              <w:rPr/>
              <w:t xml:space="preserve">, 2015, 59 (1), pp.103-113. </w:t>
            </w:r>
            <w:hyperlink r:id="rId23" w:history="1">
              <w:r>
                <w:rPr>
                  <w:color w:val="#410a8c"/>
                  <w:u w:val="single"/>
                </w:rPr>
                <w:t xml:space="preserve">⟨10.3917/r2050.059.0103⟩</w:t>
              </w:r>
            </w:hyperlink>
          </w:p>
          <w:p>
            <w:pPr/>
            <w:r>
              <w:rPr/>
              <w:t xml:space="preserve">Article dans une revue</w:t>
            </w:r>
          </w:p>
          <w:p>
            <w:pPr/>
            <w:hyperlink r:id="rId22" w:history="1">
              <w:r>
                <w:rPr>
                  <w:color w:val="#410a8c"/>
                  <w:u w:val="single"/>
                </w:rPr>
                <w:t xml:space="preserve">hal-04163937v1</w:t>
              </w:r>
            </w:hyperlink>
          </w:p>
        </w:tc>
      </w:tr>
      <w:tr>
        <w:trPr/>
        <w:tc>
          <w:tcPr>
            <w:noWrap/>
          </w:tcPr>
          <w:p>
            <w:pPr>
              <w:spacing w:after="200"/>
            </w:pPr>
            <w:hyperlink r:id="rId24" w:history="1">
              <w:r>
                <w:rPr>
                  <w:color w:val="1e198e"/>
                  <w:b w:val="1"/>
                  <w:bCs w:val="1"/>
                  <w:u w:val="single"/>
                </w:rPr>
                <w:t xml:space="preserve">Les arts de mémoire de Jacques Abeille</w:t>
              </w:r>
            </w:hyperlink>
          </w:p>
          <w:p>
            <w:pPr/>
            <w:hyperlink r:id="rId10" w:history="1">
              <w:r>
                <w:rPr>
                  <w:color w:val="#410a8c"/>
                  <w:u w:val="single"/>
                </w:rPr>
                <w:t xml:space="preserve">Ivanne Rialland</w:t>
              </w:r>
            </w:hyperlink>
          </w:p>
          <w:p>
            <w:pPr/>
            <w:r>
              <w:rPr>
                <w:i w:val="1"/>
                <w:iCs w:val="1"/>
              </w:rPr>
              <w:t xml:space="preserve">Roman 20-50 : Revue d'étude du roman du XXe siècle</w:t>
            </w:r>
            <w:r>
              <w:rPr/>
              <w:t xml:space="preserve">, 2014, 58 (2), pp.107. </w:t>
            </w:r>
            <w:hyperlink r:id="rId25" w:history="1">
              <w:r>
                <w:rPr>
                  <w:color w:val="#410a8c"/>
                  <w:u w:val="single"/>
                </w:rPr>
                <w:t xml:space="preserve">⟨10.3917/r2050.058.0107⟩</w:t>
              </w:r>
            </w:hyperlink>
          </w:p>
          <w:p>
            <w:pPr/>
            <w:r>
              <w:rPr/>
              <w:t xml:space="preserve">Article dans une revue</w:t>
            </w:r>
          </w:p>
          <w:p>
            <w:pPr/>
            <w:hyperlink r:id="rId24" w:history="1">
              <w:r>
                <w:rPr>
                  <w:color w:val="#410a8c"/>
                  <w:u w:val="single"/>
                </w:rPr>
                <w:t xml:space="preserve">hal-03763169v1</w:t>
              </w:r>
            </w:hyperlink>
          </w:p>
        </w:tc>
      </w:tr>
      <w:tr>
        <w:trPr/>
        <w:tc>
          <w:tcPr>
            <w:noWrap/>
          </w:tcPr>
          <w:p>
            <w:pPr>
              <w:spacing w:after="200"/>
            </w:pPr>
            <w:hyperlink r:id="rId26" w:history="1">
              <w:r>
                <w:rPr>
                  <w:color w:val="1e198e"/>
                  <w:b w:val="1"/>
                  <w:bCs w:val="1"/>
                  <w:u w:val="single"/>
                </w:rPr>
                <w:t xml:space="preserve">Les Jardins statuaires : le surréalisme mémoriel de Jacques Abeille</w:t>
              </w:r>
            </w:hyperlink>
          </w:p>
          <w:p>
            <w:pPr/>
            <w:hyperlink r:id="rId10" w:history="1">
              <w:r>
                <w:rPr>
                  <w:color w:val="#410a8c"/>
                  <w:u w:val="single"/>
                </w:rPr>
                <w:t xml:space="preserve">Ivanne Rialland</w:t>
              </w:r>
            </w:hyperlink>
          </w:p>
          <w:p>
            <w:pPr/>
            <w:r>
              <w:rPr>
                <w:i w:val="1"/>
                <w:iCs w:val="1"/>
              </w:rPr>
              <w:t xml:space="preserve">Revue Critique de Fixxion Française Contemporaine</w:t>
            </w:r>
            <w:r>
              <w:rPr/>
              <w:t xml:space="preserve">, 2014</w:t>
            </w:r>
          </w:p>
          <w:p>
            <w:pPr/>
            <w:r>
              <w:rPr/>
              <w:t xml:space="preserve">Article dans une revue</w:t>
            </w:r>
          </w:p>
          <w:p>
            <w:pPr/>
            <w:hyperlink r:id="rId26" w:history="1">
              <w:r>
                <w:rPr>
                  <w:color w:val="#410a8c"/>
                  <w:u w:val="single"/>
                </w:rPr>
                <w:t xml:space="preserve">hal-03763174v1</w:t>
              </w:r>
            </w:hyperlink>
          </w:p>
        </w:tc>
      </w:tr>
      <w:tr>
        <w:trPr/>
        <w:tc>
          <w:tcPr>
            <w:noWrap/>
          </w:tcPr>
          <w:p>
            <w:pPr>
              <w:spacing w:after="200"/>
            </w:pPr>
            <w:hyperlink r:id="rId27" w:history="1">
              <w:r>
                <w:rPr>
                  <w:color w:val="1e198e"/>
                  <w:b w:val="1"/>
                  <w:bCs w:val="1"/>
                  <w:u w:val="single"/>
                </w:rPr>
                <w:t xml:space="preserve">La critique d'art sur le Web : de quelques mutations du jugement critique</w:t>
              </w:r>
            </w:hyperlink>
          </w:p>
          <w:p>
            <w:pPr/>
            <w:hyperlink r:id="rId10" w:history="1">
              <w:r>
                <w:rPr>
                  <w:color w:val="#410a8c"/>
                  <w:u w:val="single"/>
                </w:rPr>
                <w:t xml:space="preserve">Ivanne Rialland</w:t>
              </w:r>
            </w:hyperlink>
          </w:p>
          <w:p>
            <w:pPr/>
            <w:r>
              <w:rPr>
                <w:i w:val="1"/>
                <w:iCs w:val="1"/>
              </w:rPr>
              <w:t xml:space="preserve">Communication &amp; langages</w:t>
            </w:r>
            <w:r>
              <w:rPr/>
              <w:t xml:space="preserve">, 2014</w:t>
            </w:r>
          </w:p>
          <w:p>
            <w:pPr/>
            <w:r>
              <w:rPr/>
              <w:t xml:space="preserve">Article dans une revue</w:t>
            </w:r>
          </w:p>
          <w:p>
            <w:pPr/>
            <w:hyperlink r:id="rId27" w:history="1">
              <w:r>
                <w:rPr>
                  <w:color w:val="#410a8c"/>
                  <w:u w:val="single"/>
                </w:rPr>
                <w:t xml:space="preserve">hal-01567060v1</w:t>
              </w:r>
            </w:hyperlink>
          </w:p>
        </w:tc>
      </w:tr>
      <w:tr>
        <w:trPr/>
        <w:tc>
          <w:tcPr>
            <w:noWrap/>
          </w:tcPr>
          <w:p>
            <w:pPr>
              <w:spacing w:after="200"/>
            </w:pPr>
            <w:hyperlink r:id="rId28" w:history="1">
              <w:r>
                <w:rPr>
                  <w:color w:val="1e198e"/>
                  <w:b w:val="1"/>
                  <w:bCs w:val="1"/>
                  <w:u w:val="single"/>
                </w:rPr>
                <w:t xml:space="preserve">Les récits de Georges Limbour : conter les images, imaginer les contes</w:t>
              </w:r>
            </w:hyperlink>
          </w:p>
          <w:p>
            <w:pPr/>
            <w:hyperlink r:id="rId10" w:history="1">
              <w:r>
                <w:rPr>
                  <w:color w:val="#410a8c"/>
                  <w:u w:val="single"/>
                </w:rPr>
                <w:t xml:space="preserve">Ivanne Rialland</w:t>
              </w:r>
            </w:hyperlink>
          </w:p>
          <w:p>
            <w:pPr/>
            <w:r>
              <w:rPr>
                <w:i w:val="1"/>
                <w:iCs w:val="1"/>
              </w:rPr>
              <w:t xml:space="preserve">Revue des Sciences Humaines</w:t>
            </w:r>
            <w:r>
              <w:rPr/>
              <w:t xml:space="preserve">, 2013, 312, pp.105-123</w:t>
            </w:r>
          </w:p>
          <w:p>
            <w:pPr/>
            <w:r>
              <w:rPr/>
              <w:t xml:space="preserve">Article dans une revue</w:t>
            </w:r>
          </w:p>
          <w:p>
            <w:pPr/>
            <w:hyperlink r:id="rId28" w:history="1">
              <w:r>
                <w:rPr>
                  <w:color w:val="#410a8c"/>
                  <w:u w:val="single"/>
                </w:rPr>
                <w:t xml:space="preserve">hal-01570979v1</w:t>
              </w:r>
            </w:hyperlink>
          </w:p>
        </w:tc>
      </w:tr>
      <w:tr>
        <w:trPr/>
        <w:tc>
          <w:tcPr>
            <w:noWrap/>
          </w:tcPr>
          <w:p>
            <w:pPr>
              <w:spacing w:after="200"/>
            </w:pPr>
            <w:hyperlink r:id="rId29" w:history="1">
              <w:r>
                <w:rPr>
                  <w:color w:val="1e198e"/>
                  <w:b w:val="1"/>
                  <w:bCs w:val="1"/>
                  <w:u w:val="single"/>
                </w:rPr>
                <w:t xml:space="preserve">“Je serai trappeur, mineur…” Aventuriers et voyageurs en chambre dans les romans de Philippe Soupault</w:t>
              </w:r>
            </w:hyperlink>
          </w:p>
          <w:p>
            <w:pPr/>
            <w:hyperlink r:id="rId10" w:history="1">
              <w:r>
                <w:rPr>
                  <w:color w:val="#410a8c"/>
                  <w:u w:val="single"/>
                </w:rPr>
                <w:t xml:space="preserve">Ivanne Rialland</w:t>
              </w:r>
            </w:hyperlink>
          </w:p>
          <w:p>
            <w:pPr/>
            <w:r>
              <w:rPr>
                <w:i w:val="1"/>
                <w:iCs w:val="1"/>
              </w:rPr>
              <w:t xml:space="preserve">Etudes littéraires</w:t>
            </w:r>
            <w:r>
              <w:rPr/>
              <w:t xml:space="preserve">, 2013, pp.67-79</w:t>
            </w:r>
          </w:p>
          <w:p>
            <w:pPr/>
            <w:r>
              <w:rPr/>
              <w:t xml:space="preserve">Article dans une revue</w:t>
            </w:r>
          </w:p>
          <w:p>
            <w:pPr/>
            <w:hyperlink r:id="rId29" w:history="1">
              <w:r>
                <w:rPr>
                  <w:color w:val="#410a8c"/>
                  <w:u w:val="single"/>
                </w:rPr>
                <w:t xml:space="preserve">hal-01570976v1</w:t>
              </w:r>
            </w:hyperlink>
          </w:p>
        </w:tc>
      </w:tr>
      <w:tr>
        <w:trPr/>
        <w:tc>
          <w:tcPr>
            <w:noWrap/>
          </w:tcPr>
          <w:p>
            <w:pPr>
              <w:spacing w:after="200"/>
            </w:pPr>
            <w:hyperlink r:id="rId30" w:history="1">
              <w:r>
                <w:rPr>
                  <w:color w:val="1e198e"/>
                  <w:b w:val="1"/>
                  <w:bCs w:val="1"/>
                  <w:u w:val="single"/>
                </w:rPr>
                <w:t xml:space="preserve">GENÈSE DES MONSTRES DE BOMARZO CORPS ÉTRANGER, CORPS DÉCHIRÉ : LA SCULPTURE SELON ANDRÉ PIEYRE DE MANDIARGUES</w:t>
              </w:r>
            </w:hyperlink>
          </w:p>
          <w:p>
            <w:pPr/>
            <w:hyperlink r:id="rId10" w:history="1">
              <w:r>
                <w:rPr>
                  <w:color w:val="#410a8c"/>
                  <w:u w:val="single"/>
                </w:rPr>
                <w:t xml:space="preserve">Ivanne Rialland</w:t>
              </w:r>
            </w:hyperlink>
          </w:p>
          <w:p>
            <w:pPr/>
            <w:r>
              <w:rPr>
                <w:i w:val="1"/>
                <w:iCs w:val="1"/>
              </w:rPr>
              <w:t xml:space="preserve">Recto/Verso</w:t>
            </w:r>
            <w:r>
              <w:rPr/>
              <w:t xml:space="preserve">, 2011</w:t>
            </w:r>
          </w:p>
          <w:p>
            <w:pPr/>
            <w:r>
              <w:rPr/>
              <w:t xml:space="preserve">Article dans une revue</w:t>
            </w:r>
          </w:p>
          <w:p>
            <w:pPr/>
            <w:hyperlink r:id="rId30" w:history="1">
              <w:r>
                <w:rPr>
                  <w:color w:val="#410a8c"/>
                  <w:u w:val="single"/>
                </w:rPr>
                <w:t xml:space="preserve">hal-03606576v1</w:t>
              </w:r>
            </w:hyperlink>
          </w:p>
        </w:tc>
      </w:tr>
      <w:tr>
        <w:trPr/>
        <w:tc>
          <w:tcPr>
            <w:noWrap/>
          </w:tcPr>
          <w:p>
            <w:pPr>
              <w:spacing w:after="200"/>
            </w:pPr>
            <w:hyperlink r:id="rId31" w:history="1">
              <w:r>
                <w:rPr>
                  <w:color w:val="1e198e"/>
                  <w:b w:val="1"/>
                  <w:bCs w:val="1"/>
                  <w:u w:val="single"/>
                </w:rPr>
                <w:t xml:space="preserve">Comment faire convulser un roman?</w:t>
              </w:r>
            </w:hyperlink>
          </w:p>
          <w:p>
            <w:pPr/>
            <w:hyperlink r:id="rId10" w:history="1">
              <w:r>
                <w:rPr>
                  <w:color w:val="#410a8c"/>
                  <w:u w:val="single"/>
                </w:rPr>
                <w:t xml:space="preserve">Ivanne Rialland</w:t>
              </w:r>
            </w:hyperlink>
          </w:p>
          <w:p>
            <w:pPr/>
            <w:r>
              <w:rPr>
                <w:i w:val="1"/>
                <w:iCs w:val="1"/>
              </w:rPr>
              <w:t xml:space="preserve">La Licorne : Revue de langue et de littérature française</w:t>
            </w:r>
            <w:r>
              <w:rPr/>
              <w:t xml:space="preserve">, 2011</w:t>
            </w:r>
          </w:p>
          <w:p>
            <w:pPr/>
            <w:r>
              <w:rPr/>
              <w:t xml:space="preserve">Article dans une revue</w:t>
            </w:r>
          </w:p>
          <w:p>
            <w:pPr/>
            <w:hyperlink r:id="rId31" w:history="1">
              <w:r>
                <w:rPr>
                  <w:color w:val="#410a8c"/>
                  <w:u w:val="single"/>
                </w:rPr>
                <w:t xml:space="preserve">hal-01570121v1</w:t>
              </w:r>
            </w:hyperlink>
          </w:p>
        </w:tc>
      </w:tr>
      <w:tr>
        <w:trPr/>
        <w:tc>
          <w:tcPr>
            <w:noWrap/>
          </w:tcPr>
          <w:p>
            <w:pPr>
              <w:spacing w:after="200"/>
            </w:pPr>
            <w:hyperlink r:id="rId32" w:history="1">
              <w:r>
                <w:rPr>
                  <w:color w:val="1e198e"/>
                  <w:b w:val="1"/>
                  <w:bCs w:val="1"/>
                  <w:u w:val="single"/>
                </w:rPr>
                <w:t xml:space="preserve">L’aventure à rebours : récit d’aventures et récit surréaliste</w:t>
              </w:r>
            </w:hyperlink>
          </w:p>
          <w:p>
            <w:pPr/>
            <w:hyperlink r:id="rId10" w:history="1">
              <w:r>
                <w:rPr>
                  <w:color w:val="#410a8c"/>
                  <w:u w:val="single"/>
                </w:rPr>
                <w:t xml:space="preserve">Ivanne Rialland</w:t>
              </w:r>
            </w:hyperlink>
          </w:p>
          <w:p>
            <w:pPr/>
            <w:r>
              <w:rPr>
                <w:i w:val="1"/>
                <w:iCs w:val="1"/>
              </w:rPr>
              <w:t xml:space="preserve">ELFe | Self XX-XXI - Etudes de littérature française des XXe et XXIe siècles</w:t>
            </w:r>
            <w:r>
              <w:rPr/>
              <w:t xml:space="preserve">, 2011, 1, pp.109-125</w:t>
            </w:r>
          </w:p>
          <w:p>
            <w:pPr/>
            <w:r>
              <w:rPr/>
              <w:t xml:space="preserve">Article dans une revue</w:t>
            </w:r>
          </w:p>
          <w:p>
            <w:pPr/>
            <w:hyperlink r:id="rId32" w:history="1">
              <w:r>
                <w:rPr>
                  <w:color w:val="#410a8c"/>
                  <w:u w:val="single"/>
                </w:rPr>
                <w:t xml:space="preserve">hal-04163941v1</w:t>
              </w:r>
            </w:hyperlink>
          </w:p>
        </w:tc>
      </w:tr>
      <w:tr>
        <w:trPr/>
        <w:tc>
          <w:tcPr>
            <w:noWrap/>
          </w:tcPr>
          <w:p>
            <w:pPr>
              <w:spacing w:after="200"/>
            </w:pPr>
            <w:hyperlink r:id="rId33" w:history="1">
              <w:r>
                <w:rPr>
                  <w:color w:val="1e198e"/>
                  <w:b w:val="1"/>
                  <w:bCs w:val="1"/>
                  <w:u w:val="single"/>
                </w:rPr>
                <w:t xml:space="preserve">La revue Sens Plastique (1959-1961) : lieu de rencontre et de dialogue entre peinture et poésie</w:t>
              </w:r>
            </w:hyperlink>
          </w:p>
          <w:p>
            <w:pPr/>
            <w:hyperlink r:id="rId34" w:history="1">
              <w:r>
                <w:rPr>
                  <w:color w:val="#410a8c"/>
                  <w:u w:val="single"/>
                </w:rPr>
                <w:t xml:space="preserve">Julie Verlaine</w:t>
              </w:r>
            </w:hyperlink>
            <w:r>
              <w:rPr/>
              <w:t xml:space="preserve">,</w:t>
            </w:r>
            <w:hyperlink r:id="rId10" w:history="1">
              <w:r>
                <w:rPr>
                  <w:color w:val="#410a8c"/>
                  <w:u w:val="single"/>
                </w:rPr>
                <w:t xml:space="preserve">Ivanne Rialland</w:t>
              </w:r>
            </w:hyperlink>
          </w:p>
          <w:p>
            <w:pPr/>
            <w:r>
              <w:rPr>
                <w:i w:val="1"/>
                <w:iCs w:val="1"/>
              </w:rPr>
              <w:t xml:space="preserve">La revue des Revues</w:t>
            </w:r>
            <w:r>
              <w:rPr/>
              <w:t xml:space="preserve">, 2010, n°44, p. 34-55</w:t>
            </w:r>
          </w:p>
          <w:p>
            <w:pPr/>
            <w:r>
              <w:rPr/>
              <w:t xml:space="preserve">Article dans une revue</w:t>
            </w:r>
          </w:p>
          <w:p>
            <w:pPr/>
            <w:hyperlink r:id="rId33" w:history="1">
              <w:r>
                <w:rPr>
                  <w:color w:val="#410a8c"/>
                  <w:u w:val="single"/>
                </w:rPr>
                <w:t xml:space="preserve">hal-00665756v1</w:t>
              </w:r>
            </w:hyperlink>
          </w:p>
        </w:tc>
      </w:tr>
      <w:tr>
        <w:trPr/>
        <w:tc>
          <w:tcPr>
            <w:noWrap/>
          </w:tcPr>
          <w:p>
            <w:pPr>
              <w:spacing w:after="200"/>
            </w:pPr>
            <w:hyperlink r:id="rId35" w:history="1">
              <w:r>
                <w:rPr>
                  <w:color w:val="1e198e"/>
                  <w:b w:val="1"/>
                  <w:bCs w:val="1"/>
                  <w:u w:val="single"/>
                </w:rPr>
                <w:t xml:space="preserve">D’Eurydice perdue à Vénus sauvée des eaux</w:t>
              </w:r>
            </w:hyperlink>
          </w:p>
          <w:p>
            <w:pPr/>
            <w:hyperlink r:id="rId10" w:history="1">
              <w:r>
                <w:rPr>
                  <w:color w:val="#410a8c"/>
                  <w:u w:val="single"/>
                </w:rPr>
                <w:t xml:space="preserve">Ivanne Rialland</w:t>
              </w:r>
            </w:hyperlink>
          </w:p>
          <w:p>
            <w:pPr/>
            <w:r>
              <w:rPr>
                <w:i w:val="1"/>
                <w:iCs w:val="1"/>
              </w:rPr>
              <w:t xml:space="preserve">Image &amp; Narrative</w:t>
            </w:r>
            <w:r>
              <w:rPr/>
              <w:t xml:space="preserve">, 2009, 10 (2)</w:t>
            </w:r>
          </w:p>
          <w:p>
            <w:pPr/>
            <w:r>
              <w:rPr/>
              <w:t xml:space="preserve">Article dans une revue</w:t>
            </w:r>
          </w:p>
          <w:p>
            <w:pPr/>
            <w:hyperlink r:id="rId35" w:history="1">
              <w:r>
                <w:rPr>
                  <w:color w:val="#410a8c"/>
                  <w:u w:val="single"/>
                </w:rPr>
                <w:t xml:space="preserve">hal-04164511v1</w:t>
              </w:r>
            </w:hyperlink>
          </w:p>
        </w:tc>
      </w:tr>
      <w:tr>
        <w:trPr/>
        <w:tc>
          <w:tcPr>
            <w:noWrap/>
          </w:tcPr>
          <w:p>
            <w:pPr>
              <w:spacing w:after="200"/>
            </w:pPr>
            <w:hyperlink r:id="rId36" w:history="1">
              <w:r>
                <w:rPr>
                  <w:color w:val="1e198e"/>
                  <w:b w:val="1"/>
                  <w:bCs w:val="1"/>
                  <w:u w:val="single"/>
                </w:rPr>
                <w:t xml:space="preserve">« C’est alors que le Corsaire Sanglot… ». Le stéréotype romanesque dans les romans surréalistes des années vingt</w:t>
              </w:r>
            </w:hyperlink>
          </w:p>
          <w:p>
            <w:pPr/>
            <w:hyperlink r:id="rId10" w:history="1">
              <w:r>
                <w:rPr>
                  <w:color w:val="#410a8c"/>
                  <w:u w:val="single"/>
                </w:rPr>
                <w:t xml:space="preserve">Ivanne Rialland</w:t>
              </w:r>
            </w:hyperlink>
          </w:p>
          <w:p>
            <w:pPr/>
            <w:r>
              <w:rPr>
                <w:i w:val="1"/>
                <w:iCs w:val="1"/>
              </w:rPr>
              <w:t xml:space="preserve">Cahiers de Narratologie</w:t>
            </w:r>
            <w:r>
              <w:rPr/>
              <w:t xml:space="preserve">, 2009, 17, </w:t>
            </w:r>
            <w:hyperlink r:id="rId37" w:history="1">
              <w:r>
                <w:rPr>
                  <w:color w:val="#410a8c"/>
                  <w:u w:val="single"/>
                </w:rPr>
                <w:t xml:space="preserve">⟨10.4000/narratologie.1199⟩</w:t>
              </w:r>
            </w:hyperlink>
          </w:p>
          <w:p>
            <w:pPr/>
            <w:r>
              <w:rPr/>
              <w:t xml:space="preserve">Article dans une revue</w:t>
            </w:r>
          </w:p>
          <w:p>
            <w:pPr/>
            <w:hyperlink r:id="rId36" w:history="1">
              <w:r>
                <w:rPr>
                  <w:color w:val="#410a8c"/>
                  <w:u w:val="single"/>
                </w:rPr>
                <w:t xml:space="preserve">hal-04164495v1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Le livre et l’édition à l’Atelier des enfants</w:t>
              </w:r>
            </w:hyperlink>
          </w:p>
          <w:p>
            <w:pPr/>
            <w:hyperlink r:id="rId10" w:history="1">
              <w:r>
                <w:rPr>
                  <w:color w:val="#410a8c"/>
                  <w:u w:val="single"/>
                </w:rPr>
                <w:t xml:space="preserve">Ivanne Rialland</w:t>
              </w:r>
            </w:hyperlink>
          </w:p>
          <w:p>
            <w:pPr/>
            <w:r>
              <w:rPr>
                <w:i w:val="1"/>
                <w:iCs w:val="1"/>
              </w:rPr>
              <w:t xml:space="preserve">séminaire du comité d’histoire du ministère de la culture consacré aux 50 ans du Georges-Pompidou</w:t>
            </w:r>
            <w:r>
              <w:rPr/>
              <w:t xml:space="preserve">, comité d’histoire du ministère de la culture, Apr 2024, Paris, France</w:t>
            </w:r>
          </w:p>
          <w:p>
            <w:pPr/>
            <w:r>
              <w:rPr/>
              <w:t xml:space="preserve">Communication dans un congrès</w:t>
            </w:r>
          </w:p>
          <w:p>
            <w:pPr/>
            <w:hyperlink r:id="rId38" w:history="1">
              <w:r>
                <w:rPr>
                  <w:color w:val="#410a8c"/>
                  <w:u w:val="single"/>
                </w:rPr>
                <w:t xml:space="preserve">hal-04649505v1</w:t>
              </w:r>
            </w:hyperlink>
          </w:p>
        </w:tc>
      </w:tr>
      <w:tr>
        <w:trPr/>
        <w:tc>
          <w:tcPr>
            <w:noWrap/>
          </w:tcPr>
          <w:p>
            <w:pPr>
              <w:spacing w:after="200"/>
            </w:pPr>
            <w:hyperlink r:id="rId39" w:history="1">
              <w:r>
                <w:rPr>
                  <w:color w:val="1e198e"/>
                  <w:b w:val="1"/>
                  <w:bCs w:val="1"/>
                  <w:u w:val="single"/>
                </w:rPr>
                <w:t xml:space="preserve">Présentation du projet de délégation CNRS « Petits musées pour petites mains. Le livre sur l’art pour enfants 1980-2020 »</w:t>
              </w:r>
            </w:hyperlink>
          </w:p>
          <w:p>
            <w:pPr/>
            <w:hyperlink r:id="rId10" w:history="1">
              <w:r>
                <w:rPr>
                  <w:color w:val="#410a8c"/>
                  <w:u w:val="single"/>
                </w:rPr>
                <w:t xml:space="preserve">Ivanne Rialland</w:t>
              </w:r>
            </w:hyperlink>
          </w:p>
          <w:p>
            <w:pPr/>
            <w:r>
              <w:rPr>
                <w:i w:val="1"/>
                <w:iCs w:val="1"/>
              </w:rPr>
              <w:t xml:space="preserve">Séminaire général du CELLF</w:t>
            </w:r>
            <w:r>
              <w:rPr/>
              <w:t xml:space="preserve">, CNRS/Sorbonne Université, Feb 2024, Paris, France</w:t>
            </w:r>
          </w:p>
          <w:p>
            <w:pPr/>
            <w:r>
              <w:rPr/>
              <w:t xml:space="preserve">Communication dans un congrès</w:t>
            </w:r>
          </w:p>
          <w:p>
            <w:pPr/>
            <w:hyperlink r:id="rId39" w:history="1">
              <w:r>
                <w:rPr>
                  <w:color w:val="#410a8c"/>
                  <w:u w:val="single"/>
                </w:rPr>
                <w:t xml:space="preserve">hal-04649535v1</w:t>
              </w:r>
            </w:hyperlink>
          </w:p>
        </w:tc>
      </w:tr>
      <w:tr>
        <w:trPr/>
        <w:tc>
          <w:tcPr>
            <w:noWrap/>
          </w:tcPr>
          <w:p>
            <w:pPr>
              <w:spacing w:after="200"/>
            </w:pPr>
            <w:hyperlink r:id="rId40" w:history="1">
              <w:r>
                <w:rPr>
                  <w:color w:val="1e198e"/>
                  <w:b w:val="1"/>
                  <w:bCs w:val="1"/>
                  <w:u w:val="single"/>
                </w:rPr>
                <w:t xml:space="preserve">La BD, support de transmission de l’histoire de l’art : pistes de réflexion, à partir de l’œuvre de Philippe Dupuy</w:t>
              </w:r>
            </w:hyperlink>
          </w:p>
          <w:p>
            <w:pPr/>
            <w:hyperlink r:id="rId10" w:history="1">
              <w:r>
                <w:rPr>
                  <w:color w:val="#410a8c"/>
                  <w:u w:val="single"/>
                </w:rPr>
                <w:t xml:space="preserve">Ivanne Rialland</w:t>
              </w:r>
            </w:hyperlink>
          </w:p>
          <w:p>
            <w:pPr/>
            <w:r>
              <w:rPr>
                <w:i w:val="1"/>
                <w:iCs w:val="1"/>
              </w:rPr>
              <w:t xml:space="preserve">workshop international Beaux-arts et bande dessinée : patrimoines croisés</w:t>
            </w:r>
            <w:r>
              <w:rPr/>
              <w:t xml:space="preserve">, le CHCSC (UVSQ-Université Paris-Saclay), le CELLF (CNRS/Sorbonne Université) et l’ULB, avec le soutien de la Graduate School Humanités - Sciences du Patrimoine de l’Université Paris-Saclay, Nov 2024, Vitry-sur-Seine, France</w:t>
            </w:r>
          </w:p>
          <w:p>
            <w:pPr/>
            <w:r>
              <w:rPr/>
              <w:t xml:space="preserve">Communication dans un congrès</w:t>
            </w:r>
          </w:p>
          <w:p>
            <w:pPr/>
            <w:hyperlink r:id="rId40" w:history="1">
              <w:r>
                <w:rPr>
                  <w:color w:val="#410a8c"/>
                  <w:u w:val="single"/>
                </w:rPr>
                <w:t xml:space="preserve">hal-04805477v1</w:t>
              </w:r>
            </w:hyperlink>
          </w:p>
        </w:tc>
      </w:tr>
      <w:tr>
        <w:trPr/>
        <w:tc>
          <w:tcPr>
            <w:noWrap/>
          </w:tcPr>
          <w:p>
            <w:pPr>
              <w:spacing w:after="200"/>
            </w:pPr>
            <w:hyperlink r:id="rId41" w:history="1">
              <w:r>
                <w:rPr>
                  <w:color w:val="1e198e"/>
                  <w:b w:val="1"/>
                  <w:bCs w:val="1"/>
                  <w:u w:val="single"/>
                </w:rPr>
                <w:t xml:space="preserve">Illustrer avec des øeuvres d'art : l'adaptation narrative d'øeuvres d'art dans les livres illustrés pour enfants</w:t>
              </w:r>
            </w:hyperlink>
          </w:p>
          <w:p>
            <w:pPr/>
            <w:hyperlink r:id="rId10" w:history="1">
              <w:r>
                <w:rPr>
                  <w:color w:val="#410a8c"/>
                  <w:u w:val="single"/>
                </w:rPr>
                <w:t xml:space="preserve">Ivanne Rialland</w:t>
              </w:r>
            </w:hyperlink>
          </w:p>
          <w:p>
            <w:pPr/>
            <w:r>
              <w:rPr>
                <w:i w:val="1"/>
                <w:iCs w:val="1"/>
              </w:rPr>
              <w:t xml:space="preserve">Illustration Studies : New Approaches, New Directions</w:t>
            </w:r>
            <w:r>
              <w:rPr/>
              <w:t xml:space="preserve">, University of London, Apr 2023, Londres, Royaume-Uni</w:t>
            </w:r>
          </w:p>
          <w:p>
            <w:pPr/>
            <w:r>
              <w:rPr/>
              <w:t xml:space="preserve">Communication dans un congrès</w:t>
            </w:r>
          </w:p>
          <w:p>
            <w:pPr/>
            <w:hyperlink r:id="rId41" w:history="1">
              <w:r>
                <w:rPr>
                  <w:color w:val="#410a8c"/>
                  <w:u w:val="single"/>
                </w:rPr>
                <w:t xml:space="preserve">hal-04389897v1</w:t>
              </w:r>
            </w:hyperlink>
          </w:p>
        </w:tc>
      </w:tr>
      <w:tr>
        <w:trPr/>
        <w:tc>
          <w:tcPr>
            <w:noWrap/>
          </w:tcPr>
          <w:p>
            <w:pPr>
              <w:spacing w:after="200"/>
            </w:pPr>
            <w:hyperlink r:id="rId42" w:history="1">
              <w:r>
                <w:rPr>
                  <w:color w:val="1e198e"/>
                  <w:b w:val="1"/>
                  <w:bCs w:val="1"/>
                  <w:u w:val="single"/>
                </w:rPr>
                <w:t xml:space="preserve">Les livres pour enfants, un espace de libération de la parole sur l’art ?</w:t>
              </w:r>
            </w:hyperlink>
          </w:p>
          <w:p>
            <w:pPr/>
            <w:hyperlink r:id="rId10" w:history="1">
              <w:r>
                <w:rPr>
                  <w:color w:val="#410a8c"/>
                  <w:u w:val="single"/>
                </w:rPr>
                <w:t xml:space="preserve">Ivanne Rialland</w:t>
              </w:r>
            </w:hyperlink>
          </w:p>
          <w:p>
            <w:pPr/>
            <w:r>
              <w:rPr>
                <w:i w:val="1"/>
                <w:iCs w:val="1"/>
              </w:rPr>
              <w:t xml:space="preserve">séminaire « Le franc-parler dans le discours sur les arts » du groupe « Voix et valeurs »</w:t>
            </w:r>
            <w:r>
              <w:rPr/>
              <w:t xml:space="preserve">, CELLAM, université de Rennes 2, Dec 2023, Rennes (FRA), France</w:t>
            </w:r>
          </w:p>
          <w:p>
            <w:pPr/>
            <w:r>
              <w:rPr/>
              <w:t xml:space="preserve">Communication dans un congrès</w:t>
            </w:r>
          </w:p>
          <w:p>
            <w:pPr/>
            <w:hyperlink r:id="rId42" w:history="1">
              <w:r>
                <w:rPr>
                  <w:color w:val="#410a8c"/>
                  <w:u w:val="single"/>
                </w:rPr>
                <w:t xml:space="preserve">hal-04649572v1</w:t>
              </w:r>
            </w:hyperlink>
          </w:p>
        </w:tc>
      </w:tr>
      <w:tr>
        <w:trPr/>
        <w:tc>
          <w:tcPr>
            <w:noWrap/>
          </w:tcPr>
          <w:p>
            <w:pPr>
              <w:spacing w:after="200"/>
            </w:pPr>
            <w:hyperlink r:id="rId43" w:history="1">
              <w:r>
                <w:rPr>
                  <w:color w:val="1e198e"/>
                  <w:b w:val="1"/>
                  <w:bCs w:val="1"/>
                  <w:u w:val="single"/>
                </w:rPr>
                <w:t xml:space="preserve">Les livres pour enfants, un espace de libération de la parole sur l'art ?</w:t>
              </w:r>
            </w:hyperlink>
          </w:p>
          <w:p>
            <w:pPr/>
            <w:hyperlink r:id="rId10" w:history="1">
              <w:r>
                <w:rPr>
                  <w:color w:val="#410a8c"/>
                  <w:u w:val="single"/>
                </w:rPr>
                <w:t xml:space="preserve">Ivanne Rialland</w:t>
              </w:r>
            </w:hyperlink>
          </w:p>
          <w:p>
            <w:pPr/>
            <w:r>
              <w:rPr>
                <w:i w:val="1"/>
                <w:iCs w:val="1"/>
              </w:rPr>
              <w:t xml:space="preserve">Séminaire « Le franc-parler dans le discours sur les arts » du groupe « Voix et valeurs »</w:t>
            </w:r>
            <w:r>
              <w:rPr/>
              <w:t xml:space="preserve">, CELLAM, Université de Rennes 2, Dec 2023, Rennes, France</w:t>
            </w:r>
          </w:p>
          <w:p>
            <w:pPr/>
            <w:r>
              <w:rPr/>
              <w:t xml:space="preserve">Communication dans un congrès</w:t>
            </w:r>
          </w:p>
          <w:p>
            <w:pPr/>
            <w:hyperlink r:id="rId43" w:history="1">
              <w:r>
                <w:rPr>
                  <w:color w:val="#410a8c"/>
                  <w:u w:val="single"/>
                </w:rPr>
                <w:t xml:space="preserve">hal-04389900v1</w:t>
              </w:r>
            </w:hyperlink>
          </w:p>
        </w:tc>
      </w:tr>
      <w:tr>
        <w:trPr/>
        <w:tc>
          <w:tcPr>
            <w:noWrap/>
          </w:tcPr>
          <w:p>
            <w:pPr>
              <w:spacing w:after="200"/>
            </w:pPr>
            <w:hyperlink r:id="rId44" w:history="1">
              <w:r>
                <w:rPr>
                  <w:color w:val="1e198e"/>
                  <w:b w:val="1"/>
                  <w:bCs w:val="1"/>
                  <w:u w:val="single"/>
                </w:rPr>
                <w:t xml:space="preserve">Le patrimoine photographique dans le livre pour enfants : l'exemple de la collection ``Révélateur</w:t>
              </w:r>
            </w:hyperlink>
          </w:p>
          <w:p>
            <w:pPr/>
            <w:hyperlink r:id="rId10" w:history="1">
              <w:r>
                <w:rPr>
                  <w:color w:val="#410a8c"/>
                  <w:u w:val="single"/>
                </w:rPr>
                <w:t xml:space="preserve">Ivanne Rialland</w:t>
              </w:r>
            </w:hyperlink>
          </w:p>
          <w:p>
            <w:pPr/>
            <w:r>
              <w:rPr>
                <w:i w:val="1"/>
                <w:iCs w:val="1"/>
              </w:rPr>
              <w:t xml:space="preserve">1, 2, 3.. regarde ! La photo, le livre, l'enfant</w:t>
            </w:r>
            <w:r>
              <w:rPr/>
              <w:t xml:space="preserve">, Bibliothèque nationale de France / Centre national de la littérature pour la jeunesse, Fonds patrimonial Heure joyeuse - médiathèque Françoise-Sagan et le laboratoire CELLAM-GRECES de l'Université Rennes 2, avec le soutien de l'Afreloce, Mar 2023, Paris, France</w:t>
            </w:r>
          </w:p>
          <w:p>
            <w:pPr/>
            <w:r>
              <w:rPr/>
              <w:t xml:space="preserve">Communication dans un congrès</w:t>
            </w:r>
          </w:p>
          <w:p>
            <w:pPr/>
            <w:hyperlink r:id="rId44" w:history="1">
              <w:r>
                <w:rPr>
                  <w:color w:val="#410a8c"/>
                  <w:u w:val="single"/>
                </w:rPr>
                <w:t xml:space="preserve">hal-04389901v1</w:t>
              </w:r>
            </w:hyperlink>
          </w:p>
        </w:tc>
      </w:tr>
      <w:tr>
        <w:trPr/>
        <w:tc>
          <w:tcPr>
            <w:noWrap/>
          </w:tcPr>
          <w:p>
            <w:pPr>
              <w:spacing w:after="200"/>
            </w:pPr>
            <w:hyperlink r:id="rId45" w:history="1">
              <w:r>
                <w:rPr>
                  <w:color w:val="1e198e"/>
                  <w:b w:val="1"/>
                  <w:bCs w:val="1"/>
                  <w:u w:val="single"/>
                </w:rPr>
                <w:t xml:space="preserve">Persuasion, identification et connivence. Recyclages de l'exemplum dans le storytelling politique contemporain</w:t>
              </w:r>
            </w:hyperlink>
          </w:p>
          <w:p>
            <w:pPr/>
            <w:hyperlink r:id="rId10" w:history="1">
              <w:r>
                <w:rPr>
                  <w:color w:val="#410a8c"/>
                  <w:u w:val="single"/>
                </w:rPr>
                <w:t xml:space="preserve">Ivanne Rialland</w:t>
              </w:r>
            </w:hyperlink>
          </w:p>
          <w:p>
            <w:pPr/>
            <w:r>
              <w:rPr>
                <w:i w:val="1"/>
                <w:iCs w:val="1"/>
              </w:rPr>
              <w:t xml:space="preserve">Séminaire « Recherches contemporaines en narratologie »</w:t>
            </w:r>
            <w:r>
              <w:rPr/>
              <w:t xml:space="preserve">, CRAL (CNRS-EHESS), May 2021, Paris, France</w:t>
            </w:r>
          </w:p>
          <w:p>
            <w:pPr/>
            <w:r>
              <w:rPr/>
              <w:t xml:space="preserve">Communication dans un congrès</w:t>
            </w:r>
          </w:p>
          <w:p>
            <w:pPr/>
            <w:hyperlink r:id="rId45" w:history="1">
              <w:r>
                <w:rPr>
                  <w:color w:val="#410a8c"/>
                  <w:u w:val="single"/>
                </w:rPr>
                <w:t xml:space="preserve">hal-04389896v1</w:t>
              </w:r>
            </w:hyperlink>
          </w:p>
        </w:tc>
      </w:tr>
      <w:tr>
        <w:trPr/>
        <w:tc>
          <w:tcPr>
            <w:noWrap/>
          </w:tcPr>
          <w:p>
            <w:pPr>
              <w:spacing w:after="200"/>
            </w:pPr>
            <w:hyperlink r:id="rId46" w:history="1">
              <w:r>
                <w:rPr>
                  <w:color w:val="1e198e"/>
                  <w:b w:val="1"/>
                  <w:bCs w:val="1"/>
                  <w:u w:val="single"/>
                </w:rPr>
                <w:t xml:space="preserve">Le musée et le livre pour enfants sur l'art</w:t>
              </w:r>
            </w:hyperlink>
          </w:p>
          <w:p>
            <w:pPr/>
            <w:hyperlink r:id="rId10" w:history="1">
              <w:r>
                <w:rPr>
                  <w:color w:val="#410a8c"/>
                  <w:u w:val="single"/>
                </w:rPr>
                <w:t xml:space="preserve">Ivanne Rialland</w:t>
              </w:r>
            </w:hyperlink>
          </w:p>
          <w:p>
            <w:pPr/>
            <w:r>
              <w:rPr>
                <w:i w:val="1"/>
                <w:iCs w:val="1"/>
              </w:rPr>
              <w:t xml:space="preserve">Mythe et illustration, 15e séminaire du TIGRE</w:t>
            </w:r>
            <w:r>
              <w:rPr/>
              <w:t xml:space="preserve">, Séminaire inter-université de recherche animé par Évanghélia Stead, Mar 2021, Paris, France</w:t>
            </w:r>
          </w:p>
          <w:p>
            <w:pPr/>
            <w:r>
              <w:rPr/>
              <w:t xml:space="preserve">Communication dans un congrès</w:t>
            </w:r>
          </w:p>
          <w:p>
            <w:pPr/>
            <w:hyperlink r:id="rId46" w:history="1">
              <w:r>
                <w:rPr>
                  <w:color w:val="#410a8c"/>
                  <w:u w:val="single"/>
                </w:rPr>
                <w:t xml:space="preserve">hal-04389895v1</w:t>
              </w:r>
            </w:hyperlink>
          </w:p>
        </w:tc>
      </w:tr>
      <w:tr>
        <w:trPr/>
        <w:tc>
          <w:tcPr>
            <w:noWrap/>
          </w:tcPr>
          <w:p>
            <w:pPr>
              <w:spacing w:after="200"/>
            </w:pPr>
            <w:hyperlink r:id="rId47" w:history="1">
              <w:r>
                <w:rPr>
                  <w:color w:val="1e198e"/>
                  <w:b w:val="1"/>
                  <w:bCs w:val="1"/>
                  <w:u w:val="single"/>
                </w:rPr>
                <w:t xml:space="preserve">Le musée éditeur d'art pour la jeunesse</w:t>
              </w:r>
            </w:hyperlink>
          </w:p>
          <w:p>
            <w:pPr/>
            <w:hyperlink r:id="rId10" w:history="1">
              <w:r>
                <w:rPr>
                  <w:color w:val="#410a8c"/>
                  <w:u w:val="single"/>
                </w:rPr>
                <w:t xml:space="preserve">Ivanne Rialland</w:t>
              </w:r>
            </w:hyperlink>
          </w:p>
          <w:p>
            <w:pPr/>
            <w:r>
              <w:rPr>
                <w:i w:val="1"/>
                <w:iCs w:val="1"/>
              </w:rPr>
              <w:t xml:space="preserve">Le livre, le musée et l'enfant</w:t>
            </w:r>
            <w:r>
              <w:rPr/>
              <w:t xml:space="preserve">, Centre d'Histoire Culturelle des Sociétés Contemporaines (UVSQ, Université Paris-Saclay), le Musée du Louvre et l'École du Louvre, avec le soutien de la Fondation des sciences du Patrimoine, de l'Université Paris-Saclay, du Centre National de la Littérature Jeunesse (BnF) et de la médiathèque Françoise Sagan/Fonds patrimonial Heure joyeuse, Dec 2020, Paris, France</w:t>
            </w:r>
          </w:p>
          <w:p>
            <w:pPr/>
            <w:r>
              <w:rPr/>
              <w:t xml:space="preserve">Communication dans un congrès</w:t>
            </w:r>
          </w:p>
          <w:p>
            <w:pPr/>
            <w:hyperlink r:id="rId47" w:history="1">
              <w:r>
                <w:rPr>
                  <w:color w:val="#410a8c"/>
                  <w:u w:val="single"/>
                </w:rPr>
                <w:t xml:space="preserve">hal-04389894v1</w:t>
              </w:r>
            </w:hyperlink>
          </w:p>
        </w:tc>
      </w:tr>
      <w:tr>
        <w:trPr/>
        <w:tc>
          <w:tcPr>
            <w:noWrap/>
          </w:tcPr>
          <w:p>
            <w:pPr>
              <w:spacing w:after="200"/>
            </w:pPr>
            <w:hyperlink r:id="rId48" w:history="1">
              <w:r>
                <w:rPr>
                  <w:color w:val="1e198e"/>
                  <w:b w:val="1"/>
                  <w:bCs w:val="1"/>
                  <w:u w:val="single"/>
                </w:rPr>
                <w:t xml:space="preserve">Le livre, le musée et l'enfant</w:t>
              </w:r>
            </w:hyperlink>
          </w:p>
          <w:p>
            <w:pPr/>
            <w:hyperlink r:id="rId10" w:history="1">
              <w:r>
                <w:rPr>
                  <w:color w:val="#410a8c"/>
                  <w:u w:val="single"/>
                </w:rPr>
                <w:t xml:space="preserve">Ivanne Rialland</w:t>
              </w:r>
            </w:hyperlink>
          </w:p>
          <w:p>
            <w:pPr/>
            <w:r>
              <w:rPr>
                <w:i w:val="1"/>
                <w:iCs w:val="1"/>
              </w:rPr>
              <w:t xml:space="preserve">Cycle des conférences du Centre National de la Littérature Jeunesse</w:t>
            </w:r>
            <w:r>
              <w:rPr/>
              <w:t xml:space="preserve">, BNF, Oct 2020, Paris, France</w:t>
            </w:r>
          </w:p>
          <w:p>
            <w:pPr/>
            <w:r>
              <w:rPr/>
              <w:t xml:space="preserve">Communication dans un congrès</w:t>
            </w:r>
          </w:p>
          <w:p>
            <w:pPr/>
            <w:hyperlink r:id="rId48" w:history="1">
              <w:r>
                <w:rPr>
                  <w:color w:val="#410a8c"/>
                  <w:u w:val="single"/>
                </w:rPr>
                <w:t xml:space="preserve">hal-04389893v1</w:t>
              </w:r>
            </w:hyperlink>
          </w:p>
        </w:tc>
      </w:tr>
      <w:tr>
        <w:trPr/>
        <w:tc>
          <w:tcPr>
            <w:noWrap/>
          </w:tcPr>
          <w:p>
            <w:pPr>
              <w:spacing w:after="200"/>
            </w:pPr>
            <w:hyperlink r:id="rId49" w:history="1">
              <w:r>
                <w:rPr>
                  <w:color w:val="1e198e"/>
                  <w:b w:val="1"/>
                  <w:bCs w:val="1"/>
                  <w:u w:val="single"/>
                </w:rPr>
                <w:t xml:space="preserve">Appropriation, mime, transfictionnalité : usages des mauvais genres dans le roman surréaliste</w:t>
              </w:r>
            </w:hyperlink>
          </w:p>
          <w:p>
            <w:pPr/>
            <w:hyperlink r:id="rId10" w:history="1">
              <w:r>
                <w:rPr>
                  <w:color w:val="#410a8c"/>
                  <w:u w:val="single"/>
                </w:rPr>
                <w:t xml:space="preserve">Ivanne Rialland</w:t>
              </w:r>
            </w:hyperlink>
          </w:p>
          <w:p>
            <w:pPr/>
            <w:r>
              <w:rPr>
                <w:i w:val="1"/>
                <w:iCs w:val="1"/>
              </w:rPr>
              <w:t xml:space="preserve">Réécritures littéraires : l'hypertextualité dans les littératures occidentales (1900-1939)</w:t>
            </w:r>
            <w:r>
              <w:rPr/>
              <w:t xml:space="preserve">, Université de Valence, Nov 2019, Valence, Espagne</w:t>
            </w:r>
          </w:p>
          <w:p>
            <w:pPr/>
            <w:r>
              <w:rPr/>
              <w:t xml:space="preserve">Communication dans un congrès</w:t>
            </w:r>
          </w:p>
          <w:p>
            <w:pPr/>
            <w:hyperlink r:id="rId49" w:history="1">
              <w:r>
                <w:rPr>
                  <w:color w:val="#410a8c"/>
                  <w:u w:val="single"/>
                </w:rPr>
                <w:t xml:space="preserve">hal-04389890v1</w:t>
              </w:r>
            </w:hyperlink>
          </w:p>
        </w:tc>
      </w:tr>
      <w:tr>
        <w:trPr/>
        <w:tc>
          <w:tcPr>
            <w:noWrap/>
          </w:tcPr>
          <w:p>
            <w:pPr>
              <w:spacing w:after="200"/>
            </w:pPr>
            <w:hyperlink r:id="rId50" w:history="1">
              <w:r>
                <w:rPr>
                  <w:color w:val="1e198e"/>
                  <w:b w:val="1"/>
                  <w:bCs w:val="1"/>
                  <w:u w:val="single"/>
                </w:rPr>
                <w:t xml:space="preserve">Le germe et la ruine. Le Cycle des contrées de Jacques Abeille</w:t>
              </w:r>
            </w:hyperlink>
          </w:p>
          <w:p>
            <w:pPr/>
            <w:hyperlink r:id="rId10" w:history="1">
              <w:r>
                <w:rPr>
                  <w:color w:val="#410a8c"/>
                  <w:u w:val="single"/>
                </w:rPr>
                <w:t xml:space="preserve">Ivanne Rialland</w:t>
              </w:r>
            </w:hyperlink>
          </w:p>
          <w:p>
            <w:pPr/>
            <w:r>
              <w:rPr>
                <w:i w:val="1"/>
                <w:iCs w:val="1"/>
              </w:rPr>
              <w:t xml:space="preserve">colloque L'Écrit et le sculptural</w:t>
            </w:r>
            <w:r>
              <w:rPr/>
              <w:t xml:space="preserve">, Université Toulouse - Jean Jaurès/Laboratoire LLA-CREATIS, Jun 2019, Toulouse, France</w:t>
            </w:r>
          </w:p>
          <w:p>
            <w:pPr/>
            <w:r>
              <w:rPr/>
              <w:t xml:space="preserve">Communication dans un congrès</w:t>
            </w:r>
          </w:p>
          <w:p>
            <w:pPr/>
            <w:hyperlink r:id="rId50" w:history="1">
              <w:r>
                <w:rPr>
                  <w:color w:val="#410a8c"/>
                  <w:u w:val="single"/>
                </w:rPr>
                <w:t xml:space="preserve">hal-04389891v1</w:t>
              </w:r>
            </w:hyperlink>
          </w:p>
        </w:tc>
      </w:tr>
      <w:tr>
        <w:trPr/>
        <w:tc>
          <w:tcPr>
            <w:noWrap/>
          </w:tcPr>
          <w:p>
            <w:pPr>
              <w:spacing w:after="200"/>
            </w:pPr>
            <w:hyperlink r:id="rId51" w:history="1">
              <w:r>
                <w:rPr>
                  <w:color w:val="1e198e"/>
                  <w:b w:val="1"/>
                  <w:bCs w:val="1"/>
                  <w:u w:val="single"/>
                </w:rPr>
                <w:t xml:space="preserve">Dada, la première revue d'art. Carrefour de l'édition d'art pour la jeunesse</w:t>
              </w:r>
            </w:hyperlink>
          </w:p>
          <w:p>
            <w:pPr/>
            <w:hyperlink r:id="rId10" w:history="1">
              <w:r>
                <w:rPr>
                  <w:color w:val="#410a8c"/>
                  <w:u w:val="single"/>
                </w:rPr>
                <w:t xml:space="preserve">Ivanne Rialland</w:t>
              </w:r>
            </w:hyperlink>
          </w:p>
          <w:p>
            <w:pPr/>
            <w:r>
              <w:rPr>
                <w:i w:val="1"/>
                <w:iCs w:val="1"/>
              </w:rPr>
              <w:t xml:space="preserve">Les Périodiques comme médiateurs. Les Périodiques dans l'écosystème de la culture imprimée et visuelle</w:t>
            </w:r>
            <w:r>
              <w:rPr/>
              <w:t xml:space="preserve">, BNF/Inalco/Sorbonne Université, Jun 2018, Paris, France</w:t>
            </w:r>
          </w:p>
          <w:p>
            <w:pPr/>
            <w:r>
              <w:rPr/>
              <w:t xml:space="preserve">Communication dans un congrès</w:t>
            </w:r>
          </w:p>
          <w:p>
            <w:pPr/>
            <w:hyperlink r:id="rId51" w:history="1">
              <w:r>
                <w:rPr>
                  <w:color w:val="#410a8c"/>
                  <w:u w:val="single"/>
                </w:rPr>
                <w:t xml:space="preserve">hal-04389888v1</w:t>
              </w:r>
            </w:hyperlink>
          </w:p>
        </w:tc>
      </w:tr>
      <w:tr>
        <w:trPr/>
        <w:tc>
          <w:tcPr>
            <w:noWrap/>
          </w:tcPr>
          <w:p>
            <w:pPr>
              <w:spacing w:after="200"/>
            </w:pPr>
            <w:hyperlink r:id="rId52" w:history="1">
              <w:r>
                <w:rPr>
                  <w:color w:val="1e198e"/>
                  <w:b w:val="1"/>
                  <w:bCs w:val="1"/>
                  <w:u w:val="single"/>
                </w:rPr>
                <w:t xml:space="preserve">La novellisation comme ``pont des arts</w:t>
              </w:r>
            </w:hyperlink>
          </w:p>
          <w:p>
            <w:pPr/>
            <w:hyperlink r:id="rId10" w:history="1">
              <w:r>
                <w:rPr>
                  <w:color w:val="#410a8c"/>
                  <w:u w:val="single"/>
                </w:rPr>
                <w:t xml:space="preserve">Ivanne Rialland</w:t>
              </w:r>
            </w:hyperlink>
          </w:p>
          <w:p>
            <w:pPr/>
            <w:r>
              <w:rPr>
                <w:i w:val="1"/>
                <w:iCs w:val="1"/>
              </w:rPr>
              <w:t xml:space="preserve">Les Novellisations pour la jeunesse : nouvelles perspectives transmédiatiques sur le roman pour la jeunesse</w:t>
            </w:r>
            <w:r>
              <w:rPr/>
              <w:t xml:space="preserve">, Beno\ⁱt Glaude et Laurent Déom, Université catholique de Louvain-la-Neuve, May 2018, Louvain-la-Neuve, Belgique</w:t>
            </w:r>
          </w:p>
          <w:p>
            <w:pPr/>
            <w:r>
              <w:rPr/>
              <w:t xml:space="preserve">Communication dans un congrès</w:t>
            </w:r>
          </w:p>
          <w:p>
            <w:pPr/>
            <w:hyperlink r:id="rId52" w:history="1">
              <w:r>
                <w:rPr>
                  <w:color w:val="#410a8c"/>
                  <w:u w:val="single"/>
                </w:rPr>
                <w:t xml:space="preserve">hal-04389889v1</w:t>
              </w:r>
            </w:hyperlink>
          </w:p>
        </w:tc>
      </w:tr>
      <w:tr>
        <w:trPr/>
        <w:tc>
          <w:tcPr>
            <w:noWrap/>
          </w:tcPr>
          <w:p>
            <w:pPr>
              <w:spacing w:after="200"/>
            </w:pPr>
            <w:hyperlink r:id="rId53" w:history="1">
              <w:r>
                <w:rPr>
                  <w:color w:val="1e198e"/>
                  <w:b w:val="1"/>
                  <w:bCs w:val="1"/>
                  <w:u w:val="single"/>
                </w:rPr>
                <w:t xml:space="preserve">Animer la poésie : la série animée ``En sortant de l'école'' (Tant mieux Prod/France Télévision)</w:t>
              </w:r>
            </w:hyperlink>
          </w:p>
          <w:p>
            <w:pPr/>
            <w:hyperlink r:id="rId10" w:history="1">
              <w:r>
                <w:rPr>
                  <w:color w:val="#410a8c"/>
                  <w:u w:val="single"/>
                </w:rPr>
                <w:t xml:space="preserve">Ivanne Rialland</w:t>
              </w:r>
            </w:hyperlink>
          </w:p>
          <w:p>
            <w:pPr/>
            <w:r>
              <w:rPr>
                <w:i w:val="1"/>
                <w:iCs w:val="1"/>
              </w:rPr>
              <w:t xml:space="preserve">Cinéma et littérature de jeunesse : quelles passerelles entre écrits et écrans ?</w:t>
            </w:r>
            <w:r>
              <w:rPr/>
              <w:t xml:space="preserve">, Bibliothèque nationale de France / Centre national de la littérature pour la jeunesse et le CHCSC (UVSQ, Université Paris Saclay), en partenariat avec Images en bibliothèque, l'ENS et l'Association française de recherches sur les livres et objets culturels de l'enfance, Nov 2018, Paris, France</w:t>
            </w:r>
          </w:p>
          <w:p>
            <w:pPr/>
            <w:r>
              <w:rPr/>
              <w:t xml:space="preserve">Communication dans un congrès</w:t>
            </w:r>
          </w:p>
          <w:p>
            <w:pPr/>
            <w:hyperlink r:id="rId53" w:history="1">
              <w:r>
                <w:rPr>
                  <w:color w:val="#410a8c"/>
                  <w:u w:val="single"/>
                </w:rPr>
                <w:t xml:space="preserve">hal-04389887v1</w:t>
              </w:r>
            </w:hyperlink>
          </w:p>
        </w:tc>
      </w:tr>
      <w:tr>
        <w:trPr/>
        <w:tc>
          <w:tcPr>
            <w:noWrap/>
          </w:tcPr>
          <w:p>
            <w:pPr>
              <w:spacing w:after="200"/>
            </w:pPr>
            <w:hyperlink r:id="rId54" w:history="1">
              <w:r>
                <w:rPr>
                  <w:color w:val="1e198e"/>
                  <w:b w:val="1"/>
                  <w:bCs w:val="1"/>
                  <w:u w:val="single"/>
                </w:rPr>
                <w:t xml:space="preserve">Le musée imaginaire des enfants</w:t>
              </w:r>
            </w:hyperlink>
          </w:p>
          <w:p>
            <w:pPr/>
            <w:hyperlink r:id="rId10" w:history="1">
              <w:r>
                <w:rPr>
                  <w:color w:val="#410a8c"/>
                  <w:u w:val="single"/>
                </w:rPr>
                <w:t xml:space="preserve">Ivanne Rialland</w:t>
              </w:r>
            </w:hyperlink>
          </w:p>
          <w:p>
            <w:pPr/>
            <w:r>
              <w:rPr>
                <w:i w:val="1"/>
                <w:iCs w:val="1"/>
              </w:rPr>
              <w:t xml:space="preserve">La Reproduction des images et des textes, XIe colloque international de l'IAWIS/AIERTI</w:t>
            </w:r>
            <w:r>
              <w:rPr/>
              <w:t xml:space="preserve">, Université de Lausanne, Jul 2017, Lausanne, Suisse</w:t>
            </w:r>
          </w:p>
          <w:p>
            <w:pPr/>
            <w:r>
              <w:rPr/>
              <w:t xml:space="preserve">Communication dans un congrès</w:t>
            </w:r>
          </w:p>
          <w:p>
            <w:pPr/>
            <w:hyperlink r:id="rId54" w:history="1">
              <w:r>
                <w:rPr>
                  <w:color w:val="#410a8c"/>
                  <w:u w:val="single"/>
                </w:rPr>
                <w:t xml:space="preserve">hal-04389886v1</w:t>
              </w:r>
            </w:hyperlink>
          </w:p>
        </w:tc>
      </w:tr>
      <w:tr>
        <w:trPr/>
        <w:tc>
          <w:tcPr>
            <w:noWrap/>
          </w:tcPr>
          <w:p>
            <w:pPr>
              <w:spacing w:after="200"/>
            </w:pPr>
            <w:hyperlink r:id="rId55" w:history="1">
              <w:r>
                <w:rPr>
                  <w:color w:val="1e198e"/>
                  <w:b w:val="1"/>
                  <w:bCs w:val="1"/>
                  <w:u w:val="single"/>
                </w:rPr>
                <w:t xml:space="preserve">Filature et espionnage dans le récit surréaliste</w:t>
              </w:r>
            </w:hyperlink>
          </w:p>
          <w:p>
            <w:pPr/>
            <w:hyperlink r:id="rId10" w:history="1">
              <w:r>
                <w:rPr>
                  <w:color w:val="#410a8c"/>
                  <w:u w:val="single"/>
                </w:rPr>
                <w:t xml:space="preserve">Ivanne Rialland</w:t>
              </w:r>
            </w:hyperlink>
          </w:p>
          <w:p>
            <w:pPr/>
            <w:r>
              <w:rPr>
                <w:i w:val="1"/>
                <w:iCs w:val="1"/>
              </w:rPr>
              <w:t xml:space="preserve">Congrès international EAM (European network for Avant garde and Modernism studies)</w:t>
            </w:r>
            <w:r>
              <w:rPr/>
              <w:t xml:space="preserve">, Université Rennes 2, Jun 2016, Rennes, France</w:t>
            </w:r>
          </w:p>
          <w:p>
            <w:pPr/>
            <w:r>
              <w:rPr/>
              <w:t xml:space="preserve">Communication dans un congrès</w:t>
            </w:r>
          </w:p>
          <w:p>
            <w:pPr/>
            <w:hyperlink r:id="rId55" w:history="1">
              <w:r>
                <w:rPr>
                  <w:color w:val="#410a8c"/>
                  <w:u w:val="single"/>
                </w:rPr>
                <w:t xml:space="preserve">hal-04389885v1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Fictions du complot</w:t>
              </w:r>
            </w:hyperlink>
          </w:p>
          <w:p>
            <w:pPr/>
            <w:hyperlink r:id="rId57" w:history="1">
              <w:r>
                <w:rPr>
                  <w:color w:val="#410a8c"/>
                  <w:u w:val="single"/>
                </w:rPr>
                <w:t xml:space="preserve">Chloé Chaudet</w:t>
              </w:r>
            </w:hyperlink>
            <w:r>
              <w:rPr/>
              <w:t xml:space="preserve">,</w:t>
            </w:r>
            <w:hyperlink r:id="rId10" w:history="1">
              <w:r>
                <w:rPr>
                  <w:color w:val="#410a8c"/>
                  <w:u w:val="single"/>
                </w:rPr>
                <w:t xml:space="preserve">Ivanne Rialland</w:t>
              </w:r>
            </w:hyperlink>
          </w:p>
          <w:p>
            <w:pPr/>
            <w:r>
              <w:rPr>
                <w:i w:val="1"/>
                <w:iCs w:val="1"/>
              </w:rPr>
              <w:t xml:space="preserve">ELFe | Self XX-XXI - Etudes de littérature française des XXe et XXIe siècles</w:t>
            </w:r>
            <w:r>
              <w:rPr/>
              <w:t xml:space="preserve">, 12, https://journals.openedition.org/elfe/4898, 2023</w:t>
            </w:r>
          </w:p>
          <w:p>
            <w:pPr/>
            <w:r>
              <w:rPr/>
              <w:t xml:space="preserve">N°spécial de revue/special issue</w:t>
            </w:r>
          </w:p>
          <w:p>
            <w:pPr/>
            <w:hyperlink r:id="rId56" w:history="1">
              <w:r>
                <w:rPr>
                  <w:color w:val="#410a8c"/>
                  <w:u w:val="single"/>
                </w:rPr>
                <w:t xml:space="preserve">hal-04209951v1</w:t>
              </w:r>
            </w:hyperlink>
          </w:p>
        </w:tc>
      </w:tr>
      <w:tr>
        <w:trPr/>
        <w:tc>
          <w:tcPr>
            <w:noWrap/>
          </w:tcPr>
          <w:p>
            <w:pPr>
              <w:spacing w:after="200"/>
            </w:pPr>
            <w:hyperlink r:id="rId58" w:history="1">
              <w:r>
                <w:rPr>
                  <w:color w:val="1e198e"/>
                  <w:b w:val="1"/>
                  <w:bCs w:val="1"/>
                  <w:u w:val="single"/>
                </w:rPr>
                <w:t xml:space="preserve">The book, the museum and the child (1)</w:t>
              </w:r>
            </w:hyperlink>
          </w:p>
          <w:p>
            <w:pPr/>
            <w:hyperlink r:id="rId10" w:history="1">
              <w:r>
                <w:rPr>
                  <w:color w:val="#410a8c"/>
                  <w:u w:val="single"/>
                </w:rPr>
                <w:t xml:space="preserve">Ivanne Rialland</w:t>
              </w:r>
            </w:hyperlink>
          </w:p>
          <w:p>
            <w:pPr/>
            <w:r>
              <w:rPr>
                <w:i w:val="1"/>
                <w:iCs w:val="1"/>
              </w:rPr>
              <w:t xml:space="preserve">Image &amp; Narrative</w:t>
            </w:r>
            <w:r>
              <w:rPr/>
              <w:t xml:space="preserve">, 24 (1), 2023</w:t>
            </w:r>
          </w:p>
          <w:p>
            <w:pPr/>
            <w:r>
              <w:rPr/>
              <w:t xml:space="preserve">N°spécial de revue/special issue</w:t>
            </w:r>
          </w:p>
          <w:p>
            <w:pPr/>
            <w:hyperlink r:id="rId58" w:history="1">
              <w:r>
                <w:rPr>
                  <w:color w:val="#410a8c"/>
                  <w:u w:val="single"/>
                </w:rPr>
                <w:t xml:space="preserve">hal-04163330v1</w:t>
              </w:r>
            </w:hyperlink>
          </w:p>
        </w:tc>
      </w:tr>
      <w:tr>
        <w:trPr/>
        <w:tc>
          <w:tcPr>
            <w:noWrap/>
          </w:tcPr>
          <w:p>
            <w:pPr>
              <w:spacing w:after="200"/>
            </w:pPr>
            <w:hyperlink r:id="rId59" w:history="1">
              <w:r>
                <w:rPr>
                  <w:color w:val="1e198e"/>
                  <w:b w:val="1"/>
                  <w:bCs w:val="1"/>
                  <w:u w:val="single"/>
                </w:rPr>
                <w:t xml:space="preserve">Le livre, le musée et l'enfant (2)</w:t>
              </w:r>
            </w:hyperlink>
          </w:p>
          <w:p>
            <w:pPr/>
            <w:hyperlink r:id="rId10" w:history="1">
              <w:r>
                <w:rPr>
                  <w:color w:val="#410a8c"/>
                  <w:u w:val="single"/>
                </w:rPr>
                <w:t xml:space="preserve">Ivanne Rialland</w:t>
              </w:r>
            </w:hyperlink>
          </w:p>
          <w:p>
            <w:pPr/>
            <w:r>
              <w:rPr>
                <w:i w:val="1"/>
                <w:iCs w:val="1"/>
              </w:rPr>
              <w:t xml:space="preserve">Image &amp; Narrative</w:t>
            </w:r>
            <w:r>
              <w:rPr/>
              <w:t xml:space="preserve">, 24 (3), 2023</w:t>
            </w:r>
          </w:p>
          <w:p>
            <w:pPr/>
            <w:r>
              <w:rPr/>
              <w:t xml:space="preserve">N°spécial de revue/special issue</w:t>
            </w:r>
          </w:p>
          <w:p>
            <w:pPr/>
            <w:hyperlink r:id="rId59" w:history="1">
              <w:r>
                <w:rPr>
                  <w:color w:val="#410a8c"/>
                  <w:u w:val="single"/>
                </w:rPr>
                <w:t xml:space="preserve">hal-04389899v1</w:t>
              </w:r>
            </w:hyperlink>
          </w:p>
        </w:tc>
      </w:tr>
      <w:tr>
        <w:trPr/>
        <w:tc>
          <w:tcPr>
            <w:noWrap/>
          </w:tcPr>
          <w:p>
            <w:pPr>
              <w:spacing w:after="200"/>
            </w:pPr>
            <w:hyperlink r:id="rId60" w:history="1">
              <w:r>
                <w:rPr>
                  <w:color w:val="1e198e"/>
                  <w:b w:val="1"/>
                  <w:bCs w:val="1"/>
                  <w:u w:val="single"/>
                </w:rPr>
                <w:t xml:space="preserve">À la lumière des études de genre</w:t>
              </w:r>
            </w:hyperlink>
          </w:p>
          <w:p>
            <w:pPr/>
            <w:hyperlink r:id="rId10" w:history="1">
              <w:r>
                <w:rPr>
                  <w:color w:val="#410a8c"/>
                  <w:u w:val="single"/>
                </w:rPr>
                <w:t xml:space="preserve">Ivanne Rialland</w:t>
              </w:r>
            </w:hyperlink>
            <w:r>
              <w:rPr/>
              <w:t xml:space="preserve">,</w:t>
            </w:r>
            <w:hyperlink r:id="rId61" w:history="1">
              <w:r>
                <w:rPr>
                  <w:color w:val="#410a8c"/>
                  <w:u w:val="single"/>
                </w:rPr>
                <w:t xml:space="preserve">Nathalie Froloff</w:t>
              </w:r>
            </w:hyperlink>
          </w:p>
          <w:p>
            <w:pPr/>
            <w:r>
              <w:rPr>
                <w:i w:val="1"/>
                <w:iCs w:val="1"/>
              </w:rPr>
              <w:t xml:space="preserve">ELFe | Self XX-XXI - Etudes de littérature française des XXe et XXIe siècles</w:t>
            </w:r>
            <w:r>
              <w:rPr/>
              <w:t xml:space="preserve">, 6, 2017, </w:t>
            </w:r>
            <w:hyperlink r:id="rId62" w:history="1">
              <w:r>
                <w:rPr>
                  <w:color w:val="#410a8c"/>
                  <w:u w:val="single"/>
                </w:rPr>
                <w:t xml:space="preserve">⟨10.15122/isbn.978-2-406-07040-5.p.0009⟩</w:t>
              </w:r>
            </w:hyperlink>
          </w:p>
          <w:p>
            <w:pPr/>
            <w:r>
              <w:rPr/>
              <w:t xml:space="preserve">N°spécial de revue/special issue</w:t>
            </w:r>
          </w:p>
          <w:p>
            <w:pPr/>
            <w:hyperlink r:id="rId60" w:history="1">
              <w:r>
                <w:rPr>
                  <w:color w:val="#410a8c"/>
                  <w:u w:val="single"/>
                </w:rPr>
                <w:t xml:space="preserve">hal-04163345v1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Critique et médium</w:t>
              </w:r>
            </w:hyperlink>
          </w:p>
          <w:p>
            <w:pPr/>
            <w:hyperlink r:id="rId10" w:history="1">
              <w:r>
                <w:rPr>
                  <w:color w:val="#410a8c"/>
                  <w:u w:val="single"/>
                </w:rPr>
                <w:t xml:space="preserve">Ivanne Rialland</w:t>
              </w:r>
            </w:hyperlink>
          </w:p>
          <w:p>
            <w:pPr/>
            <w:hyperlink r:id="rId64" w:history="1">
              <w:r>
                <w:rPr>
                  <w:color w:val="#410a8c"/>
                  <w:u w:val="single"/>
                </w:rPr>
                <w:t xml:space="preserve">CNRS éditions</w:t>
              </w:r>
            </w:hyperlink>
            <w:r>
              <w:rPr/>
              <w:t xml:space="preserve">, 2016, 9782271092557</w:t>
            </w:r>
          </w:p>
          <w:p>
            <w:pPr/>
            <w:r>
              <w:rPr/>
              <w:t xml:space="preserve">Ouvrages</w:t>
            </w:r>
          </w:p>
          <w:p>
            <w:pPr/>
            <w:hyperlink r:id="rId63" w:history="1">
              <w:r>
                <w:rPr>
                  <w:color w:val="#410a8c"/>
                  <w:u w:val="single"/>
                </w:rPr>
                <w:t xml:space="preserve">hal-04163357v1</w:t>
              </w:r>
            </w:hyperlink>
          </w:p>
        </w:tc>
      </w:tr>
      <w:tr>
        <w:trPr/>
        <w:tc>
          <w:tcPr>
            <w:noWrap/>
          </w:tcPr>
          <w:p>
            <w:pPr>
              <w:spacing w:after="200"/>
            </w:pPr>
            <w:hyperlink r:id="rId65" w:history="1">
              <w:r>
                <w:rPr>
                  <w:color w:val="1e198e"/>
                  <w:b w:val="1"/>
                  <w:bCs w:val="1"/>
                  <w:u w:val="single"/>
                </w:rPr>
                <w:t xml:space="preserve">Écrire la sculpture (xixe-xxe siècles)</w:t>
              </w:r>
            </w:hyperlink>
          </w:p>
          <w:p>
            <w:pPr/>
            <w:hyperlink r:id="rId10" w:history="1">
              <w:r>
                <w:rPr>
                  <w:color w:val="#410a8c"/>
                  <w:u w:val="single"/>
                </w:rPr>
                <w:t xml:space="preserve">Ivanne Rialland</w:t>
              </w:r>
            </w:hyperlink>
          </w:p>
          <w:p>
            <w:pPr/>
            <w:hyperlink r:id="rId66" w:history="1">
              <w:r>
                <w:rPr>
                  <w:color w:val="#410a8c"/>
                  <w:u w:val="single"/>
                </w:rPr>
                <w:t xml:space="preserve">Classiques Garnier</w:t>
              </w:r>
            </w:hyperlink>
            <w:r>
              <w:rPr/>
              <w:t xml:space="preserve">, 2012, 978-2-8124-0779-6</w:t>
            </w:r>
          </w:p>
          <w:p>
            <w:pPr/>
            <w:r>
              <w:rPr/>
              <w:t xml:space="preserve">Ouvrages</w:t>
            </w:r>
          </w:p>
          <w:p>
            <w:pPr/>
            <w:hyperlink r:id="rId65" w:history="1">
              <w:r>
                <w:rPr>
                  <w:color w:val="#410a8c"/>
                  <w:u w:val="single"/>
                </w:rPr>
                <w:t xml:space="preserve">hal-04163365v1</w:t>
              </w:r>
            </w:hyperlink>
          </w:p>
        </w:tc>
      </w:tr>
      <w:tr>
        <w:trPr/>
        <w:tc>
          <w:tcPr>
            <w:noWrap/>
          </w:tcPr>
          <w:p>
            <w:pPr>
              <w:spacing w:after="200"/>
            </w:pPr>
            <w:hyperlink r:id="rId67" w:history="1">
              <w:r>
                <w:rPr>
                  <w:color w:val="1e198e"/>
                  <w:b w:val="1"/>
                  <w:bCs w:val="1"/>
                  <w:u w:val="single"/>
                </w:rPr>
                <w:t xml:space="preserve">L’Écrivain et le spécialiste</w:t>
              </w:r>
            </w:hyperlink>
          </w:p>
          <w:p>
            <w:pPr/>
            <w:hyperlink r:id="rId10" w:history="1">
              <w:r>
                <w:rPr>
                  <w:color w:val="#410a8c"/>
                  <w:u w:val="single"/>
                </w:rPr>
                <w:t xml:space="preserve">Ivanne Rialland</w:t>
              </w:r>
            </w:hyperlink>
            <w:r>
              <w:rPr/>
              <w:t xml:space="preserve">,</w:t>
            </w:r>
            <w:hyperlink r:id="rId68" w:history="1">
              <w:r>
                <w:rPr>
                  <w:color w:val="#410a8c"/>
                  <w:u w:val="single"/>
                </w:rPr>
                <w:t xml:space="preserve">Dominique Vaugeois</w:t>
              </w:r>
            </w:hyperlink>
          </w:p>
          <w:p>
            <w:pPr/>
            <w:hyperlink r:id="rId69" w:history="1">
              <w:r>
                <w:rPr>
                  <w:color w:val="#410a8c"/>
                  <w:u w:val="single"/>
                </w:rPr>
                <w:t xml:space="preserve">Classiques Garnier</w:t>
              </w:r>
            </w:hyperlink>
            <w:r>
              <w:rPr/>
              <w:t xml:space="preserve">, 2010, Rencontres, 978-2-8124-0127-5. </w:t>
            </w:r>
            <w:hyperlink r:id="rId70" w:history="1">
              <w:r>
                <w:rPr>
                  <w:color w:val="#410a8c"/>
                  <w:u w:val="single"/>
                </w:rPr>
                <w:t xml:space="preserve">⟨10.15122/isbn.978-2-8124-4075-5⟩</w:t>
              </w:r>
            </w:hyperlink>
          </w:p>
          <w:p>
            <w:pPr/>
            <w:r>
              <w:rPr/>
              <w:t xml:space="preserve">Ouvrages</w:t>
            </w:r>
          </w:p>
          <w:p>
            <w:pPr/>
            <w:hyperlink r:id="rId67" w:history="1">
              <w:r>
                <w:rPr>
                  <w:color w:val="#410a8c"/>
                  <w:u w:val="single"/>
                </w:rPr>
                <w:t xml:space="preserve">hal-04163372v1</w:t>
              </w:r>
            </w:hyperlink>
          </w:p>
        </w:tc>
      </w:tr>
      <w:tr>
        <w:trPr/>
        <w:tc>
          <w:tcPr>
            <w:noWrap/>
          </w:tcPr>
          <w:p>
            <w:pPr>
              <w:spacing w:after="200"/>
            </w:pPr>
            <w:hyperlink r:id="rId71" w:history="1">
              <w:r>
                <w:rPr>
                  <w:color w:val="1e198e"/>
                  <w:b w:val="1"/>
                  <w:bCs w:val="1"/>
                  <w:u w:val="single"/>
                </w:rPr>
                <w:t xml:space="preserve">L'Imaginaire de Georges Limbour</w:t>
              </w:r>
            </w:hyperlink>
          </w:p>
          <w:p>
            <w:pPr/>
            <w:hyperlink r:id="rId10" w:history="1">
              <w:r>
                <w:rPr>
                  <w:color w:val="#410a8c"/>
                  <w:u w:val="single"/>
                </w:rPr>
                <w:t xml:space="preserve">Ivanne Rialland</w:t>
              </w:r>
            </w:hyperlink>
          </w:p>
          <w:p>
            <w:pPr/>
            <w:hyperlink r:id="rId72" w:history="1">
              <w:r>
                <w:rPr>
                  <w:color w:val="#410a8c"/>
                  <w:u w:val="single"/>
                </w:rPr>
                <w:t xml:space="preserve">UGA Éditions</w:t>
              </w:r>
            </w:hyperlink>
            <w:r>
              <w:rPr/>
              <w:t xml:space="preserve">, 2009, Ateliers de l'imaginaire, 9782377471263. </w:t>
            </w:r>
            <w:hyperlink r:id="rId73" w:history="1">
              <w:r>
                <w:rPr>
                  <w:color w:val="#410a8c"/>
                  <w:u w:val="single"/>
                </w:rPr>
                <w:t xml:space="preserve">⟨10.4000/books.ugaeditions.6137⟩</w:t>
              </w:r>
            </w:hyperlink>
          </w:p>
          <w:p>
            <w:pPr/>
            <w:r>
              <w:rPr/>
              <w:t xml:space="preserve">Ouvrages</w:t>
            </w:r>
          </w:p>
          <w:p>
            <w:pPr/>
            <w:hyperlink r:id="rId71" w:history="1">
              <w:r>
                <w:rPr>
                  <w:color w:val="#410a8c"/>
                  <w:u w:val="single"/>
                </w:rPr>
                <w:t xml:space="preserve">hal-04163323v1</w:t>
              </w:r>
            </w:hyperlink>
          </w:p>
        </w:tc>
      </w:tr>
    </w:tbl>
    <w:p>
      <w:pPr>
        <w:spacing w:before="200"/>
      </w:pPr>
    </w:p>
    <w:p>
      <w:pPr>
        <w:pStyle w:val="Heading2"/>
      </w:pPr>
      <w:r>
        <w:rPr>
          <w:color w:val="1e198e"/>
          <w:b w:val="1"/>
          <w:bCs w:val="1"/>
        </w:rPr>
        <w:t xml:space="preserve">Chapitre d'ouvrage (27)</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Germaine Richier, “femme de l’année” 1956</w:t>
              </w:r>
            </w:hyperlink>
          </w:p>
          <w:p>
            <w:pPr/>
            <w:hyperlink r:id="rId10" w:history="1">
              <w:r>
                <w:rPr>
                  <w:color w:val="#410a8c"/>
                  <w:u w:val="single"/>
                </w:rPr>
                <w:t xml:space="preserve">Ivanne Rialland</w:t>
              </w:r>
            </w:hyperlink>
          </w:p>
          <w:p>
            <w:pPr/>
            <w:r>
              <w:rPr/>
              <w:t xml:space="preserve">Ariane Coulondre. </w:t>
            </w:r>
            <w:r>
              <w:rPr>
                <w:i w:val="1"/>
                <w:iCs w:val="1"/>
              </w:rPr>
              <w:t xml:space="preserve">Germaine Richier : catalogue de l’exposition présentée au Centre Pompidou (mars-juin 2023) et au musée Fabre (juillet-novembre 2023)</w:t>
            </w:r>
            <w:r>
              <w:rPr/>
              <w:t xml:space="preserve">, Centre Pompidou, 2023, 9782844269416</w:t>
            </w:r>
          </w:p>
          <w:p>
            <w:pPr/>
            <w:r>
              <w:rPr/>
              <w:t xml:space="preserve">Chapitre d'ouvrage</w:t>
            </w:r>
          </w:p>
          <w:p>
            <w:pPr/>
            <w:hyperlink r:id="rId74" w:history="1">
              <w:r>
                <w:rPr>
                  <w:color w:val="#410a8c"/>
                  <w:u w:val="single"/>
                </w:rPr>
                <w:t xml:space="preserve">hal-04164535v1</w:t>
              </w:r>
            </w:hyperlink>
          </w:p>
        </w:tc>
      </w:tr>
      <w:tr>
        <w:trPr/>
        <w:tc>
          <w:tcPr>
            <w:noWrap/>
          </w:tcPr>
          <w:p>
            <w:pPr>
              <w:spacing w:after="200"/>
            </w:pPr>
            <w:hyperlink r:id="rId75" w:history="1">
              <w:r>
                <w:rPr>
                  <w:color w:val="1e198e"/>
                  <w:b w:val="1"/>
                  <w:bCs w:val="1"/>
                  <w:u w:val="single"/>
                </w:rPr>
                <w:t xml:space="preserve">Germaine Richier, &amp;quot;Woman of the Year&amp;quot; 1956</w:t>
              </w:r>
            </w:hyperlink>
          </w:p>
          <w:p>
            <w:pPr/>
            <w:hyperlink r:id="rId10" w:history="1">
              <w:r>
                <w:rPr>
                  <w:color w:val="#410a8c"/>
                  <w:u w:val="single"/>
                </w:rPr>
                <w:t xml:space="preserve">Ivanne Rialland</w:t>
              </w:r>
            </w:hyperlink>
          </w:p>
          <w:p>
            <w:pPr/>
            <w:r>
              <w:rPr/>
              <w:t xml:space="preserve">Ariane Coulondre. </w:t>
            </w:r>
            <w:r>
              <w:rPr>
                <w:i w:val="1"/>
                <w:iCs w:val="1"/>
              </w:rPr>
              <w:t xml:space="preserve">Germaine Richier</w:t>
            </w:r>
            <w:r>
              <w:rPr/>
              <w:t xml:space="preserve">, Thames &amp; Hudson, 2023, 978-0-500-02709-7</w:t>
            </w:r>
          </w:p>
          <w:p>
            <w:pPr/>
            <w:r>
              <w:rPr/>
              <w:t xml:space="preserve">Chapitre d'ouvrage</w:t>
            </w:r>
          </w:p>
          <w:p>
            <w:pPr/>
            <w:hyperlink r:id="rId75" w:history="1">
              <w:r>
                <w:rPr>
                  <w:color w:val="#410a8c"/>
                  <w:u w:val="single"/>
                </w:rPr>
                <w:t xml:space="preserve">hal-04219471v1</w:t>
              </w:r>
            </w:hyperlink>
          </w:p>
        </w:tc>
      </w:tr>
      <w:tr>
        <w:trPr/>
        <w:tc>
          <w:tcPr>
            <w:noWrap/>
          </w:tcPr>
          <w:p>
            <w:pPr>
              <w:spacing w:after="200"/>
            </w:pPr>
            <w:hyperlink r:id="rId76" w:history="1">
              <w:r>
                <w:rPr>
                  <w:color w:val="1e198e"/>
                  <w:b w:val="1"/>
                  <w:bCs w:val="1"/>
                  <w:u w:val="single"/>
                </w:rPr>
                <w:t xml:space="preserve">Le Musée Imaginaire des enfants. Quelle initiation à l’art dans les livres proposés aux enfants ?</w:t>
              </w:r>
            </w:hyperlink>
          </w:p>
          <w:p>
            <w:pPr/>
            <w:hyperlink r:id="rId10" w:history="1">
              <w:r>
                <w:rPr>
                  <w:color w:val="#410a8c"/>
                  <w:u w:val="single"/>
                </w:rPr>
                <w:t xml:space="preserve">Ivanne Rialland</w:t>
              </w:r>
            </w:hyperlink>
          </w:p>
          <w:p>
            <w:pPr/>
            <w:r>
              <w:rPr/>
              <w:t xml:space="preserve">Kirsty Bell; Philippe Kaenel. </w:t>
            </w:r>
            <w:r>
              <w:rPr>
                <w:i w:val="1"/>
                <w:iCs w:val="1"/>
              </w:rPr>
              <w:t xml:space="preserve">Reproducing Images and Texts</w:t>
            </w:r>
            <w:r>
              <w:rPr/>
              <w:t xml:space="preserve">, Brill, pp.127-147, 2022, Word and Image Interactions, 9789004468337. </w:t>
            </w:r>
            <w:hyperlink r:id="rId77" w:history="1">
              <w:r>
                <w:rPr>
                  <w:color w:val="#410a8c"/>
                  <w:u w:val="single"/>
                </w:rPr>
                <w:t xml:space="preserve">⟨10.1163/9789004468337_010⟩</w:t>
              </w:r>
            </w:hyperlink>
          </w:p>
          <w:p>
            <w:pPr/>
            <w:r>
              <w:rPr/>
              <w:t xml:space="preserve">Chapitre d'ouvrage</w:t>
            </w:r>
          </w:p>
          <w:p>
            <w:pPr/>
            <w:hyperlink r:id="rId76" w:history="1">
              <w:r>
                <w:rPr>
                  <w:color w:val="#410a8c"/>
                  <w:u w:val="single"/>
                </w:rPr>
                <w:t xml:space="preserve">hal-04164609v1</w:t>
              </w:r>
            </w:hyperlink>
          </w:p>
        </w:tc>
      </w:tr>
      <w:tr>
        <w:trPr/>
        <w:tc>
          <w:tcPr>
            <w:noWrap/>
          </w:tcPr>
          <w:p>
            <w:pPr>
              <w:spacing w:after="200"/>
            </w:pPr>
            <w:hyperlink r:id="rId78" w:history="1">
              <w:r>
                <w:rPr>
                  <w:color w:val="1e198e"/>
                  <w:b w:val="1"/>
                  <w:bCs w:val="1"/>
                  <w:u w:val="single"/>
                </w:rPr>
                <w:t xml:space="preserve">André Pieyre de Mandiargues hors de son belvédère</w:t>
              </w:r>
            </w:hyperlink>
          </w:p>
          <w:p>
            <w:pPr/>
            <w:hyperlink r:id="rId10" w:history="1">
              <w:r>
                <w:rPr>
                  <w:color w:val="#410a8c"/>
                  <w:u w:val="single"/>
                </w:rPr>
                <w:t xml:space="preserve">Ivanne Rialland</w:t>
              </w:r>
            </w:hyperlink>
          </w:p>
          <w:p>
            <w:pPr/>
            <w:r>
              <w:rPr/>
              <w:t xml:space="preserve">Corinne Bayle; Serge Linarès; Philippe Kaenel. </w:t>
            </w:r>
            <w:r>
              <w:rPr>
                <w:i w:val="1"/>
                <w:iCs w:val="1"/>
              </w:rPr>
              <w:t xml:space="preserve">La Critique d’art des poètes</w:t>
            </w:r>
            <w:r>
              <w:rPr/>
              <w:t xml:space="preserve">, Kimé, pp.155-170, 2022</w:t>
            </w:r>
          </w:p>
          <w:p>
            <w:pPr/>
            <w:r>
              <w:rPr/>
              <w:t xml:space="preserve">Chapitre d'ouvrage</w:t>
            </w:r>
          </w:p>
          <w:p>
            <w:pPr/>
            <w:hyperlink r:id="rId78" w:history="1">
              <w:r>
                <w:rPr>
                  <w:color w:val="#410a8c"/>
                  <w:u w:val="single"/>
                </w:rPr>
                <w:t xml:space="preserve">hal-04164555v1</w:t>
              </w:r>
            </w:hyperlink>
          </w:p>
        </w:tc>
      </w:tr>
      <w:tr>
        <w:trPr/>
        <w:tc>
          <w:tcPr>
            <w:noWrap/>
          </w:tcPr>
          <w:p>
            <w:pPr>
              <w:spacing w:after="200"/>
            </w:pPr>
            <w:hyperlink r:id="rId79" w:history="1">
              <w:r>
                <w:rPr>
                  <w:color w:val="1e198e"/>
                  <w:b w:val="1"/>
                  <w:bCs w:val="1"/>
                  <w:u w:val="single"/>
                </w:rPr>
                <w:t xml:space="preserve">La novellisation comme « pont des arts »</w:t>
              </w:r>
            </w:hyperlink>
          </w:p>
          <w:p>
            <w:pPr/>
            <w:hyperlink r:id="rId10" w:history="1">
              <w:r>
                <w:rPr>
                  <w:color w:val="#410a8c"/>
                  <w:u w:val="single"/>
                </w:rPr>
                <w:t xml:space="preserve">Ivanne Rialland</w:t>
              </w:r>
            </w:hyperlink>
          </w:p>
          <w:p>
            <w:pPr/>
            <w:r>
              <w:rPr/>
              <w:t xml:space="preserve">Benoît Glaude, Laurent Déom. </w:t>
            </w:r>
            <w:r>
              <w:rPr>
                <w:i w:val="1"/>
                <w:iCs w:val="1"/>
              </w:rPr>
              <w:t xml:space="preserve">Les Novellisations pour la jeunesse : nouvelles perspectives transmédiatiques sur le roman pour la jeuness</w:t>
            </w:r>
            <w:r>
              <w:rPr/>
              <w:t xml:space="preserve">, L"harmattan, 2020</w:t>
            </w:r>
          </w:p>
          <w:p>
            <w:pPr/>
            <w:r>
              <w:rPr/>
              <w:t xml:space="preserve">Chapitre d'ouvrage</w:t>
            </w:r>
          </w:p>
          <w:p>
            <w:pPr/>
            <w:hyperlink r:id="rId79" w:history="1">
              <w:r>
                <w:rPr>
                  <w:color w:val="#410a8c"/>
                  <w:u w:val="single"/>
                </w:rPr>
                <w:t xml:space="preserve">hal-03810327v1</w:t>
              </w:r>
            </w:hyperlink>
          </w:p>
        </w:tc>
      </w:tr>
      <w:tr>
        <w:trPr/>
        <w:tc>
          <w:tcPr>
            <w:noWrap/>
          </w:tcPr>
          <w:p>
            <w:pPr>
              <w:spacing w:after="200"/>
            </w:pPr>
            <w:hyperlink r:id="rId80" w:history="1">
              <w:r>
                <w:rPr>
                  <w:color w:val="1e198e"/>
                  <w:b w:val="1"/>
                  <w:bCs w:val="1"/>
                  <w:u w:val="single"/>
                </w:rPr>
                <w:t xml:space="preserve">Appropriation, mime, transfictionnalité : usages des mauvais genres dans le roman surréaliste</w:t>
              </w:r>
            </w:hyperlink>
          </w:p>
          <w:p>
            <w:pPr/>
            <w:hyperlink r:id="rId10" w:history="1">
              <w:r>
                <w:rPr>
                  <w:color w:val="#410a8c"/>
                  <w:u w:val="single"/>
                </w:rPr>
                <w:t xml:space="preserve">Ivanne Rialland</w:t>
              </w:r>
            </w:hyperlink>
          </w:p>
          <w:p>
            <w:pPr/>
            <w:r>
              <w:rPr/>
              <w:t xml:space="preserve">C. Gregori; G. López-Pampló; J Malé. </w:t>
            </w:r>
            <w:r>
              <w:rPr>
                <w:i w:val="1"/>
                <w:iCs w:val="1"/>
              </w:rPr>
              <w:t xml:space="preserve">Reescriptures literàries. La hipertextualitat en les literatures occidentals (1900-1939)</w:t>
            </w:r>
            <w:r>
              <w:rPr/>
              <w:t xml:space="preserve">, PAM, pp.29-53, 2020, 978-84-9191-148-7</w:t>
            </w:r>
          </w:p>
          <w:p>
            <w:pPr/>
            <w:r>
              <w:rPr/>
              <w:t xml:space="preserve">Chapitre d'ouvrage</w:t>
            </w:r>
          </w:p>
          <w:p>
            <w:pPr/>
            <w:hyperlink r:id="rId80" w:history="1">
              <w:r>
                <w:rPr>
                  <w:color w:val="#410a8c"/>
                  <w:u w:val="single"/>
                </w:rPr>
                <w:t xml:space="preserve">hal-04164617v1</w:t>
              </w:r>
            </w:hyperlink>
          </w:p>
        </w:tc>
      </w:tr>
      <w:tr>
        <w:trPr/>
        <w:tc>
          <w:tcPr>
            <w:noWrap/>
          </w:tcPr>
          <w:p>
            <w:pPr>
              <w:spacing w:after="200"/>
            </w:pPr>
            <w:hyperlink r:id="rId81" w:history="1">
              <w:r>
                <w:rPr>
                  <w:color w:val="1e198e"/>
                  <w:b w:val="1"/>
                  <w:bCs w:val="1"/>
                  <w:u w:val="single"/>
                </w:rPr>
                <w:t xml:space="preserve">La fabrication de la valeur dans le roman surréaliste : collage, montage, machine et machination</w:t>
              </w:r>
            </w:hyperlink>
          </w:p>
          <w:p>
            <w:pPr/>
            <w:hyperlink r:id="rId10" w:history="1">
              <w:r>
                <w:rPr>
                  <w:color w:val="#410a8c"/>
                  <w:u w:val="single"/>
                </w:rPr>
                <w:t xml:space="preserve">Ivanne Rialland</w:t>
              </w:r>
            </w:hyperlink>
          </w:p>
          <w:p>
            <w:pPr/>
            <w:r>
              <w:rPr>
                <w:i w:val="1"/>
                <w:iCs w:val="1"/>
              </w:rPr>
              <w:t xml:space="preserve">Les Valeurs dans le roman. Conditions d'une poéthique romanesque</w:t>
            </w:r>
            <w:r>
              <w:rPr/>
              <w:t xml:space="preserve">, RKI Press, pp.131-142, 2018, 9791094084076</w:t>
            </w:r>
          </w:p>
          <w:p>
            <w:pPr/>
            <w:r>
              <w:rPr/>
              <w:t xml:space="preserve">Chapitre d'ouvrage</w:t>
            </w:r>
          </w:p>
          <w:p>
            <w:pPr/>
            <w:hyperlink r:id="rId81" w:history="1">
              <w:r>
                <w:rPr>
                  <w:color w:val="#410a8c"/>
                  <w:u w:val="single"/>
                </w:rPr>
                <w:t xml:space="preserve">hal-04166430v1</w:t>
              </w:r>
            </w:hyperlink>
          </w:p>
        </w:tc>
      </w:tr>
      <w:tr>
        <w:trPr/>
        <w:tc>
          <w:tcPr>
            <w:noWrap/>
          </w:tcPr>
          <w:p>
            <w:pPr>
              <w:spacing w:after="200"/>
            </w:pPr>
            <w:hyperlink r:id="rId82" w:history="1">
              <w:r>
                <w:rPr>
                  <w:color w:val="1e198e"/>
                  <w:b w:val="1"/>
                  <w:bCs w:val="1"/>
                  <w:u w:val="single"/>
                </w:rPr>
                <w:t xml:space="preserve">Filature et espionnage dans le récit surréaliste</w:t>
              </w:r>
            </w:hyperlink>
          </w:p>
          <w:p>
            <w:pPr/>
            <w:hyperlink r:id="rId10" w:history="1">
              <w:r>
                <w:rPr>
                  <w:color w:val="#410a8c"/>
                  <w:u w:val="single"/>
                </w:rPr>
                <w:t xml:space="preserve">Ivanne Rialland</w:t>
              </w:r>
            </w:hyperlink>
          </w:p>
          <w:p>
            <w:pPr/>
            <w:r>
              <w:rPr/>
              <w:t xml:space="preserve">Harri Veivo. </w:t>
            </w:r>
            <w:r>
              <w:rPr>
                <w:i w:val="1"/>
                <w:iCs w:val="1"/>
              </w:rPr>
              <w:t xml:space="preserve">Beyond Given Knowledge</w:t>
            </w:r>
            <w:r>
              <w:rPr/>
              <w:t xml:space="preserve">, De Gruyter; De Gruyter, pp.225-238, 2018, 9783110569230. </w:t>
            </w:r>
            <w:hyperlink r:id="rId83" w:history="1">
              <w:r>
                <w:rPr>
                  <w:color w:val="#410a8c"/>
                  <w:u w:val="single"/>
                </w:rPr>
                <w:t xml:space="preserve">⟨10.1515/9783110569230-016⟩</w:t>
              </w:r>
            </w:hyperlink>
          </w:p>
          <w:p>
            <w:pPr/>
            <w:r>
              <w:rPr/>
              <w:t xml:space="preserve">Chapitre d'ouvrage</w:t>
            </w:r>
          </w:p>
          <w:p>
            <w:pPr/>
            <w:hyperlink r:id="rId82" w:history="1">
              <w:r>
                <w:rPr>
                  <w:color w:val="#410a8c"/>
                  <w:u w:val="single"/>
                </w:rPr>
                <w:t xml:space="preserve">hal-04165966v1</w:t>
              </w:r>
            </w:hyperlink>
          </w:p>
        </w:tc>
      </w:tr>
      <w:tr>
        <w:trPr/>
        <w:tc>
          <w:tcPr>
            <w:noWrap/>
          </w:tcPr>
          <w:p>
            <w:pPr>
              <w:spacing w:after="200"/>
            </w:pPr>
            <w:hyperlink r:id="rId84" w:history="1">
              <w:r>
                <w:rPr>
                  <w:color w:val="1e198e"/>
                  <w:b w:val="1"/>
                  <w:bCs w:val="1"/>
                  <w:u w:val="single"/>
                </w:rPr>
                <w:t xml:space="preserve">Le discours fantôme de la collection : “Le musée de poche”</w:t>
              </w:r>
            </w:hyperlink>
          </w:p>
          <w:p>
            <w:pPr/>
            <w:hyperlink r:id="rId10" w:history="1">
              <w:r>
                <w:rPr>
                  <w:color w:val="#410a8c"/>
                  <w:u w:val="single"/>
                </w:rPr>
                <w:t xml:space="preserve">Ivanne Rialland</w:t>
              </w:r>
            </w:hyperlink>
          </w:p>
          <w:p>
            <w:pPr/>
            <w:r>
              <w:rPr/>
              <w:t xml:space="preserve">Ivanne Rialland. </w:t>
            </w:r>
            <w:r>
              <w:rPr>
                <w:i w:val="1"/>
                <w:iCs w:val="1"/>
              </w:rPr>
              <w:t xml:space="preserve">Critique et médium</w:t>
            </w:r>
            <w:r>
              <w:rPr/>
              <w:t xml:space="preserve">, CNRS, pp.243-255, 2016, 9782271092557</w:t>
            </w:r>
          </w:p>
          <w:p>
            <w:pPr/>
            <w:r>
              <w:rPr/>
              <w:t xml:space="preserve">Chapitre d'ouvrage</w:t>
            </w:r>
          </w:p>
          <w:p>
            <w:pPr/>
            <w:hyperlink r:id="rId84" w:history="1">
              <w:r>
                <w:rPr>
                  <w:color w:val="#410a8c"/>
                  <w:u w:val="single"/>
                </w:rPr>
                <w:t xml:space="preserve">hal-04166434v1</w:t>
              </w:r>
            </w:hyperlink>
          </w:p>
        </w:tc>
      </w:tr>
      <w:tr>
        <w:trPr/>
        <w:tc>
          <w:tcPr>
            <w:noWrap/>
          </w:tcPr>
          <w:p>
            <w:pPr>
              <w:spacing w:after="200"/>
            </w:pPr>
            <w:hyperlink r:id="rId85" w:history="1">
              <w:r>
                <w:rPr>
                  <w:color w:val="1e198e"/>
                  <w:b w:val="1"/>
                  <w:bCs w:val="1"/>
                  <w:u w:val="single"/>
                </w:rPr>
                <w:t xml:space="preserve">Collections éditoriales</w:t>
              </w:r>
            </w:hyperlink>
          </w:p>
          <w:p>
            <w:pPr/>
            <w:hyperlink r:id="rId10" w:history="1">
              <w:r>
                <w:rPr>
                  <w:color w:val="#410a8c"/>
                  <w:u w:val="single"/>
                </w:rPr>
                <w:t xml:space="preserve">Ivanne Rialland</w:t>
              </w:r>
            </w:hyperlink>
          </w:p>
          <w:p>
            <w:pPr/>
            <w:r>
              <w:rPr/>
              <w:t xml:space="preserve">Ivanne Rialland. </w:t>
            </w:r>
            <w:r>
              <w:rPr>
                <w:i w:val="1"/>
                <w:iCs w:val="1"/>
              </w:rPr>
              <w:t xml:space="preserve">Critique et médium</w:t>
            </w:r>
            <w:r>
              <w:rPr/>
              <w:t xml:space="preserve">, CNRS édition, 2016, 9782271092557</w:t>
            </w:r>
          </w:p>
          <w:p>
            <w:pPr/>
            <w:r>
              <w:rPr/>
              <w:t xml:space="preserve">Chapitre d'ouvrage</w:t>
            </w:r>
          </w:p>
          <w:p>
            <w:pPr/>
            <w:hyperlink r:id="rId85" w:history="1">
              <w:r>
                <w:rPr>
                  <w:color w:val="#410a8c"/>
                  <w:u w:val="single"/>
                </w:rPr>
                <w:t xml:space="preserve">hal-04166446v1</w:t>
              </w:r>
            </w:hyperlink>
          </w:p>
        </w:tc>
      </w:tr>
      <w:tr>
        <w:trPr/>
        <w:tc>
          <w:tcPr>
            <w:noWrap/>
          </w:tcPr>
          <w:p>
            <w:pPr>
              <w:spacing w:after="200"/>
            </w:pPr>
            <w:hyperlink r:id="rId86" w:history="1">
              <w:r>
                <w:rPr>
                  <w:color w:val="1e198e"/>
                  <w:b w:val="1"/>
                  <w:bCs w:val="1"/>
                  <w:u w:val="single"/>
                </w:rPr>
                <w:t xml:space="preserve">Introduction</w:t>
              </w:r>
            </w:hyperlink>
          </w:p>
          <w:p>
            <w:pPr/>
            <w:hyperlink r:id="rId10" w:history="1">
              <w:r>
                <w:rPr>
                  <w:color w:val="#410a8c"/>
                  <w:u w:val="single"/>
                </w:rPr>
                <w:t xml:space="preserve">Ivanne Rialland</w:t>
              </w:r>
            </w:hyperlink>
          </w:p>
          <w:p>
            <w:pPr/>
            <w:r>
              <w:rPr/>
              <w:t xml:space="preserve">Ivanne Rialland. </w:t>
            </w:r>
            <w:r>
              <w:rPr>
                <w:i w:val="1"/>
                <w:iCs w:val="1"/>
              </w:rPr>
              <w:t xml:space="preserve">Critique et médium</w:t>
            </w:r>
            <w:r>
              <w:rPr/>
              <w:t xml:space="preserve">, CNRS édition, pp.11-22., 2016, 9782271092557</w:t>
            </w:r>
          </w:p>
          <w:p>
            <w:pPr/>
            <w:r>
              <w:rPr/>
              <w:t xml:space="preserve">Chapitre d'ouvrage</w:t>
            </w:r>
          </w:p>
          <w:p>
            <w:pPr/>
            <w:hyperlink r:id="rId86" w:history="1">
              <w:r>
                <w:rPr>
                  <w:color w:val="#410a8c"/>
                  <w:u w:val="single"/>
                </w:rPr>
                <w:t xml:space="preserve">hal-04166445v1</w:t>
              </w:r>
            </w:hyperlink>
          </w:p>
        </w:tc>
      </w:tr>
      <w:tr>
        <w:trPr/>
        <w:tc>
          <w:tcPr>
            <w:noWrap/>
          </w:tcPr>
          <w:p>
            <w:pPr>
              <w:spacing w:after="200"/>
            </w:pPr>
            <w:hyperlink r:id="rId87" w:history="1">
              <w:r>
                <w:rPr>
                  <w:color w:val="1e198e"/>
                  <w:b w:val="1"/>
                  <w:bCs w:val="1"/>
                  <w:u w:val="single"/>
                </w:rPr>
                <w:t xml:space="preserve">Revues</w:t>
              </w:r>
            </w:hyperlink>
          </w:p>
          <w:p>
            <w:pPr/>
            <w:hyperlink r:id="rId10" w:history="1">
              <w:r>
                <w:rPr>
                  <w:color w:val="#410a8c"/>
                  <w:u w:val="single"/>
                </w:rPr>
                <w:t xml:space="preserve">Ivanne Rialland</w:t>
              </w:r>
            </w:hyperlink>
            <w:r>
              <w:rPr/>
              <w:t xml:space="preserve">,</w:t>
            </w:r>
            <w:hyperlink r:id="rId88" w:history="1">
              <w:r>
                <w:rPr>
                  <w:color w:val="#410a8c"/>
                  <w:u w:val="single"/>
                </w:rPr>
                <w:t xml:space="preserve">Eve Rabaté</w:t>
              </w:r>
            </w:hyperlink>
          </w:p>
          <w:p>
            <w:pPr/>
            <w:r>
              <w:rPr/>
              <w:t xml:space="preserve">Ivanne Rialland. </w:t>
            </w:r>
            <w:r>
              <w:rPr>
                <w:i w:val="1"/>
                <w:iCs w:val="1"/>
              </w:rPr>
              <w:t xml:space="preserve">Critique et médium</w:t>
            </w:r>
            <w:r>
              <w:rPr/>
              <w:t xml:space="preserve">, CNRS éditions, pp.25-36, 2016, 9782271092557</w:t>
            </w:r>
          </w:p>
          <w:p>
            <w:pPr/>
            <w:r>
              <w:rPr/>
              <w:t xml:space="preserve">Chapitre d'ouvrage</w:t>
            </w:r>
          </w:p>
          <w:p>
            <w:pPr/>
            <w:hyperlink r:id="rId87" w:history="1">
              <w:r>
                <w:rPr>
                  <w:color w:val="#410a8c"/>
                  <w:u w:val="single"/>
                </w:rPr>
                <w:t xml:space="preserve">hal-04166448v1</w:t>
              </w:r>
            </w:hyperlink>
          </w:p>
        </w:tc>
      </w:tr>
      <w:tr>
        <w:trPr/>
        <w:tc>
          <w:tcPr>
            <w:noWrap/>
          </w:tcPr>
          <w:p>
            <w:pPr>
              <w:spacing w:after="200"/>
            </w:pPr>
            <w:hyperlink r:id="rId89" w:history="1">
              <w:r>
                <w:rPr>
                  <w:color w:val="1e198e"/>
                  <w:b w:val="1"/>
                  <w:bCs w:val="1"/>
                  <w:u w:val="single"/>
                </w:rPr>
                <w:t xml:space="preserve">Le corps perdu : penser l’art à l’ère de la barbarie. Les Barbares et La Barbarie de Jacques Abeille</w:t>
              </w:r>
            </w:hyperlink>
          </w:p>
          <w:p>
            <w:pPr/>
            <w:hyperlink r:id="rId10" w:history="1">
              <w:r>
                <w:rPr>
                  <w:color w:val="#410a8c"/>
                  <w:u w:val="single"/>
                </w:rPr>
                <w:t xml:space="preserve">Ivanne Rialland</w:t>
              </w:r>
            </w:hyperlink>
          </w:p>
          <w:p>
            <w:pPr/>
            <w:r>
              <w:rPr/>
              <w:t xml:space="preserve">Arnaud Laimé. </w:t>
            </w:r>
            <w:r>
              <w:rPr>
                <w:i w:val="1"/>
                <w:iCs w:val="1"/>
              </w:rPr>
              <w:t xml:space="preserve">Le Dépossédé. Territoires de Jacques Abeille</w:t>
            </w:r>
            <w:r>
              <w:rPr/>
              <w:t xml:space="preserve">, Le Tripode, pp.143-157, 2016, 9782370550866</w:t>
            </w:r>
          </w:p>
          <w:p>
            <w:pPr/>
            <w:r>
              <w:rPr/>
              <w:t xml:space="preserve">Chapitre d'ouvrage</w:t>
            </w:r>
          </w:p>
          <w:p>
            <w:pPr/>
            <w:hyperlink r:id="rId89" w:history="1">
              <w:r>
                <w:rPr>
                  <w:color w:val="#410a8c"/>
                  <w:u w:val="single"/>
                </w:rPr>
                <w:t xml:space="preserve">hal-04167567v1</w:t>
              </w:r>
            </w:hyperlink>
          </w:p>
        </w:tc>
      </w:tr>
      <w:tr>
        <w:trPr/>
        <w:tc>
          <w:tcPr>
            <w:noWrap/>
          </w:tcPr>
          <w:p>
            <w:pPr>
              <w:spacing w:after="200"/>
            </w:pPr>
            <w:hyperlink r:id="rId90" w:history="1">
              <w:r>
                <w:rPr>
                  <w:color w:val="1e198e"/>
                  <w:b w:val="1"/>
                  <w:bCs w:val="1"/>
                  <w:u w:val="single"/>
                </w:rPr>
                <w:t xml:space="preserve">L’Entrepreneur d’illuminations : le feu d’artifice chinois du douanier Salmon</w:t>
              </w:r>
            </w:hyperlink>
          </w:p>
          <w:p>
            <w:pPr/>
            <w:hyperlink r:id="rId10" w:history="1">
              <w:r>
                <w:rPr>
                  <w:color w:val="#410a8c"/>
                  <w:u w:val="single"/>
                </w:rPr>
                <w:t xml:space="preserve">Ivanne Rialland</w:t>
              </w:r>
            </w:hyperlink>
          </w:p>
          <w:p>
            <w:pPr/>
            <w:r>
              <w:rPr/>
              <w:t xml:space="preserve">Pascale Alexandre-Bergues. </w:t>
            </w:r>
            <w:r>
              <w:rPr>
                <w:i w:val="1"/>
                <w:iCs w:val="1"/>
              </w:rPr>
              <w:t xml:space="preserve">L’Idée de littérature à l’épreuve des arts populaires (1870-1945)</w:t>
            </w:r>
            <w:r>
              <w:rPr/>
              <w:t xml:space="preserve">, Classiques Garnier, pp.197-211, 2015, 978-2-8124-3287-3</w:t>
            </w:r>
          </w:p>
          <w:p>
            <w:pPr/>
            <w:r>
              <w:rPr/>
              <w:t xml:space="preserve">Chapitre d'ouvrage</w:t>
            </w:r>
          </w:p>
          <w:p>
            <w:pPr/>
            <w:hyperlink r:id="rId90" w:history="1">
              <w:r>
                <w:rPr>
                  <w:color w:val="#410a8c"/>
                  <w:u w:val="single"/>
                </w:rPr>
                <w:t xml:space="preserve">hal-04167573v1</w:t>
              </w:r>
            </w:hyperlink>
          </w:p>
        </w:tc>
      </w:tr>
      <w:tr>
        <w:trPr/>
        <w:tc>
          <w:tcPr>
            <w:noWrap/>
          </w:tcPr>
          <w:p>
            <w:pPr>
              <w:spacing w:after="200"/>
            </w:pPr>
            <w:hyperlink r:id="rId91" w:history="1">
              <w:r>
                <w:rPr>
                  <w:color w:val="1e198e"/>
                  <w:b w:val="1"/>
                  <w:bCs w:val="1"/>
                  <w:u w:val="single"/>
                </w:rPr>
                <w:t xml:space="preserve">Lyrisme de l’abstraction</w:t>
              </w:r>
            </w:hyperlink>
          </w:p>
          <w:p>
            <w:pPr/>
            <w:hyperlink r:id="rId10" w:history="1">
              <w:r>
                <w:rPr>
                  <w:color w:val="#410a8c"/>
                  <w:u w:val="single"/>
                </w:rPr>
                <w:t xml:space="preserve">Ivanne Rialland</w:t>
              </w:r>
            </w:hyperlink>
          </w:p>
          <w:p>
            <w:pPr/>
            <w:r>
              <w:rPr/>
              <w:t xml:space="preserve">Nelson Charest; Anne-Sophie Gomez. </w:t>
            </w:r>
            <w:r>
              <w:rPr>
                <w:i w:val="1"/>
                <w:iCs w:val="1"/>
              </w:rPr>
              <w:t xml:space="preserve">Genres littéraires et peinture</w:t>
            </w:r>
            <w:r>
              <w:rPr/>
              <w:t xml:space="preserve">, Presses universitaires Blaise Pascal, pp.189-201, 2015, 978-2845167056</w:t>
            </w:r>
          </w:p>
          <w:p>
            <w:pPr/>
            <w:r>
              <w:rPr/>
              <w:t xml:space="preserve">Chapitre d'ouvrage</w:t>
            </w:r>
          </w:p>
          <w:p>
            <w:pPr/>
            <w:hyperlink r:id="rId91" w:history="1">
              <w:r>
                <w:rPr>
                  <w:color w:val="#410a8c"/>
                  <w:u w:val="single"/>
                </w:rPr>
                <w:t xml:space="preserve">hal-04167577v1</w:t>
              </w:r>
            </w:hyperlink>
          </w:p>
        </w:tc>
      </w:tr>
      <w:tr>
        <w:trPr/>
        <w:tc>
          <w:tcPr>
            <w:noWrap/>
          </w:tcPr>
          <w:p>
            <w:pPr>
              <w:spacing w:after="200"/>
            </w:pPr>
            <w:hyperlink r:id="rId92" w:history="1">
              <w:r>
                <w:rPr>
                  <w:color w:val="1e198e"/>
                  <w:b w:val="1"/>
                  <w:bCs w:val="1"/>
                  <w:u w:val="single"/>
                </w:rPr>
                <w:t xml:space="preserve">Faire un livre avec une seule feuille de papier Georges Fall et la collection « Le musée de poche » (1955-1967)</w:t>
              </w:r>
            </w:hyperlink>
          </w:p>
          <w:p>
            <w:pPr/>
            <w:hyperlink r:id="rId10" w:history="1">
              <w:r>
                <w:rPr>
                  <w:color w:val="#410a8c"/>
                  <w:u w:val="single"/>
                </w:rPr>
                <w:t xml:space="preserve">Ivanne Rialland</w:t>
              </w:r>
            </w:hyperlink>
          </w:p>
          <w:p>
            <w:pPr/>
            <w:r>
              <w:rPr>
                <w:i w:val="1"/>
                <w:iCs w:val="1"/>
              </w:rPr>
              <w:t xml:space="preserve">Les Espaces du livre. Supports et acteurs de la création texte/image (xxe-xxie siècles)</w:t>
            </w:r>
            <w:r>
              <w:rPr/>
              <w:t xml:space="preserve">, 2015</w:t>
            </w:r>
          </w:p>
          <w:p>
            <w:pPr/>
            <w:r>
              <w:rPr/>
              <w:t xml:space="preserve">Chapitre d'ouvrage</w:t>
            </w:r>
          </w:p>
          <w:p>
            <w:pPr/>
            <w:hyperlink r:id="rId92" w:history="1">
              <w:r>
                <w:rPr>
                  <w:color w:val="#410a8c"/>
                  <w:u w:val="single"/>
                </w:rPr>
                <w:t xml:space="preserve">hal-03763156v1</w:t>
              </w:r>
            </w:hyperlink>
          </w:p>
        </w:tc>
      </w:tr>
      <w:tr>
        <w:trPr/>
        <w:tc>
          <w:tcPr>
            <w:noWrap/>
          </w:tcPr>
          <w:p>
            <w:pPr>
              <w:spacing w:after="200"/>
            </w:pPr>
            <w:hyperlink r:id="rId93" w:history="1">
              <w:r>
                <w:rPr>
                  <w:color w:val="1e198e"/>
                  <w:b w:val="1"/>
                  <w:bCs w:val="1"/>
                  <w:u w:val="single"/>
                </w:rPr>
                <w:t xml:space="preserve">Le Pan-art de L’Art-naissance : la poïétique des titres de Camille Bryen</w:t>
              </w:r>
            </w:hyperlink>
          </w:p>
          <w:p>
            <w:pPr/>
            <w:hyperlink r:id="rId10" w:history="1">
              <w:r>
                <w:rPr>
                  <w:color w:val="#410a8c"/>
                  <w:u w:val="single"/>
                </w:rPr>
                <w:t xml:space="preserve">Ivanne Rialland</w:t>
              </w:r>
            </w:hyperlink>
          </w:p>
          <w:p>
            <w:pPr/>
            <w:r>
              <w:rPr/>
              <w:t xml:space="preserve">Laurence Brogniez; Marianne Jakobi; Cédric Loire. </w:t>
            </w:r>
            <w:r>
              <w:rPr>
                <w:i w:val="1"/>
                <w:iCs w:val="1"/>
              </w:rPr>
              <w:t xml:space="preserve">Ceci n’est pas un titre. Les artistes et l’intitulation</w:t>
            </w:r>
            <w:r>
              <w:rPr/>
              <w:t xml:space="preserve">, Fage, pp.151-163, 2014</w:t>
            </w:r>
          </w:p>
          <w:p>
            <w:pPr/>
            <w:r>
              <w:rPr/>
              <w:t xml:space="preserve">Chapitre d'ouvrage</w:t>
            </w:r>
          </w:p>
          <w:p>
            <w:pPr/>
            <w:hyperlink r:id="rId93" w:history="1">
              <w:r>
                <w:rPr>
                  <w:color w:val="#410a8c"/>
                  <w:u w:val="single"/>
                </w:rPr>
                <w:t xml:space="preserve">hal-04167579v1</w:t>
              </w:r>
            </w:hyperlink>
          </w:p>
        </w:tc>
      </w:tr>
      <w:tr>
        <w:trPr/>
        <w:tc>
          <w:tcPr>
            <w:noWrap/>
          </w:tcPr>
          <w:p>
            <w:pPr>
              <w:spacing w:after="200"/>
            </w:pPr>
            <w:hyperlink r:id="rId94" w:history="1">
              <w:r>
                <w:rPr>
                  <w:color w:val="1e198e"/>
                  <w:b w:val="1"/>
                  <w:bCs w:val="1"/>
                  <w:u w:val="single"/>
                </w:rPr>
                <w:t xml:space="preserve">Les recensions critiques d’Action (1920-1922) : l’éclectisme de la modernité</w:t>
              </w:r>
            </w:hyperlink>
          </w:p>
          <w:p>
            <w:pPr/>
            <w:hyperlink r:id="rId10" w:history="1">
              <w:r>
                <w:rPr>
                  <w:color w:val="#410a8c"/>
                  <w:u w:val="single"/>
                </w:rPr>
                <w:t xml:space="preserve">Ivanne Rialland</w:t>
              </w:r>
            </w:hyperlink>
          </w:p>
          <w:p>
            <w:pPr/>
            <w:r>
              <w:rPr>
                <w:i w:val="1"/>
                <w:iCs w:val="1"/>
              </w:rPr>
              <w:t xml:space="preserve">Revues du XXe siècle. Littérature et critique</w:t>
            </w:r>
            <w:r>
              <w:rPr/>
              <w:t xml:space="preserve">, Éditions Cujas, p. 265-280, 2013</w:t>
            </w:r>
          </w:p>
          <w:p>
            <w:pPr/>
            <w:r>
              <w:rPr/>
              <w:t xml:space="preserve">Chapitre d'ouvrage</w:t>
            </w:r>
          </w:p>
          <w:p>
            <w:pPr/>
            <w:hyperlink r:id="rId94" w:history="1">
              <w:r>
                <w:rPr>
                  <w:color w:val="#410a8c"/>
                  <w:u w:val="single"/>
                </w:rPr>
                <w:t xml:space="preserve">hal-04662320v1</w:t>
              </w:r>
            </w:hyperlink>
          </w:p>
        </w:tc>
      </w:tr>
      <w:tr>
        <w:trPr/>
        <w:tc>
          <w:tcPr>
            <w:noWrap/>
          </w:tcPr>
          <w:p>
            <w:pPr>
              <w:spacing w:after="200"/>
            </w:pPr>
            <w:hyperlink r:id="rId95" w:history="1">
              <w:r>
                <w:rPr>
                  <w:color w:val="1e198e"/>
                  <w:b w:val="1"/>
                  <w:bCs w:val="1"/>
                  <w:u w:val="single"/>
                </w:rPr>
                <w:t xml:space="preserve">“Germaine Richier, ah ! oui, les mantes religieuses” : Germaine Richier et la critique</w:t>
              </w:r>
            </w:hyperlink>
          </w:p>
          <w:p>
            <w:pPr/>
            <w:hyperlink r:id="rId10" w:history="1">
              <w:r>
                <w:rPr>
                  <w:color w:val="#410a8c"/>
                  <w:u w:val="single"/>
                </w:rPr>
                <w:t xml:space="preserve">Ivanne Rialland</w:t>
              </w:r>
            </w:hyperlink>
          </w:p>
          <w:p>
            <w:pPr/>
            <w:r>
              <w:rPr/>
              <w:t xml:space="preserve">Ivanne Rialland. </w:t>
            </w:r>
            <w:r>
              <w:rPr>
                <w:i w:val="1"/>
                <w:iCs w:val="1"/>
              </w:rPr>
              <w:t xml:space="preserve">Écrire la sculpture (xixe-xxe siècles)</w:t>
            </w:r>
            <w:r>
              <w:rPr/>
              <w:t xml:space="preserve">, Classiques Garnier, 2012</w:t>
            </w:r>
          </w:p>
          <w:p>
            <w:pPr/>
            <w:r>
              <w:rPr/>
              <w:t xml:space="preserve">Chapitre d'ouvrage</w:t>
            </w:r>
          </w:p>
          <w:p>
            <w:pPr/>
            <w:hyperlink r:id="rId95" w:history="1">
              <w:r>
                <w:rPr>
                  <w:color w:val="#410a8c"/>
                  <w:u w:val="single"/>
                </w:rPr>
                <w:t xml:space="preserve">hal-04167581v1</w:t>
              </w:r>
            </w:hyperlink>
          </w:p>
        </w:tc>
      </w:tr>
      <w:tr>
        <w:trPr/>
        <w:tc>
          <w:tcPr>
            <w:noWrap/>
          </w:tcPr>
          <w:p>
            <w:pPr>
              <w:spacing w:after="200"/>
            </w:pPr>
            <w:hyperlink r:id="rId96" w:history="1">
              <w:r>
                <w:rPr>
                  <w:color w:val="1e198e"/>
                  <w:b w:val="1"/>
                  <w:bCs w:val="1"/>
                  <w:u w:val="single"/>
                </w:rPr>
                <w:t xml:space="preserve">Entre mime et possession : récits surréalistes et fictions populaires</w:t>
              </w:r>
            </w:hyperlink>
          </w:p>
          <w:p>
            <w:pPr/>
            <w:hyperlink r:id="rId10" w:history="1">
              <w:r>
                <w:rPr>
                  <w:color w:val="#410a8c"/>
                  <w:u w:val="single"/>
                </w:rPr>
                <w:t xml:space="preserve">Ivanne Rialland</w:t>
              </w:r>
            </w:hyperlink>
          </w:p>
          <w:p>
            <w:pPr/>
            <w:r>
              <w:rPr/>
              <w:t xml:space="preserve">S. Bru; L. van Nuijs. </w:t>
            </w:r>
            <w:r>
              <w:rPr>
                <w:i w:val="1"/>
                <w:iCs w:val="1"/>
              </w:rPr>
              <w:t xml:space="preserve">Regarding the Popular. Modernism, the Avant-Garde and High and Low Culture</w:t>
            </w:r>
            <w:r>
              <w:rPr/>
              <w:t xml:space="preserve">, </w:t>
            </w:r>
            <w:hyperlink r:id="rId97" w:history="1">
              <w:r>
                <w:rPr>
                  <w:color w:val="#410a8c"/>
                  <w:u w:val="single"/>
                </w:rPr>
                <w:t xml:space="preserve">Walter de Gruyter</w:t>
              </w:r>
            </w:hyperlink>
            <w:r>
              <w:rPr/>
              <w:t xml:space="preserve">, pp.215-226, 2012, European Avant-Garde and Modernism Studies</w:t>
            </w:r>
          </w:p>
          <w:p>
            <w:pPr/>
            <w:r>
              <w:rPr/>
              <w:t xml:space="preserve">Chapitre d'ouvrage</w:t>
            </w:r>
          </w:p>
          <w:p>
            <w:pPr/>
            <w:hyperlink r:id="rId96" w:history="1">
              <w:r>
                <w:rPr>
                  <w:color w:val="#410a8c"/>
                  <w:u w:val="single"/>
                </w:rPr>
                <w:t xml:space="preserve">hal-04167586v1</w:t>
              </w:r>
            </w:hyperlink>
          </w:p>
        </w:tc>
      </w:tr>
      <w:tr>
        <w:trPr/>
        <w:tc>
          <w:tcPr>
            <w:noWrap/>
          </w:tcPr>
          <w:p>
            <w:pPr>
              <w:spacing w:after="200"/>
            </w:pPr>
            <w:hyperlink r:id="rId98" w:history="1">
              <w:r>
                <w:rPr>
                  <w:color w:val="1e198e"/>
                  <w:b w:val="1"/>
                  <w:bCs w:val="1"/>
                  <w:u w:val="single"/>
                </w:rPr>
                <w:t xml:space="preserve">Philippe Soupault, biographe</w:t>
              </w:r>
            </w:hyperlink>
          </w:p>
          <w:p>
            <w:pPr/>
            <w:hyperlink r:id="rId10" w:history="1">
              <w:r>
                <w:rPr>
                  <w:color w:val="#410a8c"/>
                  <w:u w:val="single"/>
                </w:rPr>
                <w:t xml:space="preserve">Ivanne Rialland</w:t>
              </w:r>
            </w:hyperlink>
          </w:p>
          <w:p>
            <w:pPr/>
            <w:r>
              <w:rPr/>
              <w:t xml:space="preserve">Jean-Michel Wittmann. </w:t>
            </w:r>
            <w:r>
              <w:rPr>
                <w:i w:val="1"/>
                <w:iCs w:val="1"/>
              </w:rPr>
              <w:t xml:space="preserve">Biographie et roman</w:t>
            </w:r>
            <w:r>
              <w:rPr/>
              <w:t xml:space="preserve">, Université de Lorraine, centre de recherche « Écritures », pp.301-312, 2012</w:t>
            </w:r>
          </w:p>
          <w:p>
            <w:pPr/>
            <w:r>
              <w:rPr/>
              <w:t xml:space="preserve">Chapitre d'ouvrage</w:t>
            </w:r>
          </w:p>
          <w:p>
            <w:pPr/>
            <w:hyperlink r:id="rId98" w:history="1">
              <w:r>
                <w:rPr>
                  <w:color w:val="#410a8c"/>
                  <w:u w:val="single"/>
                </w:rPr>
                <w:t xml:space="preserve">hal-04167584v1</w:t>
              </w:r>
            </w:hyperlink>
          </w:p>
        </w:tc>
      </w:tr>
      <w:tr>
        <w:trPr/>
        <w:tc>
          <w:tcPr>
            <w:noWrap/>
          </w:tcPr>
          <w:p>
            <w:pPr>
              <w:spacing w:after="200"/>
            </w:pPr>
            <w:hyperlink r:id="rId99" w:history="1">
              <w:r>
                <w:rPr>
                  <w:color w:val="1e198e"/>
                  <w:b w:val="1"/>
                  <w:bCs w:val="1"/>
                  <w:u w:val="single"/>
                </w:rPr>
                <w:t xml:space="preserve">“Au secours ! Je suis emprisonné dans la tour”. Contre la doxa, pour la croyance : le travail du romanesque dans quelques romans surréalistes</w:t>
              </w:r>
            </w:hyperlink>
          </w:p>
          <w:p>
            <w:pPr/>
            <w:hyperlink r:id="rId10" w:history="1">
              <w:r>
                <w:rPr>
                  <w:color w:val="#410a8c"/>
                  <w:u w:val="single"/>
                </w:rPr>
                <w:t xml:space="preserve">Ivanne Rialland</w:t>
              </w:r>
            </w:hyperlink>
          </w:p>
          <w:p>
            <w:pPr/>
            <w:r>
              <w:rPr/>
              <w:t xml:space="preserve">Pascale Hummel. </w:t>
            </w:r>
            <w:r>
              <w:rPr>
                <w:i w:val="1"/>
                <w:iCs w:val="1"/>
              </w:rPr>
              <w:t xml:space="preserve">Doxa. Études sur les formes et la construction de la croyance</w:t>
            </w:r>
            <w:r>
              <w:rPr/>
              <w:t xml:space="preserve">, Philologicum, pp.275-288, 2010, 978-2917741238</w:t>
            </w:r>
          </w:p>
          <w:p>
            <w:pPr/>
            <w:r>
              <w:rPr/>
              <w:t xml:space="preserve">Chapitre d'ouvrage</w:t>
            </w:r>
          </w:p>
          <w:p>
            <w:pPr/>
            <w:hyperlink r:id="rId99" w:history="1">
              <w:r>
                <w:rPr>
                  <w:color w:val="#410a8c"/>
                  <w:u w:val="single"/>
                </w:rPr>
                <w:t xml:space="preserve">hal-04167592v1</w:t>
              </w:r>
            </w:hyperlink>
          </w:p>
        </w:tc>
      </w:tr>
      <w:tr>
        <w:trPr/>
        <w:tc>
          <w:tcPr>
            <w:noWrap/>
          </w:tcPr>
          <w:p>
            <w:pPr>
              <w:spacing w:after="200"/>
            </w:pPr>
            <w:hyperlink r:id="rId100" w:history="1">
              <w:r>
                <w:rPr>
                  <w:color w:val="1e198e"/>
                  <w:b w:val="1"/>
                  <w:bCs w:val="1"/>
                  <w:u w:val="single"/>
                </w:rPr>
                <w:t xml:space="preserve">Significations de la peinture. Expliquer l’art abstrait : 1945-1949 (et au-delà)</w:t>
              </w:r>
            </w:hyperlink>
          </w:p>
          <w:p>
            <w:pPr/>
            <w:hyperlink r:id="rId10" w:history="1">
              <w:r>
                <w:rPr>
                  <w:color w:val="#410a8c"/>
                  <w:u w:val="single"/>
                </w:rPr>
                <w:t xml:space="preserve">Ivanne Rialland</w:t>
              </w:r>
            </w:hyperlink>
          </w:p>
          <w:p>
            <w:pPr/>
            <w:r>
              <w:rPr/>
              <w:t xml:space="preserve">Pascale Hummel. </w:t>
            </w:r>
            <w:r>
              <w:rPr>
                <w:i w:val="1"/>
                <w:iCs w:val="1"/>
              </w:rPr>
              <w:t xml:space="preserve">Exotérisme(s). Études sur les ressorts de la clarté</w:t>
            </w:r>
            <w:r>
              <w:rPr/>
              <w:t xml:space="preserve">, Philologicum, pp.255-270, 2010, 978-2-917741-31-3</w:t>
            </w:r>
          </w:p>
          <w:p>
            <w:pPr/>
            <w:r>
              <w:rPr/>
              <w:t xml:space="preserve">Chapitre d'ouvrage</w:t>
            </w:r>
          </w:p>
          <w:p>
            <w:pPr/>
            <w:hyperlink r:id="rId100" w:history="1">
              <w:r>
                <w:rPr>
                  <w:color w:val="#410a8c"/>
                  <w:u w:val="single"/>
                </w:rPr>
                <w:t xml:space="preserve">hal-04167589v1</w:t>
              </w:r>
            </w:hyperlink>
          </w:p>
        </w:tc>
      </w:tr>
      <w:tr>
        <w:trPr/>
        <w:tc>
          <w:tcPr>
            <w:noWrap/>
          </w:tcPr>
          <w:p>
            <w:pPr>
              <w:spacing w:after="200"/>
            </w:pPr>
            <w:hyperlink r:id="rId101" w:history="1">
              <w:r>
                <w:rPr>
                  <w:color w:val="1e198e"/>
                  <w:b w:val="1"/>
                  <w:bCs w:val="1"/>
                  <w:u w:val="single"/>
                </w:rPr>
                <w:t xml:space="preserve">Georges Limbour et Charles Estienne dans les colonnes de France Observateur</w:t>
              </w:r>
            </w:hyperlink>
          </w:p>
          <w:p>
            <w:pPr/>
            <w:hyperlink r:id="rId10" w:history="1">
              <w:r>
                <w:rPr>
                  <w:color w:val="#410a8c"/>
                  <w:u w:val="single"/>
                </w:rPr>
                <w:t xml:space="preserve">Ivanne Rialland</w:t>
              </w:r>
            </w:hyperlink>
          </w:p>
          <w:p>
            <w:pPr/>
            <w:r>
              <w:rPr/>
              <w:t xml:space="preserve">Dominique Vaugeois; Ivanne Rialland. </w:t>
            </w:r>
            <w:r>
              <w:rPr>
                <w:i w:val="1"/>
                <w:iCs w:val="1"/>
              </w:rPr>
              <w:t xml:space="preserve">L’Écrivain et le spécialiste. Écrire sur les arts plastiques au xixe et au xxe siècle</w:t>
            </w:r>
            <w:r>
              <w:rPr/>
              <w:t xml:space="preserve">, Classiques Garnier, pp.117-133, 2010</w:t>
            </w:r>
          </w:p>
          <w:p>
            <w:pPr/>
            <w:r>
              <w:rPr/>
              <w:t xml:space="preserve">Chapitre d'ouvrage</w:t>
            </w:r>
          </w:p>
          <w:p>
            <w:pPr/>
            <w:hyperlink r:id="rId101" w:history="1">
              <w:r>
                <w:rPr>
                  <w:color w:val="#410a8c"/>
                  <w:u w:val="single"/>
                </w:rPr>
                <w:t xml:space="preserve">hal-04167594v1</w:t>
              </w:r>
            </w:hyperlink>
          </w:p>
        </w:tc>
      </w:tr>
      <w:tr>
        <w:trPr/>
        <w:tc>
          <w:tcPr>
            <w:noWrap/>
          </w:tcPr>
          <w:p>
            <w:pPr>
              <w:spacing w:after="200"/>
            </w:pPr>
            <w:hyperlink r:id="rId102" w:history="1">
              <w:r>
                <w:rPr>
                  <w:color w:val="1e198e"/>
                  <w:b w:val="1"/>
                  <w:bCs w:val="1"/>
                  <w:u w:val="single"/>
                </w:rPr>
                <w:t xml:space="preserve">De la critique d’art à la fiction : Georges Limbour chroniqueur</w:t>
              </w:r>
            </w:hyperlink>
          </w:p>
          <w:p>
            <w:pPr/>
            <w:hyperlink r:id="rId10" w:history="1">
              <w:r>
                <w:rPr>
                  <w:color w:val="#410a8c"/>
                  <w:u w:val="single"/>
                </w:rPr>
                <w:t xml:space="preserve">Ivanne Rialland</w:t>
              </w:r>
            </w:hyperlink>
          </w:p>
          <w:p>
            <w:pPr/>
            <w:r>
              <w:rPr/>
              <w:t xml:space="preserve">Bruno Curatolo; Alain Schaffner. </w:t>
            </w:r>
            <w:r>
              <w:rPr>
                <w:i w:val="1"/>
                <w:iCs w:val="1"/>
              </w:rPr>
              <w:t xml:space="preserve">La Chronique journalistique des écrivains (1880-2000)</w:t>
            </w:r>
            <w:r>
              <w:rPr/>
              <w:t xml:space="preserve">, Éditions universitaires de Dijon, pp.55-63, 2010, Écritures, 978-2-915611-41-0</w:t>
            </w:r>
          </w:p>
          <w:p>
            <w:pPr/>
            <w:r>
              <w:rPr/>
              <w:t xml:space="preserve">Chapitre d'ouvrage</w:t>
            </w:r>
          </w:p>
          <w:p>
            <w:pPr/>
            <w:hyperlink r:id="rId102" w:history="1">
              <w:r>
                <w:rPr>
                  <w:color w:val="#410a8c"/>
                  <w:u w:val="single"/>
                </w:rPr>
                <w:t xml:space="preserve">hal-04167596v1</w:t>
              </w:r>
            </w:hyperlink>
          </w:p>
        </w:tc>
      </w:tr>
      <w:tr>
        <w:trPr/>
        <w:tc>
          <w:tcPr>
            <w:noWrap/>
          </w:tcPr>
          <w:p>
            <w:pPr>
              <w:spacing w:after="200"/>
            </w:pPr>
            <w:hyperlink r:id="rId103" w:history="1">
              <w:r>
                <w:rPr>
                  <w:color w:val="1e198e"/>
                  <w:b w:val="1"/>
                  <w:bCs w:val="1"/>
                  <w:u w:val="single"/>
                </w:rPr>
                <w:t xml:space="preserve">La traversée des apparences. Ontologie de l’art informel</w:t>
              </w:r>
            </w:hyperlink>
          </w:p>
          <w:p>
            <w:pPr/>
            <w:hyperlink r:id="rId10" w:history="1">
              <w:r>
                <w:rPr>
                  <w:color w:val="#410a8c"/>
                  <w:u w:val="single"/>
                </w:rPr>
                <w:t xml:space="preserve">Ivanne Rialland</w:t>
              </w:r>
            </w:hyperlink>
          </w:p>
          <w:p>
            <w:pPr/>
            <w:r>
              <w:rPr/>
              <w:t xml:space="preserve">Pascale Hummel; Frédéric Gabriel. </w:t>
            </w:r>
            <w:r>
              <w:rPr>
                <w:i w:val="1"/>
                <w:iCs w:val="1"/>
              </w:rPr>
              <w:t xml:space="preserve">Les Débris du sens. Études sur les dérives de la perception et du sens</w:t>
            </w:r>
            <w:r>
              <w:rPr/>
              <w:t xml:space="preserve">, Philologicum, pp.243-255, 2008, ‎ 978-2952952446</w:t>
            </w:r>
          </w:p>
          <w:p>
            <w:pPr/>
            <w:r>
              <w:rPr/>
              <w:t xml:space="preserve">Chapitre d'ouvrage</w:t>
            </w:r>
          </w:p>
          <w:p>
            <w:pPr/>
            <w:hyperlink r:id="rId103" w:history="1">
              <w:r>
                <w:rPr>
                  <w:color w:val="#410a8c"/>
                  <w:u w:val="single"/>
                </w:rPr>
                <w:t xml:space="preserve">hal-04167591v1</w:t>
              </w:r>
            </w:hyperlink>
          </w:p>
        </w:tc>
      </w:tr>
      <w:tr>
        <w:trPr/>
        <w:tc>
          <w:tcPr>
            <w:noWrap/>
          </w:tcPr>
          <w:p>
            <w:pPr>
              <w:spacing w:after="200"/>
            </w:pPr>
            <w:hyperlink r:id="rId104" w:history="1">
              <w:r>
                <w:rPr>
                  <w:color w:val="1e198e"/>
                  <w:b w:val="1"/>
                  <w:bCs w:val="1"/>
                  <w:u w:val="single"/>
                </w:rPr>
                <w:t xml:space="preserve">Le livre comme espace d’absorption. Processus d’homogénéisation dans le livre d’art</w:t>
              </w:r>
            </w:hyperlink>
          </w:p>
          <w:p>
            <w:pPr/>
            <w:hyperlink r:id="rId10" w:history="1">
              <w:r>
                <w:rPr>
                  <w:color w:val="#410a8c"/>
                  <w:u w:val="single"/>
                </w:rPr>
                <w:t xml:space="preserve">Ivanne Rialland</w:t>
              </w:r>
            </w:hyperlink>
          </w:p>
          <w:p>
            <w:pPr/>
            <w:r>
              <w:rPr/>
              <w:t xml:space="preserve">Alain Milon; Marc Perelman. </w:t>
            </w:r>
            <w:r>
              <w:rPr>
                <w:i w:val="1"/>
                <w:iCs w:val="1"/>
              </w:rPr>
              <w:t xml:space="preserve">Le Livre et ses espaces multiples</w:t>
            </w:r>
            <w:r>
              <w:rPr/>
              <w:t xml:space="preserve">, Presses universitaires de Paris Nanterre, pp.257-270, 2007, </w:t>
            </w:r>
            <w:hyperlink r:id="rId105" w:history="1">
              <w:r>
                <w:rPr>
                  <w:color w:val="#410a8c"/>
                  <w:u w:val="single"/>
                </w:rPr>
                <w:t xml:space="preserve">⟨10.4000/books.pupo.499⟩</w:t>
              </w:r>
            </w:hyperlink>
          </w:p>
          <w:p>
            <w:pPr/>
            <w:r>
              <w:rPr/>
              <w:t xml:space="preserve">Chapitre d'ouvrage</w:t>
            </w:r>
          </w:p>
          <w:p>
            <w:pPr/>
            <w:hyperlink r:id="rId104" w:history="1">
              <w:r>
                <w:rPr>
                  <w:color w:val="#410a8c"/>
                  <w:u w:val="single"/>
                </w:rPr>
                <w:t xml:space="preserve">hal-04167598v1</w:t>
              </w:r>
            </w:hyperlink>
          </w:p>
        </w:tc>
      </w:tr>
    </w:tbl>
    <w:p>
      <w:pPr>
        <w:spacing w:before="200"/>
      </w:pPr>
    </w:p>
    <w:p>
      <w:pPr>
        <w:pStyle w:val="Heading2"/>
      </w:pPr>
      <w:r>
        <w:rPr>
          <w:color w:val="1e198e"/>
          <w:b w:val="1"/>
          <w:bCs w:val="1"/>
        </w:rPr>
        <w:t xml:space="preserve">Notice d’encyclopédie ou de dictionnaire (8)</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Aventure (1921-1922)</w:t>
              </w:r>
            </w:hyperlink>
          </w:p>
          <w:p>
            <w:pPr/>
            <w:hyperlink r:id="rId10" w:history="1">
              <w:r>
                <w:rPr>
                  <w:color w:val="#410a8c"/>
                  <w:u w:val="single"/>
                </w:rPr>
                <w:t xml:space="preserve">Ivanne Rialland</w:t>
              </w:r>
            </w:hyperlink>
          </w:p>
          <w:p>
            <w:pPr/>
            <w:r>
              <w:rPr>
                <w:i w:val="1"/>
                <w:iCs w:val="1"/>
              </w:rPr>
              <w:t xml:space="preserve">Dictionnaire des revues littéraires</w:t>
            </w:r>
            <w:r>
              <w:rPr/>
              <w:t xml:space="preserve">, 2014</w:t>
            </w:r>
          </w:p>
          <w:p>
            <w:pPr/>
            <w:r>
              <w:rPr/>
              <w:t xml:space="preserve">Notice d’encyclopédie ou de dictionnaire</w:t>
            </w:r>
          </w:p>
          <w:p>
            <w:pPr/>
            <w:hyperlink r:id="rId106" w:history="1">
              <w:r>
                <w:rPr>
                  <w:color w:val="#410a8c"/>
                  <w:u w:val="single"/>
                </w:rPr>
                <w:t xml:space="preserve">hal-04167604v1</w:t>
              </w:r>
            </w:hyperlink>
          </w:p>
        </w:tc>
      </w:tr>
      <w:tr>
        <w:trPr/>
        <w:tc>
          <w:tcPr>
            <w:noWrap/>
          </w:tcPr>
          <w:p>
            <w:pPr>
              <w:spacing w:after="200"/>
            </w:pPr>
            <w:hyperlink r:id="rId107" w:history="1">
              <w:r>
                <w:rPr>
                  <w:color w:val="1e198e"/>
                  <w:b w:val="1"/>
                  <w:bCs w:val="1"/>
                  <w:u w:val="single"/>
                </w:rPr>
                <w:t xml:space="preserve">Dés (1922)</w:t>
              </w:r>
            </w:hyperlink>
          </w:p>
          <w:p>
            <w:pPr/>
            <w:hyperlink r:id="rId10" w:history="1">
              <w:r>
                <w:rPr>
                  <w:color w:val="#410a8c"/>
                  <w:u w:val="single"/>
                </w:rPr>
                <w:t xml:space="preserve">Ivanne Rialland</w:t>
              </w:r>
            </w:hyperlink>
          </w:p>
          <w:p>
            <w:pPr/>
            <w:r>
              <w:rPr>
                <w:i w:val="1"/>
                <w:iCs w:val="1"/>
              </w:rPr>
              <w:t xml:space="preserve">Dictionnaire des revues littéraires</w:t>
            </w:r>
            <w:r>
              <w:rPr/>
              <w:t xml:space="preserve">, 2014</w:t>
            </w:r>
          </w:p>
          <w:p>
            <w:pPr/>
            <w:r>
              <w:rPr/>
              <w:t xml:space="preserve">Notice d’encyclopédie ou de dictionnaire</w:t>
            </w:r>
          </w:p>
          <w:p>
            <w:pPr/>
            <w:hyperlink r:id="rId107" w:history="1">
              <w:r>
                <w:rPr>
                  <w:color w:val="#410a8c"/>
                  <w:u w:val="single"/>
                </w:rPr>
                <w:t xml:space="preserve">hal-04167609v1</w:t>
              </w:r>
            </w:hyperlink>
          </w:p>
        </w:tc>
      </w:tr>
      <w:tr>
        <w:trPr/>
        <w:tc>
          <w:tcPr>
            <w:noWrap/>
          </w:tcPr>
          <w:p>
            <w:pPr>
              <w:spacing w:after="200"/>
            </w:pPr>
            <w:hyperlink r:id="rId108" w:history="1">
              <w:r>
                <w:rPr>
                  <w:color w:val="1e198e"/>
                  <w:b w:val="1"/>
                  <w:bCs w:val="1"/>
                  <w:u w:val="single"/>
                </w:rPr>
                <w:t xml:space="preserve">14 rue du Dragon (1933-1934)</w:t>
              </w:r>
            </w:hyperlink>
          </w:p>
          <w:p>
            <w:pPr/>
            <w:hyperlink r:id="rId10" w:history="1">
              <w:r>
                <w:rPr>
                  <w:color w:val="#410a8c"/>
                  <w:u w:val="single"/>
                </w:rPr>
                <w:t xml:space="preserve">Ivanne Rialland</w:t>
              </w:r>
            </w:hyperlink>
          </w:p>
          <w:p>
            <w:pPr/>
            <w:r>
              <w:rPr>
                <w:i w:val="1"/>
                <w:iCs w:val="1"/>
              </w:rPr>
              <w:t xml:space="preserve">Dictionnaire des revues littéraires</w:t>
            </w:r>
            <w:r>
              <w:rPr/>
              <w:t xml:space="preserve">, 2014</w:t>
            </w:r>
          </w:p>
          <w:p>
            <w:pPr/>
            <w:r>
              <w:rPr/>
              <w:t xml:space="preserve">Notice d’encyclopédie ou de dictionnaire</w:t>
            </w:r>
          </w:p>
          <w:p>
            <w:pPr/>
            <w:hyperlink r:id="rId108" w:history="1">
              <w:r>
                <w:rPr>
                  <w:color w:val="#410a8c"/>
                  <w:u w:val="single"/>
                </w:rPr>
                <w:t xml:space="preserve">hal-04167613v1</w:t>
              </w:r>
            </w:hyperlink>
          </w:p>
        </w:tc>
      </w:tr>
      <w:tr>
        <w:trPr/>
        <w:tc>
          <w:tcPr>
            <w:noWrap/>
          </w:tcPr>
          <w:p>
            <w:pPr>
              <w:spacing w:after="200"/>
            </w:pPr>
            <w:hyperlink r:id="rId109" w:history="1">
              <w:r>
                <w:rPr>
                  <w:color w:val="1e198e"/>
                  <w:b w:val="1"/>
                  <w:bCs w:val="1"/>
                  <w:u w:val="single"/>
                </w:rPr>
                <w:t xml:space="preserve">Les Feuilles libres (1918-1928)</w:t>
              </w:r>
            </w:hyperlink>
          </w:p>
          <w:p>
            <w:pPr/>
            <w:hyperlink r:id="rId10" w:history="1">
              <w:r>
                <w:rPr>
                  <w:color w:val="#410a8c"/>
                  <w:u w:val="single"/>
                </w:rPr>
                <w:t xml:space="preserve">Ivanne Rialland</w:t>
              </w:r>
            </w:hyperlink>
          </w:p>
          <w:p>
            <w:pPr/>
            <w:r>
              <w:rPr>
                <w:i w:val="1"/>
                <w:iCs w:val="1"/>
              </w:rPr>
              <w:t xml:space="preserve">Dictionnaire des revues littéraires</w:t>
            </w:r>
            <w:r>
              <w:rPr/>
              <w:t xml:space="preserve">, 2014</w:t>
            </w:r>
          </w:p>
          <w:p>
            <w:pPr/>
            <w:r>
              <w:rPr/>
              <w:t xml:space="preserve">Notice d’encyclopédie ou de dictionnaire</w:t>
            </w:r>
          </w:p>
          <w:p>
            <w:pPr/>
            <w:hyperlink r:id="rId109" w:history="1">
              <w:r>
                <w:rPr>
                  <w:color w:val="#410a8c"/>
                  <w:u w:val="single"/>
                </w:rPr>
                <w:t xml:space="preserve">hal-04167610v1</w:t>
              </w:r>
            </w:hyperlink>
          </w:p>
        </w:tc>
      </w:tr>
      <w:tr>
        <w:trPr/>
        <w:tc>
          <w:tcPr>
            <w:noWrap/>
          </w:tcPr>
          <w:p>
            <w:pPr>
              <w:spacing w:after="200"/>
            </w:pPr>
            <w:hyperlink r:id="rId110" w:history="1">
              <w:r>
                <w:rPr>
                  <w:color w:val="1e198e"/>
                  <w:b w:val="1"/>
                  <w:bCs w:val="1"/>
                  <w:u w:val="single"/>
                </w:rPr>
                <w:t xml:space="preserve">Bifur (1929-1931)</w:t>
              </w:r>
            </w:hyperlink>
          </w:p>
          <w:p>
            <w:pPr/>
            <w:hyperlink r:id="rId10" w:history="1">
              <w:r>
                <w:rPr>
                  <w:color w:val="#410a8c"/>
                  <w:u w:val="single"/>
                </w:rPr>
                <w:t xml:space="preserve">Ivanne Rialland</w:t>
              </w:r>
            </w:hyperlink>
          </w:p>
          <w:p>
            <w:pPr/>
            <w:r>
              <w:rPr>
                <w:i w:val="1"/>
                <w:iCs w:val="1"/>
              </w:rPr>
              <w:t xml:space="preserve">Dictionnaire des revues littéraires</w:t>
            </w:r>
            <w:r>
              <w:rPr/>
              <w:t xml:space="preserve">, 2014</w:t>
            </w:r>
          </w:p>
          <w:p>
            <w:pPr/>
            <w:r>
              <w:rPr/>
              <w:t xml:space="preserve">Notice d’encyclopédie ou de dictionnaire</w:t>
            </w:r>
          </w:p>
          <w:p>
            <w:pPr/>
            <w:hyperlink r:id="rId110" w:history="1">
              <w:r>
                <w:rPr>
                  <w:color w:val="#410a8c"/>
                  <w:u w:val="single"/>
                </w:rPr>
                <w:t xml:space="preserve">hal-04167606v1</w:t>
              </w:r>
            </w:hyperlink>
          </w:p>
        </w:tc>
      </w:tr>
      <w:tr>
        <w:trPr/>
        <w:tc>
          <w:tcPr>
            <w:noWrap/>
          </w:tcPr>
          <w:p>
            <w:pPr>
              <w:spacing w:after="200"/>
            </w:pPr>
            <w:hyperlink r:id="rId111" w:history="1">
              <w:r>
                <w:rPr>
                  <w:color w:val="1e198e"/>
                  <w:b w:val="1"/>
                  <w:bCs w:val="1"/>
                  <w:u w:val="single"/>
                </w:rPr>
                <w:t xml:space="preserve">Nouvelles de la République des lettres (1910-1911)</w:t>
              </w:r>
            </w:hyperlink>
          </w:p>
          <w:p>
            <w:pPr/>
            <w:hyperlink r:id="rId10" w:history="1">
              <w:r>
                <w:rPr>
                  <w:color w:val="#410a8c"/>
                  <w:u w:val="single"/>
                </w:rPr>
                <w:t xml:space="preserve">Ivanne Rialland</w:t>
              </w:r>
            </w:hyperlink>
          </w:p>
          <w:p>
            <w:pPr/>
            <w:r>
              <w:rPr>
                <w:i w:val="1"/>
                <w:iCs w:val="1"/>
              </w:rPr>
              <w:t xml:space="preserve">Dictionnaire des revues littéraires</w:t>
            </w:r>
            <w:r>
              <w:rPr/>
              <w:t xml:space="preserve">, 2014</w:t>
            </w:r>
          </w:p>
          <w:p>
            <w:pPr/>
            <w:r>
              <w:rPr/>
              <w:t xml:space="preserve">Notice d’encyclopédie ou de dictionnaire</w:t>
            </w:r>
          </w:p>
          <w:p>
            <w:pPr/>
            <w:hyperlink r:id="rId111" w:history="1">
              <w:r>
                <w:rPr>
                  <w:color w:val="#410a8c"/>
                  <w:u w:val="single"/>
                </w:rPr>
                <w:t xml:space="preserve">hal-04167611v1</w:t>
              </w:r>
            </w:hyperlink>
          </w:p>
        </w:tc>
      </w:tr>
      <w:tr>
        <w:trPr/>
        <w:tc>
          <w:tcPr>
            <w:noWrap/>
          </w:tcPr>
          <w:p>
            <w:pPr>
              <w:spacing w:after="200"/>
            </w:pPr>
            <w:hyperlink r:id="rId112" w:history="1">
              <w:r>
                <w:rPr>
                  <w:color w:val="1e198e"/>
                  <w:b w:val="1"/>
                  <w:bCs w:val="1"/>
                  <w:u w:val="single"/>
                </w:rPr>
                <w:t xml:space="preserve">Cahiers d’art (1926-1960)</w:t>
              </w:r>
            </w:hyperlink>
          </w:p>
          <w:p>
            <w:pPr/>
            <w:hyperlink r:id="rId10" w:history="1">
              <w:r>
                <w:rPr>
                  <w:color w:val="#410a8c"/>
                  <w:u w:val="single"/>
                </w:rPr>
                <w:t xml:space="preserve">Ivanne Rialland</w:t>
              </w:r>
            </w:hyperlink>
          </w:p>
          <w:p>
            <w:pPr/>
            <w:r>
              <w:rPr>
                <w:i w:val="1"/>
                <w:iCs w:val="1"/>
              </w:rPr>
              <w:t xml:space="preserve">Dictionnaire des revues littéraires</w:t>
            </w:r>
            <w:r>
              <w:rPr/>
              <w:t xml:space="preserve">, 2014</w:t>
            </w:r>
          </w:p>
          <w:p>
            <w:pPr/>
            <w:r>
              <w:rPr/>
              <w:t xml:space="preserve">Notice d’encyclopédie ou de dictionnaire</w:t>
            </w:r>
          </w:p>
          <w:p>
            <w:pPr/>
            <w:hyperlink r:id="rId112" w:history="1">
              <w:r>
                <w:rPr>
                  <w:color w:val="#410a8c"/>
                  <w:u w:val="single"/>
                </w:rPr>
                <w:t xml:space="preserve">hal-04167607v1</w:t>
              </w:r>
            </w:hyperlink>
          </w:p>
        </w:tc>
      </w:tr>
      <w:tr>
        <w:trPr/>
        <w:tc>
          <w:tcPr>
            <w:noWrap/>
          </w:tcPr>
          <w:p>
            <w:pPr>
              <w:spacing w:after="200"/>
            </w:pPr>
            <w:hyperlink r:id="rId113" w:history="1">
              <w:r>
                <w:rPr>
                  <w:color w:val="1e198e"/>
                  <w:b w:val="1"/>
                  <w:bCs w:val="1"/>
                  <w:u w:val="single"/>
                </w:rPr>
                <w:t xml:space="preserve">Action (1920-1922)</w:t>
              </w:r>
            </w:hyperlink>
          </w:p>
          <w:p>
            <w:pPr/>
            <w:hyperlink r:id="rId10" w:history="1">
              <w:r>
                <w:rPr>
                  <w:color w:val="#410a8c"/>
                  <w:u w:val="single"/>
                </w:rPr>
                <w:t xml:space="preserve">Ivanne Rialland</w:t>
              </w:r>
            </w:hyperlink>
          </w:p>
          <w:p>
            <w:pPr/>
            <w:r>
              <w:rPr>
                <w:i w:val="1"/>
                <w:iCs w:val="1"/>
              </w:rPr>
              <w:t xml:space="preserve">Dictionnaire des revues littéraires</w:t>
            </w:r>
            <w:r>
              <w:rPr/>
              <w:t xml:space="preserve">, 2014</w:t>
            </w:r>
          </w:p>
          <w:p>
            <w:pPr/>
            <w:r>
              <w:rPr/>
              <w:t xml:space="preserve">Notice d’encyclopédie ou de dictionnaire</w:t>
            </w:r>
          </w:p>
          <w:p>
            <w:pPr/>
            <w:hyperlink r:id="rId113" w:history="1">
              <w:r>
                <w:rPr>
                  <w:color w:val="#410a8c"/>
                  <w:u w:val="single"/>
                </w:rPr>
                <w:t xml:space="preserve">hal-04167603v1</w:t>
              </w:r>
            </w:hyperlink>
          </w:p>
        </w:tc>
      </w:tr>
    </w:tbl>
    <w:sectPr>
      <w:footerReference w:type="default" r:id="rId1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EE8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vanne-rialland" TargetMode="External"/><Relationship Id="rId8" Type="http://schemas.openxmlformats.org/officeDocument/2006/relationships/hyperlink" Target="https://orcid.org/0000-0002-8881-1857" TargetMode="External"/><Relationship Id="rId9" Type="http://schemas.openxmlformats.org/officeDocument/2006/relationships/hyperlink" Target="https://hal.science/hal-04389898v1" TargetMode="External"/><Relationship Id="rId10" Type="http://schemas.openxmlformats.org/officeDocument/2006/relationships/hyperlink" Target="https://hal.science/search/index/?q=*&amp;authFullName_s=Ivanne Rialland" TargetMode="External"/><Relationship Id="rId11" Type="http://schemas.openxmlformats.org/officeDocument/2006/relationships/hyperlink" Target="https://hal.science/hal-04099306v1" TargetMode="External"/><Relationship Id="rId12" Type="http://schemas.openxmlformats.org/officeDocument/2006/relationships/hyperlink" Target="https://hal.science/hal-03985404v1" TargetMode="External"/><Relationship Id="rId13" Type="http://schemas.openxmlformats.org/officeDocument/2006/relationships/hyperlink" Target="https://hal.science/hal-02876613v1" TargetMode="External"/><Relationship Id="rId14" Type="http://schemas.openxmlformats.org/officeDocument/2006/relationships/hyperlink" Target="https://dx.doi.org/10.3917/tdm.033.0206" TargetMode="External"/><Relationship Id="rId15" Type="http://schemas.openxmlformats.org/officeDocument/2006/relationships/hyperlink" Target="https://hal.science/hal-04389892v1" TargetMode="External"/><Relationship Id="rId16" Type="http://schemas.openxmlformats.org/officeDocument/2006/relationships/hyperlink" Target="https://hal.science/hal-03763171v1" TargetMode="External"/><Relationship Id="rId17" Type="http://schemas.openxmlformats.org/officeDocument/2006/relationships/hyperlink" Target="https://dx.doi.org/10.3917/rdr.061.0072" TargetMode="External"/><Relationship Id="rId18" Type="http://schemas.openxmlformats.org/officeDocument/2006/relationships/hyperlink" Target="https://hal.science/hal-04163505v1" TargetMode="External"/><Relationship Id="rId19" Type="http://schemas.openxmlformats.org/officeDocument/2006/relationships/hyperlink" Target="https://hal.science/hal-04164587v1" TargetMode="External"/><Relationship Id="rId20" Type="http://schemas.openxmlformats.org/officeDocument/2006/relationships/hyperlink" Target="https://dx.doi.org/10.4000/agedor.3217" TargetMode="External"/><Relationship Id="rId21" Type="http://schemas.openxmlformats.org/officeDocument/2006/relationships/hyperlink" Target="https://hal.science/hal-04163933v1" TargetMode="External"/><Relationship Id="rId22" Type="http://schemas.openxmlformats.org/officeDocument/2006/relationships/hyperlink" Target="https://hal.science/hal-04163937v1" TargetMode="External"/><Relationship Id="rId23" Type="http://schemas.openxmlformats.org/officeDocument/2006/relationships/hyperlink" Target="https://dx.doi.org/10.3917/r2050.059.0103" TargetMode="External"/><Relationship Id="rId24" Type="http://schemas.openxmlformats.org/officeDocument/2006/relationships/hyperlink" Target="https://hal.science/hal-03763169v1" TargetMode="External"/><Relationship Id="rId25" Type="http://schemas.openxmlformats.org/officeDocument/2006/relationships/hyperlink" Target="https://dx.doi.org/10.3917/r2050.058.0107" TargetMode="External"/><Relationship Id="rId26" Type="http://schemas.openxmlformats.org/officeDocument/2006/relationships/hyperlink" Target="https://hal.science/hal-03763174v1" TargetMode="External"/><Relationship Id="rId27" Type="http://schemas.openxmlformats.org/officeDocument/2006/relationships/hyperlink" Target="https://hal.science/hal-01567060v1" TargetMode="External"/><Relationship Id="rId28" Type="http://schemas.openxmlformats.org/officeDocument/2006/relationships/hyperlink" Target="https://hal.science/hal-01570979v1" TargetMode="External"/><Relationship Id="rId29" Type="http://schemas.openxmlformats.org/officeDocument/2006/relationships/hyperlink" Target="https://hal.science/hal-01570976v1" TargetMode="External"/><Relationship Id="rId30" Type="http://schemas.openxmlformats.org/officeDocument/2006/relationships/hyperlink" Target="https://hal.science/hal-03606576v1" TargetMode="External"/><Relationship Id="rId31" Type="http://schemas.openxmlformats.org/officeDocument/2006/relationships/hyperlink" Target="https://hal.science/hal-01570121v1" TargetMode="External"/><Relationship Id="rId32" Type="http://schemas.openxmlformats.org/officeDocument/2006/relationships/hyperlink" Target="https://hal.science/hal-04163941v1" TargetMode="External"/><Relationship Id="rId33" Type="http://schemas.openxmlformats.org/officeDocument/2006/relationships/hyperlink" Target="https://hal.science/hal-00665756v1" TargetMode="External"/><Relationship Id="rId34" Type="http://schemas.openxmlformats.org/officeDocument/2006/relationships/hyperlink" Target="https://hal.science/search/index/?q=*&amp;authFullName_s=Julie Verlaine" TargetMode="External"/><Relationship Id="rId35" Type="http://schemas.openxmlformats.org/officeDocument/2006/relationships/hyperlink" Target="https://hal.science/hal-04164511v1" TargetMode="External"/><Relationship Id="rId36" Type="http://schemas.openxmlformats.org/officeDocument/2006/relationships/hyperlink" Target="https://hal.science/hal-04164495v1" TargetMode="External"/><Relationship Id="rId37" Type="http://schemas.openxmlformats.org/officeDocument/2006/relationships/hyperlink" Target="https://dx.doi.org/10.4000/narratologie.1199" TargetMode="External"/><Relationship Id="rId38" Type="http://schemas.openxmlformats.org/officeDocument/2006/relationships/hyperlink" Target="https://hal.science/hal-04649505v1" TargetMode="External"/><Relationship Id="rId39" Type="http://schemas.openxmlformats.org/officeDocument/2006/relationships/hyperlink" Target="https://hal.science/hal-04649535v1" TargetMode="External"/><Relationship Id="rId40" Type="http://schemas.openxmlformats.org/officeDocument/2006/relationships/hyperlink" Target="https://hal.science/hal-04805477v1" TargetMode="External"/><Relationship Id="rId41" Type="http://schemas.openxmlformats.org/officeDocument/2006/relationships/hyperlink" Target="https://hal.science/hal-04389897v1" TargetMode="External"/><Relationship Id="rId42" Type="http://schemas.openxmlformats.org/officeDocument/2006/relationships/hyperlink" Target="https://hal.science/hal-04649572v1" TargetMode="External"/><Relationship Id="rId43" Type="http://schemas.openxmlformats.org/officeDocument/2006/relationships/hyperlink" Target="https://hal.science/hal-04389900v1" TargetMode="External"/><Relationship Id="rId44" Type="http://schemas.openxmlformats.org/officeDocument/2006/relationships/hyperlink" Target="https://hal.science/hal-04389901v1" TargetMode="External"/><Relationship Id="rId45" Type="http://schemas.openxmlformats.org/officeDocument/2006/relationships/hyperlink" Target="https://hal.science/hal-04389896v1" TargetMode="External"/><Relationship Id="rId46" Type="http://schemas.openxmlformats.org/officeDocument/2006/relationships/hyperlink" Target="https://hal.science/hal-04389895v1" TargetMode="External"/><Relationship Id="rId47" Type="http://schemas.openxmlformats.org/officeDocument/2006/relationships/hyperlink" Target="https://hal.science/hal-04389894v1" TargetMode="External"/><Relationship Id="rId48" Type="http://schemas.openxmlformats.org/officeDocument/2006/relationships/hyperlink" Target="https://hal.science/hal-04389893v1" TargetMode="External"/><Relationship Id="rId49" Type="http://schemas.openxmlformats.org/officeDocument/2006/relationships/hyperlink" Target="https://hal.science/hal-04389890v1" TargetMode="External"/><Relationship Id="rId50" Type="http://schemas.openxmlformats.org/officeDocument/2006/relationships/hyperlink" Target="https://hal.science/hal-04389891v1" TargetMode="External"/><Relationship Id="rId51" Type="http://schemas.openxmlformats.org/officeDocument/2006/relationships/hyperlink" Target="https://hal.science/hal-04389888v1" TargetMode="External"/><Relationship Id="rId52" Type="http://schemas.openxmlformats.org/officeDocument/2006/relationships/hyperlink" Target="https://hal.science/hal-04389889v1" TargetMode="External"/><Relationship Id="rId53" Type="http://schemas.openxmlformats.org/officeDocument/2006/relationships/hyperlink" Target="https://hal.science/hal-04389887v1" TargetMode="External"/><Relationship Id="rId54" Type="http://schemas.openxmlformats.org/officeDocument/2006/relationships/hyperlink" Target="https://hal.science/hal-04389886v1" TargetMode="External"/><Relationship Id="rId55" Type="http://schemas.openxmlformats.org/officeDocument/2006/relationships/hyperlink" Target="https://hal.science/hal-04389885v1" TargetMode="External"/><Relationship Id="rId56" Type="http://schemas.openxmlformats.org/officeDocument/2006/relationships/hyperlink" Target="https://hal.science/hal-04209951v1" TargetMode="External"/><Relationship Id="rId57" Type="http://schemas.openxmlformats.org/officeDocument/2006/relationships/hyperlink" Target="https://hal.science/search/index/?q=*&amp;authFullName_s=Chlo&#233; Chaudet" TargetMode="External"/><Relationship Id="rId58" Type="http://schemas.openxmlformats.org/officeDocument/2006/relationships/hyperlink" Target="https://hal.science/hal-04163330v1" TargetMode="External"/><Relationship Id="rId59" Type="http://schemas.openxmlformats.org/officeDocument/2006/relationships/hyperlink" Target="https://hal.science/hal-04389899v1" TargetMode="External"/><Relationship Id="rId60" Type="http://schemas.openxmlformats.org/officeDocument/2006/relationships/hyperlink" Target="https://hal.science/hal-04163345v1" TargetMode="External"/><Relationship Id="rId61" Type="http://schemas.openxmlformats.org/officeDocument/2006/relationships/hyperlink" Target="https://hal.science/search/index/?q=*&amp;authFullName_s=Nathalie Froloff" TargetMode="External"/><Relationship Id="rId62" Type="http://schemas.openxmlformats.org/officeDocument/2006/relationships/hyperlink" Target="https://dx.doi.org/10.15122/isbn.978-2-406-07040-5.p.0009" TargetMode="External"/><Relationship Id="rId63" Type="http://schemas.openxmlformats.org/officeDocument/2006/relationships/hyperlink" Target="https://hal.science/hal-04163357v1" TargetMode="External"/><Relationship Id="rId64" Type="http://schemas.openxmlformats.org/officeDocument/2006/relationships/hyperlink" Target="https://www.cnrseditions.fr/catalogue/arts-et-essais-litteraires/critique-medium/" TargetMode="External"/><Relationship Id="rId65" Type="http://schemas.openxmlformats.org/officeDocument/2006/relationships/hyperlink" Target="https://hal.science/hal-04163365v1" TargetMode="External"/><Relationship Id="rId66" Type="http://schemas.openxmlformats.org/officeDocument/2006/relationships/hyperlink" Target="http://10.15122/isbn.978-2-8124-4183-7" TargetMode="External"/><Relationship Id="rId67" Type="http://schemas.openxmlformats.org/officeDocument/2006/relationships/hyperlink" Target="https://hal.science/hal-04163372v1" TargetMode="External"/><Relationship Id="rId68" Type="http://schemas.openxmlformats.org/officeDocument/2006/relationships/hyperlink" Target="https://hal.science/search/index/?q=*&amp;authFullName_s=Dominique Vaugeois" TargetMode="External"/><Relationship Id="rId69" Type="http://schemas.openxmlformats.org/officeDocument/2006/relationships/hyperlink" Target="http://10.15122/isbn.978-2-8124-4075-5" TargetMode="External"/><Relationship Id="rId70" Type="http://schemas.openxmlformats.org/officeDocument/2006/relationships/hyperlink" Target="https://dx.doi.org/10.15122/isbn.978-2-8124-4075-5" TargetMode="External"/><Relationship Id="rId71" Type="http://schemas.openxmlformats.org/officeDocument/2006/relationships/hyperlink" Target="https://hal.science/hal-04163323v1" TargetMode="External"/><Relationship Id="rId72" Type="http://schemas.openxmlformats.org/officeDocument/2006/relationships/hyperlink" Target="https://books.openedition.org/ugaeditions/6137" TargetMode="External"/><Relationship Id="rId73" Type="http://schemas.openxmlformats.org/officeDocument/2006/relationships/hyperlink" Target="https://dx.doi.org/10.4000/books.ugaeditions.6137" TargetMode="External"/><Relationship Id="rId74" Type="http://schemas.openxmlformats.org/officeDocument/2006/relationships/hyperlink" Target="https://hal.science/hal-04164535v1" TargetMode="External"/><Relationship Id="rId75" Type="http://schemas.openxmlformats.org/officeDocument/2006/relationships/hyperlink" Target="https://hal.science/hal-04219471v1" TargetMode="External"/><Relationship Id="rId76" Type="http://schemas.openxmlformats.org/officeDocument/2006/relationships/hyperlink" Target="https://hal.science/hal-04164609v1" TargetMode="External"/><Relationship Id="rId77" Type="http://schemas.openxmlformats.org/officeDocument/2006/relationships/hyperlink" Target="https://dx.doi.org/10.1163/9789004468337_010" TargetMode="External"/><Relationship Id="rId78" Type="http://schemas.openxmlformats.org/officeDocument/2006/relationships/hyperlink" Target="https://hal.science/hal-04164555v1" TargetMode="External"/><Relationship Id="rId79" Type="http://schemas.openxmlformats.org/officeDocument/2006/relationships/hyperlink" Target="https://hal.science/hal-03810327v1" TargetMode="External"/><Relationship Id="rId80" Type="http://schemas.openxmlformats.org/officeDocument/2006/relationships/hyperlink" Target="https://hal.science/hal-04164617v1" TargetMode="External"/><Relationship Id="rId81" Type="http://schemas.openxmlformats.org/officeDocument/2006/relationships/hyperlink" Target="https://hal.science/hal-04166430v1" TargetMode="External"/><Relationship Id="rId82" Type="http://schemas.openxmlformats.org/officeDocument/2006/relationships/hyperlink" Target="https://hal.science/hal-04165966v1" TargetMode="External"/><Relationship Id="rId83" Type="http://schemas.openxmlformats.org/officeDocument/2006/relationships/hyperlink" Target="https://dx.doi.org/10.1515/9783110569230-016" TargetMode="External"/><Relationship Id="rId84" Type="http://schemas.openxmlformats.org/officeDocument/2006/relationships/hyperlink" Target="https://hal.science/hal-04166434v1" TargetMode="External"/><Relationship Id="rId85" Type="http://schemas.openxmlformats.org/officeDocument/2006/relationships/hyperlink" Target="https://hal.science/hal-04166446v1" TargetMode="External"/><Relationship Id="rId86" Type="http://schemas.openxmlformats.org/officeDocument/2006/relationships/hyperlink" Target="https://hal.science/hal-04166445v1" TargetMode="External"/><Relationship Id="rId87" Type="http://schemas.openxmlformats.org/officeDocument/2006/relationships/hyperlink" Target="https://hal.science/hal-04166448v1" TargetMode="External"/><Relationship Id="rId88" Type="http://schemas.openxmlformats.org/officeDocument/2006/relationships/hyperlink" Target="https://hal.science/search/index/?q=*&amp;authFullName_s=Eve Rabat&#233;" TargetMode="External"/><Relationship Id="rId89" Type="http://schemas.openxmlformats.org/officeDocument/2006/relationships/hyperlink" Target="https://hal.science/hal-04167567v1" TargetMode="External"/><Relationship Id="rId90" Type="http://schemas.openxmlformats.org/officeDocument/2006/relationships/hyperlink" Target="https://hal.science/hal-04167573v1" TargetMode="External"/><Relationship Id="rId91" Type="http://schemas.openxmlformats.org/officeDocument/2006/relationships/hyperlink" Target="https://hal.science/hal-04167577v1" TargetMode="External"/><Relationship Id="rId92" Type="http://schemas.openxmlformats.org/officeDocument/2006/relationships/hyperlink" Target="https://hal.science/hal-03763156v1" TargetMode="External"/><Relationship Id="rId93" Type="http://schemas.openxmlformats.org/officeDocument/2006/relationships/hyperlink" Target="https://hal.science/hal-04167579v1" TargetMode="External"/><Relationship Id="rId94" Type="http://schemas.openxmlformats.org/officeDocument/2006/relationships/hyperlink" Target="https://hal.science/hal-04662320v1" TargetMode="External"/><Relationship Id="rId95" Type="http://schemas.openxmlformats.org/officeDocument/2006/relationships/hyperlink" Target="https://hal.science/hal-04167581v1" TargetMode="External"/><Relationship Id="rId96" Type="http://schemas.openxmlformats.org/officeDocument/2006/relationships/hyperlink" Target="https://hal.science/hal-04167586v1" TargetMode="External"/><Relationship Id="rId97" Type="http://schemas.openxmlformats.org/officeDocument/2006/relationships/hyperlink" Target="https://doi.org/10.1515/9783110274691" TargetMode="External"/><Relationship Id="rId98" Type="http://schemas.openxmlformats.org/officeDocument/2006/relationships/hyperlink" Target="https://hal.science/hal-04167584v1" TargetMode="External"/><Relationship Id="rId99" Type="http://schemas.openxmlformats.org/officeDocument/2006/relationships/hyperlink" Target="https://hal.science/hal-04167592v1" TargetMode="External"/><Relationship Id="rId100" Type="http://schemas.openxmlformats.org/officeDocument/2006/relationships/hyperlink" Target="https://hal.science/hal-04167589v1" TargetMode="External"/><Relationship Id="rId101" Type="http://schemas.openxmlformats.org/officeDocument/2006/relationships/hyperlink" Target="https://hal.science/hal-04167594v1" TargetMode="External"/><Relationship Id="rId102" Type="http://schemas.openxmlformats.org/officeDocument/2006/relationships/hyperlink" Target="https://hal.science/hal-04167596v1" TargetMode="External"/><Relationship Id="rId103" Type="http://schemas.openxmlformats.org/officeDocument/2006/relationships/hyperlink" Target="https://hal.science/hal-04167591v1" TargetMode="External"/><Relationship Id="rId104" Type="http://schemas.openxmlformats.org/officeDocument/2006/relationships/hyperlink" Target="https://hal.science/hal-04167598v1" TargetMode="External"/><Relationship Id="rId105" Type="http://schemas.openxmlformats.org/officeDocument/2006/relationships/hyperlink" Target="https://dx.doi.org/10.4000/books.pupo.499" TargetMode="External"/><Relationship Id="rId106" Type="http://schemas.openxmlformats.org/officeDocument/2006/relationships/hyperlink" Target="https://hal.science/hal-04167604v1" TargetMode="External"/><Relationship Id="rId107" Type="http://schemas.openxmlformats.org/officeDocument/2006/relationships/hyperlink" Target="https://hal.science/hal-04167609v1" TargetMode="External"/><Relationship Id="rId108" Type="http://schemas.openxmlformats.org/officeDocument/2006/relationships/hyperlink" Target="https://hal.science/hal-04167613v1" TargetMode="External"/><Relationship Id="rId109" Type="http://schemas.openxmlformats.org/officeDocument/2006/relationships/hyperlink" Target="https://hal.science/hal-04167610v1" TargetMode="External"/><Relationship Id="rId110" Type="http://schemas.openxmlformats.org/officeDocument/2006/relationships/hyperlink" Target="https://hal.science/hal-04167606v1" TargetMode="External"/><Relationship Id="rId111" Type="http://schemas.openxmlformats.org/officeDocument/2006/relationships/hyperlink" Target="https://hal.science/hal-04167611v1" TargetMode="External"/><Relationship Id="rId112" Type="http://schemas.openxmlformats.org/officeDocument/2006/relationships/hyperlink" Target="https://hal.science/hal-04167607v1" TargetMode="External"/><Relationship Id="rId113" Type="http://schemas.openxmlformats.org/officeDocument/2006/relationships/hyperlink" Target="https://hal.science/hal-04167603v1" TargetMode="External"/><Relationship Id="rId1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Ivanne Rialland</dc:title>
  <dc:description>CV</dc:description>
  <dc:subject/>
  <cp:keywords/>
  <cp:category/>
  <cp:lastModifiedBy/>
  <dcterms:created xsi:type="dcterms:W3CDTF">2026-03-21T02:15:39+01:00</dcterms:created>
  <dcterms:modified xsi:type="dcterms:W3CDTF">2026-03-21T02:15:39+01:00</dcterms:modified>
</cp:coreProperties>
</file>

<file path=docProps/custom.xml><?xml version="1.0" encoding="utf-8"?>
<Properties xmlns="http://schemas.openxmlformats.org/officeDocument/2006/custom-properties" xmlns:vt="http://schemas.openxmlformats.org/officeDocument/2006/docPropsVTypes"/>
</file>