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 Deltour </w:t>
      </w:r>
      <w:r>
        <w:rPr>
          <w:color w:val="641e6e"/>
        </w:rPr>
        <w:t xml:space="preserve">Doctorant en Psychologie de l'Interculturation et ATER au sein du Département de Psychologie Clinique du Sujet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j-deltour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0009-0009-3850-7118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construire en dehors de la binarité de genre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 Baylac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se construire en dehors de la binarité de genre ?</w:t>
            </w:r>
            <w:r>
              <w:rPr/>
              <w:t xml:space="preserve">, 2024, https://exploreur.univ-toulouse.fr/peut-se-construire-en-dehors-de-la-binarite-de-genre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et apports des transféminismes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Avons-nous encore besoin du féminisme ?</w:t>
            </w:r>
            <w:r>
              <w:rPr/>
              <w:t xml:space="preserve">, Nouveau Théâtre de la Vidalbade, Aug 2024, Aguts,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L’épistémê de l’interculturation comme outil d’approche d’un au-delà de la binarité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Doctoral du LCPI : Identités, corps et espaces</w:t>
            </w:r>
            <w:r>
              <w:rPr/>
              <w:t xml:space="preserve">, Laboratoire Cliniques Psychopathologique et Interculturelle,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non-binaires en Occident au regard de la psychologie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l'Institut de Genre : No(s) Futur(s). Genre 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la rivière du genre. Processus migratoires chez les jeunes trans, réceptions sociétales et réponses institutionnelles au regard de l'interculturation narrative du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 l’ARIC</w:t>
            </w:r>
            <w:r>
              <w:rPr/>
              <w:t xml:space="preserve">, Association internationale pour la recherche interculturelle; Équipe de recherche en partenariat sur la diversité culturelle et la migration dans la région de Québec, Jun 2023, Québec (Canada), Université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Interculturation de genre et création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Scientifique de l'IPCC</w:t>
            </w:r>
            <w:r>
              <w:rPr/>
              <w:t xml:space="preserve">, Pôle Interculturation Psychique des Contacts Culturels, LCPI,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annuelle des travaux doctoraux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 Deltour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de l'IPCC</w:t>
            </w:r>
            <w:r>
              <w:rPr/>
              <w:t xml:space="preserve">, Pôle Interculturation Psychique et Contacts Culturels du LCPI,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hal-04695627v1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86A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deltour" TargetMode="External"/><Relationship Id="rId8" Type="http://schemas.openxmlformats.org/officeDocument/2006/relationships/hyperlink" Target="https://orcid.org/0009-0009-3850-7118" TargetMode="External"/><Relationship Id="rId9" Type="http://schemas.openxmlformats.org/officeDocument/2006/relationships/hyperlink" Target="https://hal.science/hal-04694664v1" TargetMode="External"/><Relationship Id="rId10" Type="http://schemas.openxmlformats.org/officeDocument/2006/relationships/hyperlink" Target="https://hal.science/search/index/?q=*&amp;authFullName_s=Al Baylac" TargetMode="External"/><Relationship Id="rId11" Type="http://schemas.openxmlformats.org/officeDocument/2006/relationships/hyperlink" Target="https://hal.science/search/index/?q=*&amp;authFullName_s=Jule Deltour" TargetMode="External"/><Relationship Id="rId12" Type="http://schemas.openxmlformats.org/officeDocument/2006/relationships/hyperlink" Target="https://hal.science/hal-04695594v1" TargetMode="External"/><Relationship Id="rId13" Type="http://schemas.openxmlformats.org/officeDocument/2006/relationships/hyperlink" Target="https://hal.science/hal-04703174v1" TargetMode="External"/><Relationship Id="rId14" Type="http://schemas.openxmlformats.org/officeDocument/2006/relationships/hyperlink" Target="https://hal.science/hal-04534402v1" TargetMode="External"/><Relationship Id="rId15" Type="http://schemas.openxmlformats.org/officeDocument/2006/relationships/hyperlink" Target="https://hal.science/hal-04534384v1" TargetMode="External"/><Relationship Id="rId16" Type="http://schemas.openxmlformats.org/officeDocument/2006/relationships/hyperlink" Target="https://hal.science/hal-04531356v1" TargetMode="External"/><Relationship Id="rId17" Type="http://schemas.openxmlformats.org/officeDocument/2006/relationships/hyperlink" Target="https://hal.science/search/index/?q=*&amp;authFullName_s=Patrick Denoux" TargetMode="External"/><Relationship Id="rId18" Type="http://schemas.openxmlformats.org/officeDocument/2006/relationships/hyperlink" Target="https://hal.science/hal-04695610v1" TargetMode="External"/><Relationship Id="rId19" Type="http://schemas.openxmlformats.org/officeDocument/2006/relationships/hyperlink" Target="https://hal.science/hal-04531323v1" TargetMode="External"/><Relationship Id="rId20" Type="http://schemas.openxmlformats.org/officeDocument/2006/relationships/hyperlink" Target="https://hal.science/hal-0469562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 Deltour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