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Autran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l’incidence de l’urbanisation sur l’évolution des températures (Soumis)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exploiter la dimension territoriale et historique d’un patrimoine architectural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⟨10.4000/cybergeo.27221⟩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à grande échelle l’occupation des sols urbains par photo-interprétation. Réflexion méthodologique et expérimentation en 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SIG, GRAPHIQUE ET PROJET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Frégier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1998, Numéro spécial: la carte au temps de l'informatique, 49 ((1))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d’urbanisation. Caractérisation en vue d’estimer l’évolution des écarts de températures entre zones d’occupation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MISTRALS 2015</w:t>
            </w:r>
            <w:r>
              <w:rPr/>
              <w:t xml:space="preserve">, Oct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et l’exploitation d’un atlas des gisements de rénovation énergétique Vers un outil fédérateur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Belmaaziz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 Luca Cadoni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SCAN’16</w:t>
            </w:r>
            <w:r>
              <w:rPr/>
              <w:t xml:space="preserve">, ENSAM Toulouse,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énergétique et échelles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Stratégie Nationale pour l’Architecture – Assises du BIM: Bâtiment et Informations modélisés – Le projet à l’heure du numérique : théorie et pratique.</w:t>
            </w:r>
            <w:r>
              <w:rPr/>
              <w:t xml:space="preserve">, ENSA Marseille,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minier du bassin de Provence ; mise en œuvre des dispositifs documentaires et de recensement à l’échelle du bassin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d’archive figurés à l’analyse historique du patrimoine architectural et urbain : étude du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DECRYPTAGEO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base de données historiques et l’exploiter à l’aide d’un SIG : renouvellement d’une démarche traditionnelle par l’introduction de nouvelles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SIG La Lettre session « Comment gérer et diffuser des données historiques dans un SIG ? »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nomenclature « Corine Land Cover » pour la description de l’occupation du sol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JFO</w:t>
            </w:r>
            <w:r>
              <w:rPr/>
              <w:t xml:space="preserve">, 2007, Sousse, Tunisie. p. 115-134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DANS LE BASSIN MINIER DE PROVENCE QUARTIERS PUITS ET GALERIES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Monteau</w:t>
              </w:r>
            </w:hyperlink>
          </w:p>
          <w:p>
            <w:pPr/>
            <w:r>
              <w:rPr/>
              <w:t xml:space="preserve">2014,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⟨10.34972/driihm-1a9ba3⟩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dans le bassin minier de Provence : Quartiers, Puits et Galeries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Monteau</w:t>
              </w:r>
            </w:hyperlink>
          </w:p>
          <w:p>
            <w:pPr/>
            <w:r>
              <w:rPr/>
              <w:t xml:space="preserve">2014, TOHM: "Travaux de l’Observatoire Hommes-Milieux"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 - RAPPORT D’ETAPE : Tâche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Belmaaziz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Gianluca Cadoni</w:t>
              </w:r>
            </w:hyperlink>
          </w:p>
          <w:p>
            <w:pPr/>
            <w:r>
              <w:rPr/>
              <w:t xml:space="preserve">[Rapport de recherche] Ecole Nationale Supérieure d4architecture, Marseille.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et urbain du bassin minier de Provence – Mise en œuvre d’un dispositif d’observation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</w:p>
          <w:p>
            <w:pPr/>
            <w:r>
              <w:rPr/>
              <w:t xml:space="preserve">[Rapport de recherche] Ecole Nationale Supérieure d’Architecture de Marseille – Laboratoire abc.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LitToMed – L’évolution de l’occupation et l’utilisation des sols du littoral,de la Ciotat à Port-Saint-Louis du Rhône – Caractérisation des interventions littorales en vue de l’estimation de leur incidence sur l’évolution des températures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Kattia Villadiego Bernal</w:t>
              </w:r>
            </w:hyperlink>
          </w:p>
          <w:p>
            <w:pPr/>
            <w:r>
              <w:rPr/>
              <w:t xml:space="preserve">[Rapport de recherche] Ecole Nationale Supérieure d’Architecture de Marseille – Laboratoire abc.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Arlang : langage de formulation et de programmation à l'usage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Frégier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Zoller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Eugène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0081/78, Groupe d'études pour l'application des méthodes scientifiques à l'architecture et à l'urbanisme (GAMSAU); Comité de la recherche et du développement en architecture (CORDA). 1976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hal-03088357v1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90231v1" TargetMode="External"/><Relationship Id="rId9" Type="http://schemas.openxmlformats.org/officeDocument/2006/relationships/hyperlink" Target="https://hal.science/search/index/?q=*&amp;authFullName_s=Jacques Autran" TargetMode="External"/><Relationship Id="rId10" Type="http://schemas.openxmlformats.org/officeDocument/2006/relationships/hyperlink" Target="https://hal.science/hal-01476072v1" TargetMode="External"/><Relationship Id="rId11" Type="http://schemas.openxmlformats.org/officeDocument/2006/relationships/hyperlink" Target="https://hal.science/search/index/?q=*&amp;authFullName_s=Thierry Lochard" TargetMode="External"/><Relationship Id="rId12" Type="http://schemas.openxmlformats.org/officeDocument/2006/relationships/hyperlink" Target="https://dx.doi.org/10.4000/cybergeo.27221" TargetMode="External"/><Relationship Id="rId13" Type="http://schemas.openxmlformats.org/officeDocument/2006/relationships/hyperlink" Target="https://hal.science/hal-01142830v1" TargetMode="External"/><Relationship Id="rId14" Type="http://schemas.openxmlformats.org/officeDocument/2006/relationships/hyperlink" Target="https://hal.science/search/index/?q=*&amp;authFullName_s=Samuel Robert" TargetMode="External"/><Relationship Id="rId15" Type="http://schemas.openxmlformats.org/officeDocument/2006/relationships/hyperlink" Target="https://hal.science/hal-01480712v1" TargetMode="External"/><Relationship Id="rId16" Type="http://schemas.openxmlformats.org/officeDocument/2006/relationships/hyperlink" Target="https://hal.science/search/index/?q=*&amp;authFullName_s=Marius Fr&#233;gier" TargetMode="External"/><Relationship Id="rId17" Type="http://schemas.openxmlformats.org/officeDocument/2006/relationships/hyperlink" Target="https://hal.science/search/index/?q=*&amp;authFullName_s=Michel Perloff" TargetMode="External"/><Relationship Id="rId18" Type="http://schemas.openxmlformats.org/officeDocument/2006/relationships/hyperlink" Target="https://hal.science/hal-01475916v1" TargetMode="External"/><Relationship Id="rId19" Type="http://schemas.openxmlformats.org/officeDocument/2006/relationships/hyperlink" Target="https://hal.science/hal-01475585v1" TargetMode="External"/><Relationship Id="rId20" Type="http://schemas.openxmlformats.org/officeDocument/2006/relationships/hyperlink" Target="https://hal.science/search/index/?q=*&amp;authFullName_s=Mohamed Belmaaziz" TargetMode="External"/><Relationship Id="rId21" Type="http://schemas.openxmlformats.org/officeDocument/2006/relationships/hyperlink" Target="https://hal.science/search/index/?q=*&amp;authFullName_s=Gian Luca Cadoni" TargetMode="External"/><Relationship Id="rId22" Type="http://schemas.openxmlformats.org/officeDocument/2006/relationships/hyperlink" Target="https://hal.science/hal-01478871v1" TargetMode="External"/><Relationship Id="rId23" Type="http://schemas.openxmlformats.org/officeDocument/2006/relationships/hyperlink" Target="https://hal.science/hal-04622536v1" TargetMode="External"/><Relationship Id="rId24" Type="http://schemas.openxmlformats.org/officeDocument/2006/relationships/hyperlink" Target="https://hal.science/hal-01477217v1" TargetMode="External"/><Relationship Id="rId25" Type="http://schemas.openxmlformats.org/officeDocument/2006/relationships/hyperlink" Target="https://hal.science/hal-01476354v1" TargetMode="External"/><Relationship Id="rId26" Type="http://schemas.openxmlformats.org/officeDocument/2006/relationships/hyperlink" Target="https://hal.science/hal-01483836v1" TargetMode="External"/><Relationship Id="rId27" Type="http://schemas.openxmlformats.org/officeDocument/2006/relationships/hyperlink" Target="https://hal.science/hal-03608458v1" TargetMode="External"/><Relationship Id="rId28" Type="http://schemas.openxmlformats.org/officeDocument/2006/relationships/hyperlink" Target="https://hal.science/search/index/?q=*&amp;authFullName_s=Raymond Monteau" TargetMode="External"/><Relationship Id="rId29" Type="http://schemas.openxmlformats.org/officeDocument/2006/relationships/hyperlink" Target="https://dx.doi.org/10.34972/driihm-1a9ba3" TargetMode="External"/><Relationship Id="rId30" Type="http://schemas.openxmlformats.org/officeDocument/2006/relationships/hyperlink" Target="https://hal.science/hal-01477158v1" TargetMode="External"/><Relationship Id="rId31" Type="http://schemas.openxmlformats.org/officeDocument/2006/relationships/hyperlink" Target="https://hal.science/hal-01479047v1" TargetMode="External"/><Relationship Id="rId32" Type="http://schemas.openxmlformats.org/officeDocument/2006/relationships/hyperlink" Target="https://hal.science/search/index/?q=*&amp;authFullName_s=Gianluca Cadoni" TargetMode="External"/><Relationship Id="rId33" Type="http://schemas.openxmlformats.org/officeDocument/2006/relationships/hyperlink" Target="https://hal.science/hal-01478939v1" TargetMode="External"/><Relationship Id="rId34" Type="http://schemas.openxmlformats.org/officeDocument/2006/relationships/hyperlink" Target="https://hal.science/hal-01478913v1" TargetMode="External"/><Relationship Id="rId35" Type="http://schemas.openxmlformats.org/officeDocument/2006/relationships/hyperlink" Target="https://hal.science/search/index/?q=*&amp;authFullName_s=Kattia Villadiego Bernal" TargetMode="External"/><Relationship Id="rId36" Type="http://schemas.openxmlformats.org/officeDocument/2006/relationships/hyperlink" Target="https://hal.science/hal-03088357v1" TargetMode="External"/><Relationship Id="rId37" Type="http://schemas.openxmlformats.org/officeDocument/2006/relationships/hyperlink" Target="https://hal.science/search/index/?q=*&amp;authFullName_s=Miguel Rodriguez" TargetMode="External"/><Relationship Id="rId38" Type="http://schemas.openxmlformats.org/officeDocument/2006/relationships/hyperlink" Target="https://hal.science/search/index/?q=*&amp;authFullName_s=Jacques Zoller" TargetMode="External"/><Relationship Id="rId39" Type="http://schemas.openxmlformats.org/officeDocument/2006/relationships/hyperlink" Target="https://hal.science/search/index/?q=*&amp;authFullName_s=Eug&#232;ne Chouraqu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Autran</dc:title>
  <dc:description>CV</dc:description>
  <dc:subject/>
  <cp:keywords/>
  <cp:category/>
  <cp:lastModifiedBy/>
  <dcterms:created xsi:type="dcterms:W3CDTF">2026-04-05T14:14:34+02:00</dcterms:created>
  <dcterms:modified xsi:type="dcterms:W3CDTF">2026-04-05T14:14:34+02:00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