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Jairo Acuna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d’imagerie au rayonnement dans les scènes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Jairo Acuña Paz y Miño</w:t>
              </w:r>
            </w:hyperlink>
          </w:p>
          <w:p>
            <w:pPr/>
            <w:r>
              <w:rPr/>
              <w:t xml:space="preserve">Géotechnique. Université de Pau et des Pays de l'Adour,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2020PAUU3023⟩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tel-03123919v1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metering of the urban radiative environment through 4π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Jairo Acuña Paz y Miño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Lawrence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2020, 110, pp.103463 -.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⟨10.1016/j.infrared.2020.103463⟩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numérique d'une rue du vieux Bayonne pour son étude thermique par éléments finis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Acuña-Paz-Y-Miño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Lawrence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pointe du BIM, Ingéniérie &amp; architecture, enseignement et recherche</w:t>
            </w:r>
            <w:r>
              <w:rPr/>
              <w:t xml:space="preserve">, May 2018, Clermont-Ferrand, France, France. pp.103-115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Reflect Light Modify Solar Gains in a Compact Urban District~?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Beckers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Acuña-Paz-Y-Miño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Renewable Energy Congress 2018</w:t>
            </w:r>
            <w:r>
              <w:rPr/>
              <w:t xml:space="preserve">, Jul 2018, London, Royaume-Uni de Grande-Bretagne et d'Irlande du Nord,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hal-02153959v1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123919v1" TargetMode="External"/><Relationship Id="rId8" Type="http://schemas.openxmlformats.org/officeDocument/2006/relationships/hyperlink" Target="https://hal.science/search/index/?q=*&amp;authFullName_s=Jairo Acu&#241;a Paz y Mi&#241;o" TargetMode="External"/><Relationship Id="rId9" Type="http://schemas.openxmlformats.org/officeDocument/2006/relationships/hyperlink" Target="https://www.theses.fr/2020PAUU3023" TargetMode="External"/><Relationship Id="rId10" Type="http://schemas.openxmlformats.org/officeDocument/2006/relationships/hyperlink" Target="https://hal.science/hal-03491609v1" TargetMode="External"/><Relationship Id="rId11" Type="http://schemas.openxmlformats.org/officeDocument/2006/relationships/hyperlink" Target="https://hal.science/search/index/?q=*&amp;authFullName_s=Claire Lawrence" TargetMode="External"/><Relationship Id="rId12" Type="http://schemas.openxmlformats.org/officeDocument/2006/relationships/hyperlink" Target="https://hal.science/search/index/?q=*&amp;authFullName_s=Benoit Beckers" TargetMode="External"/><Relationship Id="rId13" Type="http://schemas.openxmlformats.org/officeDocument/2006/relationships/hyperlink" Target="https://dx.doi.org/10.1016/j.infrared.2020.103463" TargetMode="External"/><Relationship Id="rId14" Type="http://schemas.openxmlformats.org/officeDocument/2006/relationships/hyperlink" Target="https://univ-pau.hal.science/hal-02153985v1" TargetMode="External"/><Relationship Id="rId15" Type="http://schemas.openxmlformats.org/officeDocument/2006/relationships/hyperlink" Target="https://hal.science/search/index/?q=*&amp;authFullName_s=J. Acu&#241;a-Paz-Y-Mi&#241;o" TargetMode="External"/><Relationship Id="rId16" Type="http://schemas.openxmlformats.org/officeDocument/2006/relationships/hyperlink" Target="https://hal.science/search/index/?q=*&amp;authFullName_s=V. Lefort" TargetMode="External"/><Relationship Id="rId17" Type="http://schemas.openxmlformats.org/officeDocument/2006/relationships/hyperlink" Target="https://univ-pau.hal.science/hal-0215395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Jairo Acuna</dc:title>
  <dc:description>CV</dc:description>
  <dc:subject/>
  <cp:keywords/>
  <cp:category/>
  <cp:lastModifiedBy/>
  <dcterms:created xsi:type="dcterms:W3CDTF">2026-05-26T16:36:20+02:00</dcterms:created>
  <dcterms:modified xsi:type="dcterms:W3CDTF">2026-05-26T16:36:20+02:00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