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Jason Quemener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présence de l’État entre Seine et Loire au cours de l’Antiquité tardive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Jason Quemener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Normandie</w:t>
            </w:r>
            <w:r>
              <w:rPr/>
              <w:t xml:space="preserve">, 2022, 72e Année (2), pp.369-400. </w:t>
            </w:r>
            <w:hyperlink r:id="rId9" w:history="1">
              <w:r>
                <w:rPr>
                  <w:color w:val="#410a8c"/>
                  <w:u w:val="single"/>
                </w:rPr>
                <w:t xml:space="preserve">⟨10.3917/annor.722.0369⟩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hal-04097203v1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militaria de l’Antiquité tardive en Armorique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Jason Quemener</w:t>
              </w:r>
            </w:hyperlink>
          </w:p>
          <w:p>
            <w:pPr/>
            <w:r>
              <w:rPr/>
              <w:t xml:space="preserve">Michel Roux. </w:t>
            </w:r>
            <w:r>
              <w:rPr>
                <w:i w:val="1"/>
                <w:iCs w:val="1"/>
              </w:rPr>
              <w:t xml:space="preserve">La présence militaire dans les campagnes aux époques hellénistique et romaine</w:t>
            </w:r>
            <w:r>
              <w:rPr/>
              <w:t xml:space="preserve">, Presses universitaires de Perpignan, pp.141-184, 2020, 9782354124601.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⟨10.4000/books.pupvd.37022⟩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hal-04097194v1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incendies de Juliobona durant l'Antiquité : Apports du PCR Juliobona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Jerome Spiesser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Jason Quemener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hal-03898124v1</w:t>
              </w:r>
            </w:hyperlink>
          </w:p>
        </w:tc>
      </w:tr>
    </w:tbl>
    <w:sectPr>
      <w:footerReference w:type="default" r:id="rId1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rmandie-univ.hal.science/hal-04097203v1" TargetMode="External"/><Relationship Id="rId8" Type="http://schemas.openxmlformats.org/officeDocument/2006/relationships/hyperlink" Target="https://hal.science/search/index/?q=*&amp;authFullName_s=Jason Quemener" TargetMode="External"/><Relationship Id="rId9" Type="http://schemas.openxmlformats.org/officeDocument/2006/relationships/hyperlink" Target="https://dx.doi.org/10.3917/annor.722.0369" TargetMode="External"/><Relationship Id="rId10" Type="http://schemas.openxmlformats.org/officeDocument/2006/relationships/hyperlink" Target="https://normandie-univ.hal.science/hal-04097194v1" TargetMode="External"/><Relationship Id="rId11" Type="http://schemas.openxmlformats.org/officeDocument/2006/relationships/hyperlink" Target="https://dx.doi.org/10.4000/books.pupvd.37022" TargetMode="External"/><Relationship Id="rId12" Type="http://schemas.openxmlformats.org/officeDocument/2006/relationships/hyperlink" Target="https://hal.science/hal-03898124v1" TargetMode="External"/><Relationship Id="rId13" Type="http://schemas.openxmlformats.org/officeDocument/2006/relationships/hyperlink" Target="https://hal.science/search/index/?q=*&amp;authFullName_s=Jerome Spiesse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Jason Quemener</dc:title>
  <dc:description>CV</dc:description>
  <dc:subject/>
  <cp:keywords/>
  <cp:category/>
  <cp:lastModifiedBy/>
  <dcterms:created xsi:type="dcterms:W3CDTF">2026-05-25T19:38:35+02:00</dcterms:created>
  <dcterms:modified xsi:type="dcterms:W3CDTF">2026-05-25T19:38:35+02:00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