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Javier Julian Enriquez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EXPÉRIENCE</w:t>
      </w:r>
    </w:p>
    <w:p>
      <w:pPr/>
      <w:r>
        <w:rPr/>
        <w:t xml:space="preserve">2014-PRESENT</w:t>
      </w:r>
    </w:p>
    <w:p>
      <w:pPr/>
      <w:r>
        <w:rPr/>
        <w:t xml:space="preserve">−Todoele.net, espace créé par et pour les professeurs d'espagnol langue étrangère où vous pouvez trouver des informations, du matériel et des ressources pour l'enseignement de l'espagnol : </w:t>
      </w:r>
      <w:hyperlink r:id="rId7" w:history="1">
        <w:r>
          <w:rPr>
            <w:color w:val="#410a8c"/>
            <w:u w:val="single"/>
          </w:rPr>
          <w:t xml:space="preserve">http://www.todoele.net/literatura/literatura</w:t>
        </w:r>
      </w:hyperlink>
      <w:r>
        <w:rPr/>
        <w:t xml:space="preserve">_list.asp?literaturaPage=2</w:t>
      </w:r>
    </w:p>
    <w:p>
      <w:pPr/>
      <w:r>
        <w:rPr/>
        <w:t xml:space="preserve">− RedElE (Réseau électronique d'enseignement de l'espagnol comme langue étrangère), service public du ministère espagnol de l'éducation pour les professionnels de l'enseignement de l'espagnol comme langue étrangère dans le monde :</w:t>
      </w:r>
    </w:p>
    <w:p>
      <w:pPr/>
      <w:hyperlink r:id="rId8" w:history="1">
        <w:r>
          <w:rPr>
            <w:color w:val="#410a8c"/>
            <w:u w:val="single"/>
          </w:rPr>
          <w:t xml:space="preserve">http://www.educacionyfp.gob.es/educacion/mc/redele/revistaredele/numerosanteriores/2016.html</w:t>
        </w:r>
      </w:hyperlink>
    </w:p>
    <w:p>
      <w:pPr/>
      <w:r>
        <w:rPr/>
        <w:t xml:space="preserve">−Teaching Publications (Teaching Publications est une revue professionnelle de recherche et de ressources pédagogiques créée en 2009 et enregistrée avec l'ISSN 1989-7073 attribué par le Centre national ISSN espagnol (Bibliothèque nationale d'Espagne - Ministère de la culture) et numéro de dépôt légal : H- 336-2010 :</w:t>
      </w:r>
    </w:p>
    <w:p>
      <w:pPr/>
      <w:hyperlink r:id="rId9" w:history="1">
        <w:r>
          <w:rPr>
            <w:color w:val="#410a8c"/>
            <w:u w:val="single"/>
          </w:rPr>
          <w:t xml:space="preserve">https://publicacionesdidacticas.com/hemeroteca/pd</w:t>
        </w:r>
      </w:hyperlink>
      <w:r>
        <w:rPr/>
        <w:t xml:space="preserve">_070_may.pdf</w:t>
      </w:r>
    </w:p>
    <w:p>
      <w:pPr/>
      <w:r>
        <w:rPr/>
        <w:t xml:space="preserve">−ResearchGate fournit un réseau professionnel permettant à la communauté scientifique de se connecter pour partager et discuter de la recherche. Il s'agit d'un site de réseautage social permettant aux scientifiques et aux chercheurs de partager des articles, de poser et de répondre à des questions et de trouver des collaborateurs. Selon une étude de Nature et un article du Times Higher Education, il s'agit du plus grand réseau social universitaire en termes d'utilisateurs actifs :</w:t>
      </w:r>
    </w:p>
    <w:p>
      <w:pPr/>
      <w:hyperlink r:id="rId10" w:history="1">
        <w:r>
          <w:rPr>
            <w:color w:val="#410a8c"/>
            <w:u w:val="single"/>
          </w:rPr>
          <w:t xml:space="preserve">https://www.researchgate.net/profile/Javier</w:t>
        </w:r>
      </w:hyperlink>
      <w:r>
        <w:rPr/>
        <w:t xml:space="preserve">_Julian_Enriquez</w:t>
      </w:r>
    </w:p>
    <w:p>
      <w:pPr/>
      <w:r>
        <w:rPr/>
        <w:t xml:space="preserve">-Academia.edu</w:t>
      </w:r>
    </w:p>
    <w:p>
      <w:pPr/>
      <w:hyperlink r:id="rId11" w:history="1">
        <w:r>
          <w:rPr>
            <w:color w:val="#410a8c"/>
            <w:u w:val="single"/>
          </w:rPr>
          <w:t xml:space="preserve">https://upv.academia.edu/JavierJulianEnriquez</w:t>
        </w:r>
      </w:hyperlink>
    </w:p>
    <w:p>
      <w:pPr/>
      <w:r>
        <w:rPr/>
        <w:t xml:space="preserve">ÉDUCATION</w:t>
      </w:r>
    </w:p>
    <w:p>
      <w:pPr/>
      <w:r>
        <w:rPr/>
        <w:t xml:space="preserve">2014 Master Langues et Technologie</w:t>
      </w:r>
    </w:p>
    <w:p>
      <w:pPr/>
      <w:r>
        <w:rPr/>
        <w:t xml:space="preserve">Université Polytechnique de Valence, Valence, ESPAGNE :</w:t>
      </w:r>
    </w:p>
    <w:p>
      <w:pPr/>
      <w:hyperlink r:id="rId12" w:history="1">
        <w:r>
          <w:rPr>
            <w:color w:val="#410a8c"/>
            <w:u w:val="single"/>
          </w:rPr>
          <w:t xml:space="preserve">http://www.upv.es/index-en.html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Smart technologies and digital intelligence</w:t>
              </w:r>
            </w:hyperlink>
          </w:p>
          <w:p>
            <w:pPr/>
            <w:hyperlink r:id="rId14" w:history="1">
              <w:r>
                <w:rPr>
                  <w:color w:val="#410a8c"/>
                  <w:u w:val="single"/>
                </w:rPr>
                <w:t xml:space="preserve">Ritamaria Bucciarelli</w:t>
              </w:r>
            </w:hyperlink>
            <w:r>
              <w:rPr/>
              <w:t xml:space="preserve">,</w:t>
            </w:r>
            <w:hyperlink r:id="rId15" w:history="1">
              <w:r>
                <w:rPr>
                  <w:color w:val="#410a8c"/>
                  <w:u w:val="single"/>
                </w:rPr>
                <w:t xml:space="preserve">Francesco Saverio Tortoriello</w:t>
              </w:r>
            </w:hyperlink>
            <w:r>
              <w:rPr/>
              <w:t xml:space="preserve">,</w:t>
            </w:r>
            <w:hyperlink r:id="rId16" w:history="1">
              <w:r>
                <w:rPr>
                  <w:color w:val="#410a8c"/>
                  <w:u w:val="single"/>
                </w:rPr>
                <w:t xml:space="preserve">Andrea Rodrigo</w:t>
              </w:r>
            </w:hyperlink>
            <w:r>
              <w:rPr/>
              <w:t xml:space="preserve">,</w:t>
            </w:r>
            <w:hyperlink r:id="rId17" w:history="1">
              <w:r>
                <w:rPr>
                  <w:color w:val="#410a8c"/>
                  <w:u w:val="single"/>
                </w:rPr>
                <w:t xml:space="preserve">Javier Julian Enriquez</w:t>
              </w:r>
            </w:hyperlink>
            <w:r>
              <w:rPr/>
              <w:t xml:space="preserve">,</w:t>
            </w:r>
            <w:hyperlink r:id="rId18" w:history="1">
              <w:r>
                <w:rPr>
                  <w:color w:val="#410a8c"/>
                  <w:u w:val="single"/>
                </w:rPr>
                <w:t xml:space="preserve">Colomba La Ragione</w:t>
              </w:r>
            </w:hyperlink>
            <w:r>
              <w:rPr/>
              <w:t xml:space="preserve">et al.</w:t>
            </w:r>
          </w:p>
          <w:p>
            <w:pPr/>
            <w:r>
              <w:rPr>
                <w:i w:val="1"/>
                <w:iCs w:val="1"/>
              </w:rPr>
              <w:t xml:space="preserve">Webinar series in Theories and Practices of the Annotation through Domain-Specific Languages Fall 2020 - Spring 2021 Ritamaria Bucciarelli et al., Smart technologies and digital intelligence</w:t>
            </w:r>
            <w:r>
              <w:rPr/>
              <w:t xml:space="preserve">, Feb 2021, Venice, Italy</w:t>
            </w:r>
          </w:p>
          <w:p>
            <w:pPr/>
            <w:r>
              <w:rPr/>
              <w:t xml:space="preserve">Communication dans un congrès</w:t>
            </w:r>
          </w:p>
          <w:p>
            <w:pPr/>
            <w:hyperlink r:id="rId13" w:history="1">
              <w:r>
                <w:rPr>
                  <w:color w:val="#410a8c"/>
                  <w:u w:val="single"/>
                </w:rPr>
                <w:t xml:space="preserve">hal-03741253v1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Formation and ethics for modern labor markets and economy: Critical thinking assessment in business</w:t>
              </w:r>
            </w:hyperlink>
          </w:p>
          <w:p>
            <w:pPr/>
            <w:hyperlink r:id="rId17" w:history="1">
              <w:r>
                <w:rPr>
                  <w:color w:val="#410a8c"/>
                  <w:u w:val="single"/>
                </w:rPr>
                <w:t xml:space="preserve">Javier Julian Enriquez</w:t>
              </w:r>
            </w:hyperlink>
          </w:p>
          <w:p>
            <w:pPr/>
            <w:r>
              <w:rPr/>
              <w:t xml:space="preserve">2018</w:t>
            </w:r>
          </w:p>
          <w:p>
            <w:pPr/>
            <w:r>
              <w:rPr/>
              <w:t xml:space="preserve">Autre publication scientifique</w:t>
            </w:r>
          </w:p>
          <w:p>
            <w:pPr/>
            <w:hyperlink r:id="rId19" w:history="1">
              <w:r>
                <w:rPr>
                  <w:color w:val="#410a8c"/>
                  <w:u w:val="single"/>
                </w:rPr>
                <w:t xml:space="preserve">hal-05007648v1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Natural Language Processing in Artificial Intelligence (NLP AI) and Natural Language Processing Algorithms relating to Grammar as a Foreign Language</w:t>
              </w:r>
            </w:hyperlink>
          </w:p>
          <w:p>
            <w:pPr/>
            <w:hyperlink r:id="rId17" w:history="1">
              <w:r>
                <w:rPr>
                  <w:color w:val="#410a8c"/>
                  <w:u w:val="single"/>
                </w:rPr>
                <w:t xml:space="preserve">Javier Julian Enriquez</w:t>
              </w:r>
            </w:hyperlink>
          </w:p>
          <w:p>
            <w:pPr/>
            <w:r>
              <w:rPr/>
              <w:t xml:space="preserve">2018</w:t>
            </w:r>
          </w:p>
          <w:p>
            <w:pPr/>
            <w:r>
              <w:rPr/>
              <w:t xml:space="preserve">Pré-publication, Document de travail</w:t>
            </w:r>
            <w:r>
              <w:rPr/>
              <w:t xml:space="preserve"> (working paper)</w:t>
            </w:r>
          </w:p>
          <w:p>
            <w:pPr/>
            <w:hyperlink r:id="rId20" w:history="1">
              <w:r>
                <w:rPr>
                  <w:color w:val="#410a8c"/>
                  <w:u w:val="single"/>
                </w:rPr>
                <w:t xml:space="preserve">hal-04152945v1</w:t>
              </w:r>
            </w:hyperlink>
          </w:p>
        </w:tc>
      </w:tr>
      <w:tr>
        <w:trPr/>
        <w:tc>
          <w:tcPr>
            <w:noWrap/>
          </w:tcPr>
          <w:p>
            <w:pPr>
              <w:spacing w:after="200"/>
            </w:pPr>
            <w:hyperlink r:id="rId21" w:history="1">
              <w:r>
                <w:rPr>
                  <w:color w:val="1e198e"/>
                  <w:b w:val="1"/>
                  <w:bCs w:val="1"/>
                  <w:u w:val="single"/>
                </w:rPr>
                <w:t xml:space="preserve">DPH: Validation and implementation of quantum physics: the Fano solving plan of Dantesque Rhetoric</w:t>
              </w:r>
            </w:hyperlink>
          </w:p>
          <w:p>
            <w:pPr/>
            <w:hyperlink r:id="rId14" w:history="1">
              <w:r>
                <w:rPr>
                  <w:color w:val="#410a8c"/>
                  <w:u w:val="single"/>
                </w:rPr>
                <w:t xml:space="preserve">Ritamaria Bucciarelli</w:t>
              </w:r>
            </w:hyperlink>
            <w:r>
              <w:rPr/>
              <w:t xml:space="preserve">,</w:t>
            </w:r>
            <w:hyperlink r:id="rId22" w:history="1">
              <w:r>
                <w:rPr>
                  <w:color w:val="#410a8c"/>
                  <w:u w:val="single"/>
                </w:rPr>
                <w:t xml:space="preserve">Francesco Terrone</w:t>
              </w:r>
            </w:hyperlink>
            <w:r>
              <w:rPr/>
              <w:t xml:space="preserve">,</w:t>
            </w:r>
            <w:hyperlink r:id="rId23" w:history="1">
              <w:r>
                <w:rPr>
                  <w:color w:val="#410a8c"/>
                  <w:u w:val="single"/>
                </w:rPr>
                <w:t xml:space="preserve">Nicoletta Gagliardi</w:t>
              </w:r>
            </w:hyperlink>
            <w:r>
              <w:rPr/>
              <w:t xml:space="preserve">,</w:t>
            </w:r>
            <w:hyperlink r:id="rId24" w:history="1">
              <w:r>
                <w:rPr>
                  <w:color w:val="#410a8c"/>
                  <w:u w:val="single"/>
                </w:rPr>
                <w:t xml:space="preserve">Roberto Capone</w:t>
              </w:r>
            </w:hyperlink>
            <w:r>
              <w:rPr/>
              <w:t xml:space="preserve">,</w:t>
            </w:r>
            <w:hyperlink r:id="rId25" w:history="1">
              <w:r>
                <w:rPr>
                  <w:color w:val="#410a8c"/>
                  <w:u w:val="single"/>
                </w:rPr>
                <w:t xml:space="preserve">Marianna Greco</w:t>
              </w:r>
            </w:hyperlink>
            <w:r>
              <w:rPr/>
              <w:t xml:space="preserve">et al.</w:t>
            </w:r>
          </w:p>
          <w:p>
            <w:pPr/>
            <w:r>
              <w:rPr/>
              <w:t xml:space="preserve">2024</w:t>
            </w:r>
          </w:p>
          <w:p>
            <w:pPr/>
            <w:r>
              <w:rPr/>
              <w:t xml:space="preserve">Pré-publication, Document de travail</w:t>
            </w:r>
            <w:r>
              <w:rPr/>
              <w:t xml:space="preserve"> (working paper)</w:t>
            </w:r>
          </w:p>
          <w:p>
            <w:pPr/>
            <w:hyperlink r:id="rId21" w:history="1">
              <w:r>
                <w:rPr>
                  <w:color w:val="#410a8c"/>
                  <w:u w:val="single"/>
                </w:rPr>
                <w:t xml:space="preserve">hal-04389521v1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doele.net/literatura/literatura" TargetMode="External"/><Relationship Id="rId8" Type="http://schemas.openxmlformats.org/officeDocument/2006/relationships/hyperlink" Target="http://www.educacionyfp.gob.es/educacion/mc/redele/revistaredele/numerosanteriores/2016.html" TargetMode="External"/><Relationship Id="rId9" Type="http://schemas.openxmlformats.org/officeDocument/2006/relationships/hyperlink" Target="https://publicacionesdidacticas.com/hemeroteca/pd" TargetMode="External"/><Relationship Id="rId10" Type="http://schemas.openxmlformats.org/officeDocument/2006/relationships/hyperlink" Target="https://www.researchgate.net/profile/Javier" TargetMode="External"/><Relationship Id="rId11" Type="http://schemas.openxmlformats.org/officeDocument/2006/relationships/hyperlink" Target="https://upv.academia.edu/JavierJulianEnriquez" TargetMode="External"/><Relationship Id="rId12" Type="http://schemas.openxmlformats.org/officeDocument/2006/relationships/hyperlink" Target="http://www.upv.es/index-en.html" TargetMode="External"/><Relationship Id="rId13" Type="http://schemas.openxmlformats.org/officeDocument/2006/relationships/hyperlink" Target="https://hal.science/hal-03741253v1" TargetMode="External"/><Relationship Id="rId14" Type="http://schemas.openxmlformats.org/officeDocument/2006/relationships/hyperlink" Target="https://hal.science/search/index/?q=*&amp;authFullName_s=Ritamaria Bucciarelli" TargetMode="External"/><Relationship Id="rId15" Type="http://schemas.openxmlformats.org/officeDocument/2006/relationships/hyperlink" Target="https://hal.science/search/index/?q=*&amp;authFullName_s=Francesco Saverio Tortoriello" TargetMode="External"/><Relationship Id="rId16" Type="http://schemas.openxmlformats.org/officeDocument/2006/relationships/hyperlink" Target="https://hal.science/search/index/?q=*&amp;authFullName_s=Andrea Rodrigo" TargetMode="External"/><Relationship Id="rId17" Type="http://schemas.openxmlformats.org/officeDocument/2006/relationships/hyperlink" Target="https://hal.science/search/index/?q=*&amp;authFullName_s=Javier Julian Enriquez" TargetMode="External"/><Relationship Id="rId18" Type="http://schemas.openxmlformats.org/officeDocument/2006/relationships/hyperlink" Target="https://hal.science/search/index/?q=*&amp;authFullName_s=Colomba La Ragione" TargetMode="External"/><Relationship Id="rId19" Type="http://schemas.openxmlformats.org/officeDocument/2006/relationships/hyperlink" Target="https://hal.science/hal-05007648v1" TargetMode="External"/><Relationship Id="rId20" Type="http://schemas.openxmlformats.org/officeDocument/2006/relationships/hyperlink" Target="https://hal.science/hal-04152945v1" TargetMode="External"/><Relationship Id="rId21" Type="http://schemas.openxmlformats.org/officeDocument/2006/relationships/hyperlink" Target="https://hal.science/hal-04389521v1" TargetMode="External"/><Relationship Id="rId22" Type="http://schemas.openxmlformats.org/officeDocument/2006/relationships/hyperlink" Target="https://hal.science/search/index/?q=*&amp;authFullName_s=Francesco Terrone" TargetMode="External"/><Relationship Id="rId23" Type="http://schemas.openxmlformats.org/officeDocument/2006/relationships/hyperlink" Target="https://hal.science/search/index/?q=*&amp;authFullName_s=Nicoletta Gagliardi" TargetMode="External"/><Relationship Id="rId24" Type="http://schemas.openxmlformats.org/officeDocument/2006/relationships/hyperlink" Target="https://hal.science/search/index/?q=*&amp;authFullName_s=Roberto Capone" TargetMode="External"/><Relationship Id="rId25" Type="http://schemas.openxmlformats.org/officeDocument/2006/relationships/hyperlink" Target="https://hal.science/search/index/?q=*&amp;authFullName_s=Marianna Greco"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Javier Julian Enriquez</dc:title>
  <dc:description>CV</dc:description>
  <dc:subject/>
  <cp:keywords/>
  <cp:category/>
  <cp:lastModifiedBy/>
  <dcterms:created xsi:type="dcterms:W3CDTF">2026-04-02T18:36:41+02:00</dcterms:created>
  <dcterms:modified xsi:type="dcterms:W3CDTF">2026-04-02T18:36:41+02:00</dcterms:modified>
</cp:coreProperties>
</file>

<file path=docProps/custom.xml><?xml version="1.0" encoding="utf-8"?>
<Properties xmlns="http://schemas.openxmlformats.org/officeDocument/2006/custom-properties" xmlns:vt="http://schemas.openxmlformats.org/officeDocument/2006/docPropsVTypes"/>
</file>