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Jawdath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jawdath-jabbour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0000-0003-4458-8347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199678405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Persuading and Transmitting in Classical Arabic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2026, 978-90-04-74203-1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Persuading and Transmitting in Classical Arabic Philosophy: Studies in Honour of Maroun Aouad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/>
              <w:t xml:space="preserve">Brill, 2026, 978-90-04-74204-8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à l’intellect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Librairie J. Vrin</w:t>
              </w:r>
            </w:hyperlink>
            <w:r>
              <w:rPr/>
              <w:t xml:space="preserve">, 53, 2021, Etudes musulmanes, 978-2-7116-2970-1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halshs-03388238v1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Canons du Cardinal I : Les copies du Canon d’Avicenne de l’ancienne bibliothèque de Sedan/bibliothèque de Bouillon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Persuading and Transmitting in Classical Arabic Philosophy: Studies in Honour of Maroun Aouad</w:t>
            </w:r>
            <w:r>
              <w:rPr/>
              <w:t xml:space="preserve">, BRILL, pp.546-565,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⟨10.1163/9789004742048_022⟩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 wa-l-faṣl bayna l-falsafa wa-l-ṭibb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/>
              <w:t xml:space="preserve">Reza Mahoozi. </w:t>
            </w:r>
            <w:r>
              <w:rPr>
                <w:i w:val="1"/>
                <w:iCs w:val="1"/>
              </w:rPr>
              <w:t xml:space="preserve">Farabi and his thoughts.</w:t>
            </w:r>
            <w:r>
              <w:rPr/>
              <w:t xml:space="preserve">, Institute for Cultural, Social and Civilization Studies, 2024, 9786222261764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/>
              <w:t xml:space="preserve">François Déroche; Nuria de Castilla; Lbachir Tahali. </w:t>
            </w:r>
            <w:r>
              <w:rPr>
                <w:i w:val="1"/>
                <w:iCs w:val="1"/>
              </w:rPr>
              <w:t xml:space="preserve">Les livres du sultan. Matériaux pour une histoire du livre et de la vie intellectuelle du Maroc saadien (XVIe siècle)</w:t>
            </w:r>
            <w:r>
              <w:rPr/>
              <w:t xml:space="preserve">, 2, Mémoires de l'Académie des inscriptions et belles-lettres,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philosophie arabe en français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secret qui ne saurait se tenir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secret. Cultures du dévoilement et de l'occultation en Europe, du Moyen Âge à l'époque moderne?</w:t>
            </w:r>
            <w:r>
              <w:rPr/>
              <w:t xml:space="preserve">, Armand Colin, pp.155-174, 2013,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⟨10.3917/arco.darb.2013.01.0155⟩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science politique, la jurisprudence et la science théologique, d’al‑Fārābī (al‑faṣl al‑ḫāmis fī l-ʿilm al‑madanī wa ʿilm al‑fiqh wa ʿilm al‑kalām)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Molino-Machetto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2026,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⟨10.4000/15zd2⟩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Paul the Persian to al-Fārābī.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Ṭabāṭabāʾī 1367 Une nouvelle version des Taʿlīqāt d’Avicenne au De Anima et la découverte de la traduction arabe du De Anima I 1 - II 2 par Isḥāq ibn Ḥunayn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2023, 13,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halshs-04281290v2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Paul the Persian to al-Fārābī: The Evolution of the Reading Order of Aristotle’s Books on Natural Science in the Early Abbasid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détaillé des manuscrits arabes de la Bibliothèque Ulm – Lettres et sciences humaines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2020, 68,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Contre Galien de Fārābī et son épître sur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e studi sulla tradizione filosofica medievale</w:t>
            </w:r>
            <w:r>
              <w:rPr/>
              <w:t xml:space="preserve">, 2018, 29, pp.89-123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Arabe 202 de la Bibliothèque nationale de France et la découverte d’une nouvelle copie du Bayān al-aẓhar d’al-Rašīd Abū al-Ḫayr Ibn al-Ṭayyib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2018, 67, pp.505-518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the Circulation of Muḥammad al-Hindī’s Ǧumal al-falsafa Using Manuscript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Manuscripts</w:t>
            </w:r>
            <w:r>
              <w:rPr/>
              <w:t xml:space="preserve">, 2018, 9 (2-3), pp.154-175.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⟨10.1163/1878464X-00902004⟩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Classical Arabic Philosophy in the Ottoman Empire. Proceedings of the Workshop Held by the International Associated Laboratory “Philosophie dans l’aire ottomane,” 2-4 November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67,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halshs-02972114v1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C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wdath-jabbour" TargetMode="External"/><Relationship Id="rId8" Type="http://schemas.openxmlformats.org/officeDocument/2006/relationships/hyperlink" Target="https://orcid.org/0000-0003-4458-8347" TargetMode="External"/><Relationship Id="rId9" Type="http://schemas.openxmlformats.org/officeDocument/2006/relationships/hyperlink" Target="https://www.idref.fr/199678405" TargetMode="External"/><Relationship Id="rId10" Type="http://schemas.openxmlformats.org/officeDocument/2006/relationships/hyperlink" Target="https://shs.hal.science/halshs-05565567v1" TargetMode="External"/><Relationship Id="rId11" Type="http://schemas.openxmlformats.org/officeDocument/2006/relationships/hyperlink" Target="https://hal.science/search/index/?q=*&amp;authFullName_s=Jawdath Jabbour" TargetMode="External"/><Relationship Id="rId12" Type="http://schemas.openxmlformats.org/officeDocument/2006/relationships/hyperlink" Target="https://hal.science/search/index/?q=*&amp;authFullName_s=Fr&#233;d&#233;rique Woerther" TargetMode="External"/><Relationship Id="rId13" Type="http://schemas.openxmlformats.org/officeDocument/2006/relationships/hyperlink" Target="https://hal.science/hal-05565778v1" TargetMode="External"/><Relationship Id="rId14" Type="http://schemas.openxmlformats.org/officeDocument/2006/relationships/hyperlink" Target="https://shs.hal.science/halshs-03388238v1" TargetMode="External"/><Relationship Id="rId15" Type="http://schemas.openxmlformats.org/officeDocument/2006/relationships/hyperlink" Target="http://www.vrin.fr/book.php?code=9782711629701" TargetMode="External"/><Relationship Id="rId16" Type="http://schemas.openxmlformats.org/officeDocument/2006/relationships/hyperlink" Target="https://shs.hal.science/halshs-05566461v1" TargetMode="External"/><Relationship Id="rId17" Type="http://schemas.openxmlformats.org/officeDocument/2006/relationships/hyperlink" Target="https://dx.doi.org/10.1163/9789004742048_022" TargetMode="External"/><Relationship Id="rId18" Type="http://schemas.openxmlformats.org/officeDocument/2006/relationships/hyperlink" Target="https://shs.hal.science/halshs-04875698v1" TargetMode="External"/><Relationship Id="rId19" Type="http://schemas.openxmlformats.org/officeDocument/2006/relationships/hyperlink" Target="https://shs.hal.science/halshs-03840775v1" TargetMode="External"/><Relationship Id="rId20" Type="http://schemas.openxmlformats.org/officeDocument/2006/relationships/hyperlink" Target="https://shs.hal.science/halshs-03036809v1" TargetMode="External"/><Relationship Id="rId21" Type="http://schemas.openxmlformats.org/officeDocument/2006/relationships/hyperlink" Target="https://shs.hal.science/halshs-02970389v1" TargetMode="External"/><Relationship Id="rId22" Type="http://schemas.openxmlformats.org/officeDocument/2006/relationships/hyperlink" Target="https://dx.doi.org/10.3917/arco.darb.2013.01.0155" TargetMode="External"/><Relationship Id="rId23" Type="http://schemas.openxmlformats.org/officeDocument/2006/relationships/hyperlink" Target="https://hal.science/hal-05581380v1" TargetMode="External"/><Relationship Id="rId24" Type="http://schemas.openxmlformats.org/officeDocument/2006/relationships/hyperlink" Target="https://hal.science/search/index/?q=*&amp;authFullName_s=C&#233;dric Molino-Machetto" TargetMode="External"/><Relationship Id="rId25" Type="http://schemas.openxmlformats.org/officeDocument/2006/relationships/hyperlink" Target="https://dx.doi.org/10.4000/15zd2" TargetMode="External"/><Relationship Id="rId26" Type="http://schemas.openxmlformats.org/officeDocument/2006/relationships/hyperlink" Target="https://shs.hal.science/halshs-04118381v1" TargetMode="External"/><Relationship Id="rId27" Type="http://schemas.openxmlformats.org/officeDocument/2006/relationships/hyperlink" Target="https://shs.hal.science/halshs-04281290v2" TargetMode="External"/><Relationship Id="rId28" Type="http://schemas.openxmlformats.org/officeDocument/2006/relationships/hyperlink" Target="https://shs.hal.science/halshs-04924957v1" TargetMode="External"/><Relationship Id="rId29" Type="http://schemas.openxmlformats.org/officeDocument/2006/relationships/hyperlink" Target="https://shs.hal.science/halshs-03036758v1" TargetMode="External"/><Relationship Id="rId30" Type="http://schemas.openxmlformats.org/officeDocument/2006/relationships/hyperlink" Target="https://hal.science/search/index/?q=*&amp;authFullName_s=Sarah Maloberti" TargetMode="External"/><Relationship Id="rId31" Type="http://schemas.openxmlformats.org/officeDocument/2006/relationships/hyperlink" Target="https://shs.hal.science/halshs-02970403v1" TargetMode="External"/><Relationship Id="rId32" Type="http://schemas.openxmlformats.org/officeDocument/2006/relationships/hyperlink" Target="https://shs.hal.science/halshs-02970394v1" TargetMode="External"/><Relationship Id="rId33" Type="http://schemas.openxmlformats.org/officeDocument/2006/relationships/hyperlink" Target="https://hal.science/hal-02967645v1" TargetMode="External"/><Relationship Id="rId34" Type="http://schemas.openxmlformats.org/officeDocument/2006/relationships/hyperlink" Target="https://dx.doi.org/10.1163/1878464X-00902004" TargetMode="External"/><Relationship Id="rId35" Type="http://schemas.openxmlformats.org/officeDocument/2006/relationships/hyperlink" Target="https://shs.hal.science/halshs-0297211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Jawdath Jabbour</dc:title>
  <dc:description>CV</dc:description>
  <dc:subject/>
  <cp:keywords/>
  <cp:category/>
  <cp:lastModifiedBy/>
  <dcterms:created xsi:type="dcterms:W3CDTF">2026-04-30T09:33:15+02:00</dcterms:created>
  <dcterms:modified xsi:type="dcterms:W3CDTF">2026-04-30T09:33:15+02:00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