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Delzant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jean-baptiste-delzant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Communes, Signorie and Papal Government: Public Palaces in the Papal State (Late 14th to Early 15th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Histories</w:t>
            </w:r>
            <w:r>
              <w:rPr/>
              <w:t xml:space="preserve">, 2024, 2024-11-14, 12 (1), pp.1-22.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⟨10.16995/ah.10437⟩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«Davide Cristoferi, Il « Reame » di Siena. La costruzione della Dogana dei Paschi e la svolta del tardo Medioevo in Maremma (metà XIV-inizi XV secolo), Roma, Istituto Storico Italiano per il Medio Evo (Nuovi Studi Storici, 121), 2021, 346 p. » dans Revue historique, n° 704, 2022, p. 968-971.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704, pp.968-971.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⟨10.3917/rhis.224.0968⟩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« Cécile Troadec, Roma crescit. Une histoire économique et sociale de Rome au XVe siècle, Rome, École française de Rome, 2020, 556 p. », dans Cahiers de la Méditerranée, n° 104, juin 2022, p. 291-294.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Rosa Maria Dessì, Les Spectres du Bon Gouvernement. Artistes, cités communales et seigneurs angevins au Trecento. Paris, Presses universitaires de France, 2017, 444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2019, pp.169-171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peinte par Ottaviano Nelli dans les demeures de Corrado III Trinci (1424) : piété familiale, dévotion civique et mise en scène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Storico della Città di Foligno</w:t>
            </w:r>
            <w:r>
              <w:rPr/>
              <w:t xml:space="preserve">, 2019, XXXVIII-XLII (2015-2019), pp.17-54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CROUZET-PAVAN (É), MAIRE VIGUEUR (J.-C.), Décapitées. Trois femmes dans l’Italie de la Renaissance, Paris, Albin Michel,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2018,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pierres pensent. Remarques sur les messages politiques des demeures seigneuriales dans l'Italie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Classeur. Revue théorique d'architecture</w:t>
            </w:r>
            <w:r>
              <w:rPr/>
              <w:t xml:space="preserve">, 2016, Le Mythe de Pierre,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Patrick Boucheron, Marco Folin (a cura di), I grandi cantieri del rinnovamento urbano. Esperienze italiane ed europee a confronto (secoli xiv–xvi), Rome, École française de Rome, Coll. de l’École française de Rome 455,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ZORZI (A.) (dir.), Tiranni e tirannide nel Trecento italiano, Rome, Viella, 2013. 1 vol., 264 p. (Italia comunale e signorile, 5). ISBN : 978-88-6728-112-1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2015, pp.324-330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SAVY Pierre, Seigneurs et condottières : les Dal Verme. Appartenances sociales, constructions étatiques et pratiques politiques dans l’Italie de la Renaissance, Rome, École française de Rome, 2013, 616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pp.806-808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COHN (S. Jr), FANTONI (M.) (études réunies par), Late Medieval and Early Modern Ritual. Studies in Italian Urban Culture, Turnhout, Brepols, 2013, ISBN 978-2-503-54190-7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pp.804-806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le savant et le politique. Gentile da Fabriano et Francesco da Fiano au service d’Ugolino Trinci, seigneur de Foligno (début du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2009, Les Hommes illustres, 17, pp.24-51.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⟨10.4000/questes.483⟩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échanges de bons procédés. Seigneurs et chanceliers dans les villes d’Italie centrale (fin XIVe-premier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au pouvoir ? Figures de chanceliers dans l’Europe de la Renaissance (XVe-XVIe siècle). Colloque international, Villa Finaly (Florence), 28 février-2 mars 2019</w:t>
            </w:r>
            <w:r>
              <w:rPr/>
              <w:t xml:space="preserve">, Feb 2019, Florence, Italie. pp.43-63,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⟨10.15122/isbn.978-2-406-10083-6.p.0043⟩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signoria dei Trinci all’epoca del Frezzi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Federico Frezzi e il “Quadriregio” nel VI centenario della morte (1416-2016). Convegno internazionale di studi Foligno-Perugia, 23-24-25 febbraio 2017</w:t>
            </w:r>
            <w:r>
              <w:rPr/>
              <w:t xml:space="preserve">, Feb 2017, Pérouse, Italy. pp.27-41,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⟨10.1400/278427⟩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palais communaux, entre diffusion des modèles et interprétations locales (État pontifical, fin XIIe-début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margini del mondo comunale. Sedi del potere collettivo e palazzi pubblici dalle Alpi al Mediterraneo. Colloque international, Università degli studi di Bergamo, 30 septembre-1er octobre 2016</w:t>
            </w:r>
            <w:r>
              <w:rPr/>
              <w:t xml:space="preserve">, Simone Balossino; Riccardo Rao, Sep 2016, Bergame, Italie. pp.107-126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plein champ ? La ville, son espace et ses seigneurs. Entre enracinement et itinérance du pouvoir (Italie centrale, fin du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rives. Villes en Méditerranée au Moyen Âge et à l’Époque Moderne. Actes du colloque d’Aix – Marseille (24-27 septembre 2014)</w:t>
            </w:r>
            <w:r>
              <w:rPr/>
              <w:t xml:space="preserve">, Sep 2014, Aix-en-Provence / Marseille, France. pp.261-292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Signorie cittadine e Frati Minori nel contesto dell’Italia centrale. Appunti per lo studio di una relazione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Francescani e politica nelle autonomie cittadine dell’Italia basso medioevale. Atti del convegno (Ascoli Piceno, Palazzo dei Capitani, 27-29 novembre 2014)</w:t>
            </w:r>
            <w:r>
              <w:rPr/>
              <w:t xml:space="preserve">, Nov 2014, Ascoli Piceno, Italy. pp.217-241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et participation. Modalités du gouvernement seigneurial dans les villes d’Italie centrale à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hommes, gouverner les âmes. Actes du 46e congrès de la SHMESP, tenu à Montpellier (28-31 mai 2015)</w:t>
            </w:r>
            <w:r>
              <w:rPr/>
              <w:t xml:space="preserve">, SHMESP, May 2015, Montpellier, France. pp.171-183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Huizinga et L’Automne du Moyen Âge (1919) : écrire une représentation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d’Europe, historiens de l’Europe. Actes du colloque de Florence (25-28 février 2016)</w:t>
            </w:r>
            <w:r>
              <w:rPr/>
              <w:t xml:space="preserve">, Feb 2016, Florence, Italie. pp.181-208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artistique religieuse et seigneuries urbaines : quelques remarques (Italie centro-septentrionale, fin du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au service du prince. Paradigme italien, expériences européennes (vers 1250-vers 1500). Actes du colloque de Paris (17-19 octobre 2013)</w:t>
            </w:r>
            <w:r>
              <w:rPr/>
              <w:t xml:space="preserve">, Oct 2013, Paris, France. pp.89-113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l'onore della città, per l'onore del signore. Circolazione di modelli politici e di artisti tra le signorie cittadine dell'Italia centrale (secolo XV)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Civiltà urbana e committenze artistiche al tempo del maestro di Offia (secoli XIV-XV)</w:t>
            </w:r>
            <w:r>
              <w:rPr/>
              <w:t xml:space="preserve">, Istituto Superiore di Studi Medievali Cecco d'Ascoli, Dec 2011, Ascoli Piceno,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des hommes illustres : mobilisation et usages d’un thème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l’histoire en Italie. Arts et pratiques du réemploi. [Actes du colloque de Paris (16-17 octobre 2009)]</w:t>
            </w:r>
            <w:r>
              <w:rPr/>
              <w:t xml:space="preserve">, Oct 2009, Paris, France. pp.211-251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halshs-01988772v1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lustre des seigneurs : Le recours aux hommes illustres dans les seigneuries urbaines (Italie, fin du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Panthéons de la Renaissance. Mémoires et histoires des hommes et femmes illustres (v. 1350-1700)</w:t>
            </w:r>
            <w:r>
              <w:rPr/>
              <w:t xml:space="preserve">, 591, </w:t>
            </w:r>
            <w:hyperlink r:id="rId38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pp.97-119, 2021, Collection de l'École française de Rome, 978-2-7283-1507-9.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⟨10.4000/books.efr.21343⟩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Élisabeth Crouzet-Pavan; Jean-Baptiste Delzant; Clémence Revest. </w:t>
            </w:r>
            <w:r>
              <w:rPr>
                <w:i w:val="1"/>
                <w:iCs w:val="1"/>
              </w:rPr>
              <w:t xml:space="preserve">Panthéons de la Renaissance. Histoires et mémoires des hommes et des femmes illustres (v. 1350-1700)</w:t>
            </w:r>
            <w:r>
              <w:rPr/>
              <w:t xml:space="preserve">, 591, </w:t>
            </w:r>
            <w:hyperlink r:id="rId41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p-p, 2021, Collection de l'Ecole française de Rome, 978-2-7283-1507-9.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⟨10.4000/books.efr.21375⟩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effacés dans une terre disputée. Quelques observations sur l’iconoclasme islamique en Terre sainte et la transformation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Jean-Baptiste Delzant. </w:t>
            </w:r>
            <w:r>
              <w:rPr>
                <w:i w:val="1"/>
                <w:iCs w:val="1"/>
              </w:rPr>
              <w:t xml:space="preserve">L'Eglise d'Abu Gosh : 850 ans de regards sur les fresques d'une église franque en terre sainte</w:t>
            </w:r>
            <w:r>
              <w:rPr/>
              <w:t xml:space="preserve">, Tohu-Bohu ed., pp.151-164, 2018, Beau livre, 978-2-37622-070-1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singuliers sur des images, perspectives d’un projet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Jean-Baptiste Delzant. </w:t>
            </w:r>
            <w:r>
              <w:rPr>
                <w:i w:val="1"/>
                <w:iCs w:val="1"/>
              </w:rPr>
              <w:t xml:space="preserve">L'Eglise d'Abu Gosh : 850 ans de regards sur les fresques d'une église franque en terre sainte</w:t>
            </w:r>
            <w:r>
              <w:rPr/>
              <w:t xml:space="preserve">, Tohu-Bohu ed., pp.23-30, 2018, Beau livre, 978-2-37622-070-1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gloire. Enjeux et usages d’un instrument d’autopromotion dans les petites cours seigneuriales du Quattrocento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D. Chamboduc de Saint-Pulgent; Marie Dejoux. </w:t>
            </w:r>
            <w:r>
              <w:rPr>
                <w:i w:val="1"/>
                <w:iCs w:val="1"/>
              </w:rPr>
              <w:t xml:space="preserve">La Fabrique des sociétés médiévales méditerranéennes. Les Moyen Âge de François Menant</w:t>
            </w:r>
            <w:r>
              <w:rPr/>
              <w:t xml:space="preserve">, Éditions de la Sorbonne, pp.501-511, 2018, 979-10-351-0067-4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 tyran. Éléments sur l’étude du langage politique dans les petits centres urbains (Italie, fin du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Silvia Diacciati; Lorenzo Tanzini. </w:t>
            </w:r>
            <w:r>
              <w:rPr>
                <w:i w:val="1"/>
                <w:iCs w:val="1"/>
              </w:rPr>
              <w:t xml:space="preserve">Società e poteri nell'Italia medievale. Studi degli allievi per Jean-Claude Maire Vigueur</w:t>
            </w:r>
            <w:r>
              <w:rPr/>
              <w:t xml:space="preserve">, 176, Ed. Cartacea, pp.117-129, 2014, I libri di Viella, 978-88-6728-285-2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l'onore della città, per l'onore del signore. Circolazione di modelli politici e di artisti tra le signorie cittadine dell'Italia centrale (secolo XV)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r>
              <w:rPr/>
              <w:t xml:space="preserve">Silvia Maddalo; Isa Lori Sanfilippo. </w:t>
            </w:r>
            <w:r>
              <w:rPr>
                <w:i w:val="1"/>
                <w:iCs w:val="1"/>
              </w:rPr>
              <w:t xml:space="preserve">Civiltà urbana e committenze artistiche al tempo del maestro di Offida (secoli XIV-XV)</w:t>
            </w:r>
            <w:r>
              <w:rPr/>
              <w:t xml:space="preserve">, Istituto storico italiano per il Medio Evo, p. 11-37, 2013, 978-88-98079-12-4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halshs-03523068v1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‘L'Air de la ville rend libre’. Mélanges en l’honneur d’Élisabeth Crouzet-Pavan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Vuillemin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2025, 978-2-406-17581-0.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⟨10.48611/isbn.978-2-406-17582-7⟩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Panthéons de la Renaissance. Mémoires et histoires des hommes et femmes illustres (v. 1350-1700)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Élisabeth Crouzet-Pavan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Ecole Française de Rome, 591, 350 p., 2021, Collection de l'École française de Rome, 978-2-7283-1507-9.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⟨10.4000/books.efr.21343⟩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d’Abu Gosh : 850 ans de regards sur les fresques d’une église franque en Terre sainte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Tohu-Bohu éd.</w:t>
              </w:r>
            </w:hyperlink>
            <w:r>
              <w:rPr/>
              <w:t xml:space="preserve">, pp.303, 2018, 978-2-37622-070-1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halshs-01949341v1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D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delzant" TargetMode="External"/><Relationship Id="rId8" Type="http://schemas.openxmlformats.org/officeDocument/2006/relationships/hyperlink" Target="https://shs.hal.science/halshs-04863730v1" TargetMode="External"/><Relationship Id="rId9" Type="http://schemas.openxmlformats.org/officeDocument/2006/relationships/hyperlink" Target="https://hal.science/search/index/?q=*&amp;authFullName_s=Jean-Baptiste Delzant" TargetMode="External"/><Relationship Id="rId10" Type="http://schemas.openxmlformats.org/officeDocument/2006/relationships/hyperlink" Target="https://dx.doi.org/10.16995/ah.10437" TargetMode="External"/><Relationship Id="rId11" Type="http://schemas.openxmlformats.org/officeDocument/2006/relationships/hyperlink" Target="https://shs.hal.science/halshs-03997418v1" TargetMode="External"/><Relationship Id="rId12" Type="http://schemas.openxmlformats.org/officeDocument/2006/relationships/hyperlink" Target="https://dx.doi.org/10.3917/rhis.224.0968" TargetMode="External"/><Relationship Id="rId13" Type="http://schemas.openxmlformats.org/officeDocument/2006/relationships/hyperlink" Target="https://shs.hal.science/halshs-03920860v1" TargetMode="External"/><Relationship Id="rId14" Type="http://schemas.openxmlformats.org/officeDocument/2006/relationships/hyperlink" Target="https://shs.hal.science/halshs-02336079v1" TargetMode="External"/><Relationship Id="rId15" Type="http://schemas.openxmlformats.org/officeDocument/2006/relationships/hyperlink" Target="https://shs.hal.science/halshs-02463244v1" TargetMode="External"/><Relationship Id="rId16" Type="http://schemas.openxmlformats.org/officeDocument/2006/relationships/hyperlink" Target="https://shs.hal.science/halshs-01988768v1" TargetMode="External"/><Relationship Id="rId17" Type="http://schemas.openxmlformats.org/officeDocument/2006/relationships/hyperlink" Target="https://shs.hal.science/halshs-01346482v1" TargetMode="External"/><Relationship Id="rId18" Type="http://schemas.openxmlformats.org/officeDocument/2006/relationships/hyperlink" Target="https://shs.hal.science/halshs-01988771v1" TargetMode="External"/><Relationship Id="rId19" Type="http://schemas.openxmlformats.org/officeDocument/2006/relationships/hyperlink" Target="https://shs.hal.science/halshs-01988770v1" TargetMode="External"/><Relationship Id="rId20" Type="http://schemas.openxmlformats.org/officeDocument/2006/relationships/hyperlink" Target="https://shs.hal.science/halshs-01128592v1" TargetMode="External"/><Relationship Id="rId21" Type="http://schemas.openxmlformats.org/officeDocument/2006/relationships/hyperlink" Target="https://sciencespo.hal.science/hal-01128591v1" TargetMode="External"/><Relationship Id="rId22" Type="http://schemas.openxmlformats.org/officeDocument/2006/relationships/hyperlink" Target="https://hal.science/hal-02512057v1" TargetMode="External"/><Relationship Id="rId23" Type="http://schemas.openxmlformats.org/officeDocument/2006/relationships/hyperlink" Target="https://hal.science/search/index/?q=*&amp;authFullName_s=Cl&#233;mence Revest" TargetMode="External"/><Relationship Id="rId24" Type="http://schemas.openxmlformats.org/officeDocument/2006/relationships/hyperlink" Target="https://dx.doi.org/10.4000/questes.483" TargetMode="External"/><Relationship Id="rId25" Type="http://schemas.openxmlformats.org/officeDocument/2006/relationships/hyperlink" Target="https://shs.hal.science/halshs-02463239v1" TargetMode="External"/><Relationship Id="rId26" Type="http://schemas.openxmlformats.org/officeDocument/2006/relationships/hyperlink" Target="https://dx.doi.org/10.15122/isbn.978-2-406-10083-6.p.0043" TargetMode="External"/><Relationship Id="rId27" Type="http://schemas.openxmlformats.org/officeDocument/2006/relationships/hyperlink" Target="https://shs.hal.science/halshs-02463256v1" TargetMode="External"/><Relationship Id="rId28" Type="http://schemas.openxmlformats.org/officeDocument/2006/relationships/hyperlink" Target="https://dx.doi.org/10.1400/278427" TargetMode="External"/><Relationship Id="rId29" Type="http://schemas.openxmlformats.org/officeDocument/2006/relationships/hyperlink" Target="https://shs.hal.science/halshs-02463251v1" TargetMode="External"/><Relationship Id="rId30" Type="http://schemas.openxmlformats.org/officeDocument/2006/relationships/hyperlink" Target="https://shs.hal.science/halshs-01765720v1" TargetMode="External"/><Relationship Id="rId31" Type="http://schemas.openxmlformats.org/officeDocument/2006/relationships/hyperlink" Target="https://shs.hal.science/halshs-01791885v1" TargetMode="External"/><Relationship Id="rId32" Type="http://schemas.openxmlformats.org/officeDocument/2006/relationships/hyperlink" Target="https://shs.hal.science/halshs-01822339v1" TargetMode="External"/><Relationship Id="rId33" Type="http://schemas.openxmlformats.org/officeDocument/2006/relationships/hyperlink" Target="https://shs.hal.science/halshs-01791895v1" TargetMode="External"/><Relationship Id="rId34" Type="http://schemas.openxmlformats.org/officeDocument/2006/relationships/hyperlink" Target="https://shs.hal.science/halshs-01394176v1" TargetMode="External"/><Relationship Id="rId35" Type="http://schemas.openxmlformats.org/officeDocument/2006/relationships/hyperlink" Target="https://shs.hal.science/halshs-03524766v1" TargetMode="External"/><Relationship Id="rId36" Type="http://schemas.openxmlformats.org/officeDocument/2006/relationships/hyperlink" Target="https://shs.hal.science/halshs-01988772v1" TargetMode="External"/><Relationship Id="rId37" Type="http://schemas.openxmlformats.org/officeDocument/2006/relationships/hyperlink" Target="https://shs.hal.science/halshs-03523005v1" TargetMode="External"/><Relationship Id="rId38" Type="http://schemas.openxmlformats.org/officeDocument/2006/relationships/hyperlink" Target="https://www.publications.efrome.it/" TargetMode="External"/><Relationship Id="rId39" Type="http://schemas.openxmlformats.org/officeDocument/2006/relationships/hyperlink" Target="https://dx.doi.org/10.4000/books.efr.21343" TargetMode="External"/><Relationship Id="rId40" Type="http://schemas.openxmlformats.org/officeDocument/2006/relationships/hyperlink" Target="https://hal.science/hal-03375820v1" TargetMode="External"/><Relationship Id="rId41" Type="http://schemas.openxmlformats.org/officeDocument/2006/relationships/hyperlink" Target="https://www.efrome.it/" TargetMode="External"/><Relationship Id="rId42" Type="http://schemas.openxmlformats.org/officeDocument/2006/relationships/hyperlink" Target="https://dx.doi.org/10.4000/books.efr.21375" TargetMode="External"/><Relationship Id="rId43" Type="http://schemas.openxmlformats.org/officeDocument/2006/relationships/hyperlink" Target="https://hal.science/hal-01949355v1" TargetMode="External"/><Relationship Id="rId44" Type="http://schemas.openxmlformats.org/officeDocument/2006/relationships/hyperlink" Target="https://hal.science/hal-01949345v1" TargetMode="External"/><Relationship Id="rId45" Type="http://schemas.openxmlformats.org/officeDocument/2006/relationships/hyperlink" Target="https://shs.hal.science/halshs-01988767v1" TargetMode="External"/><Relationship Id="rId46" Type="http://schemas.openxmlformats.org/officeDocument/2006/relationships/hyperlink" Target="https://hal.univ-grenoble-alpes.fr/hal-01112014v1" TargetMode="External"/><Relationship Id="rId47" Type="http://schemas.openxmlformats.org/officeDocument/2006/relationships/hyperlink" Target="https://shs.hal.science/halshs-03523068v1" TargetMode="External"/><Relationship Id="rId48" Type="http://schemas.openxmlformats.org/officeDocument/2006/relationships/hyperlink" Target="https://hal.science/hal-04843988v1" TargetMode="External"/><Relationship Id="rId49" Type="http://schemas.openxmlformats.org/officeDocument/2006/relationships/hyperlink" Target="https://hal.science/search/index/?q=*&amp;authFullName_s=Pascal Vuillemin" TargetMode="External"/><Relationship Id="rId50" Type="http://schemas.openxmlformats.org/officeDocument/2006/relationships/hyperlink" Target="https://hal.science/search/index/?q=*&amp;authFullName_s=Fabien Faugeron" TargetMode="External"/><Relationship Id="rId51" Type="http://schemas.openxmlformats.org/officeDocument/2006/relationships/hyperlink" Target="https://hal.science/search/index/?q=*&amp;authFullName_s=Ilaria Taddei" TargetMode="External"/><Relationship Id="rId52" Type="http://schemas.openxmlformats.org/officeDocument/2006/relationships/hyperlink" Target="https://dx.doi.org/10.48611/isbn.978-2-406-17582-7" TargetMode="External"/><Relationship Id="rId53" Type="http://schemas.openxmlformats.org/officeDocument/2006/relationships/hyperlink" Target="https://hal.science/hal-03375403v1" TargetMode="External"/><Relationship Id="rId54" Type="http://schemas.openxmlformats.org/officeDocument/2006/relationships/hyperlink" Target="https://hal.science/search/index/?q=*&amp;authFullName_s=&#201;lisabeth Crouzet-Pavan" TargetMode="External"/><Relationship Id="rId55" Type="http://schemas.openxmlformats.org/officeDocument/2006/relationships/hyperlink" Target="https://shs.hal.science/halshs-01949341v1" TargetMode="External"/><Relationship Id="rId56" Type="http://schemas.openxmlformats.org/officeDocument/2006/relationships/hyperlink" Target="https://www.tohubohu.paris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Delzant</dc:title>
  <dc:description>CV</dc:description>
  <dc:subject/>
  <cp:keywords/>
  <cp:category/>
  <cp:lastModifiedBy/>
  <dcterms:created xsi:type="dcterms:W3CDTF">2026-05-13T01:52:28+02:00</dcterms:created>
  <dcterms:modified xsi:type="dcterms:W3CDTF">2026-05-13T01:52:28+02:00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