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jean-baptiste lagrange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jean-baptiste-lagrange</w:t>
        </w:r>
      </w:hyperlink>
    </w:p>
    <w:p>
      <w:pPr>
        <w:numPr>
          <w:ilvl w:val="0"/>
          <w:numId w:val="1"/>
        </w:numPr>
      </w:pPr>
      <w:r>
        <w:rPr/>
        <w:t xml:space="preserve"> ORCID : </w:t>
      </w:r>
      <w:hyperlink r:id="rId9" w:history="1">
        <w:r>
          <w:rPr>
            <w:color w:val="#410a8c"/>
            <w:u w:val="single"/>
          </w:rPr>
          <w:t xml:space="preserve">0000-0003-1789-877X</w:t>
        </w:r>
      </w:hyperlink>
    </w:p>
    <w:p>
      <w:pPr>
        <w:numPr>
          <w:ilvl w:val="0"/>
          <w:numId w:val="1"/>
        </w:numPr>
      </w:pPr>
      <w:r>
        <w:rPr/>
        <w:t xml:space="preserve"> IdRef : </w:t>
      </w:r>
      <w:hyperlink r:id="rId10" w:history="1">
        <w:r>
          <w:rPr>
            <w:color w:val="#410a8c"/>
            <w:u w:val="single"/>
          </w:rPr>
          <w:t xml:space="preserve">061022640</w:t>
        </w:r>
      </w:hyperlink>
    </w:p>
    <w:p>
      <w:pPr>
        <w:spacing w:before="600"/>
      </w:pPr>
    </w:p>
    <w:p>
      <w:pPr>
        <w:pStyle w:val="Heading2"/>
      </w:pPr>
      <w:r>
        <w:rPr>
          <w:color w:val="1e198e"/>
          <w:b w:val="1"/>
          <w:bCs w:val="1"/>
        </w:rPr>
        <w:t xml:space="preserve">Présentation</w:t>
      </w:r>
    </w:p>
    <w:p>
      <w:pPr>
        <w:spacing w:after="100"/>
      </w:pPr>
    </w:p>
    <w:p>
      <w:pPr/>
      <w:r>
        <w:rPr/>
        <w:t xml:space="preserve">Ancien élève de Polytechnique (promotion 1967), prix Julia 1971, j'ai commencé mon parcours professionnel comme chercheur en probabilités. Rapidement, je me suis rendu compte que mon véritable centre d'intérêt était l'enseignement des sciences, plus particulièrement des Mathématiques aux publics d'âge scolaire. A partir de 1985, le développement de la didactique, et la possibilité d'utiliser des outils technologiques en classe m'a conduit à une activité de recherche et à publier des ouvrages dans ce domaine. Professeur à l'Université de Reims, je suis devenu émérite en 2012 et travaille au sein du laboratoire de didactique André Revuz de l'Université Paris Diderot.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Mathematics in classroom chemistry. Towards STE↔M integration</w:t>
              </w:r>
            </w:hyperlink>
          </w:p>
          <w:p>
            <w:pPr/>
            <w:hyperlink r:id="rId12" w:history="1">
              <w:r>
                <w:rPr>
                  <w:color w:val="#410a8c"/>
                  <w:u w:val="single"/>
                </w:rPr>
                <w:t xml:space="preserve">Jean-Baptiste Lagrange</w:t>
              </w:r>
            </w:hyperlink>
          </w:p>
          <w:p>
            <w:pPr/>
            <w:r>
              <w:rPr>
                <w:i w:val="1"/>
                <w:iCs w:val="1"/>
              </w:rPr>
              <w:t xml:space="preserve">International Journal of Mathematical Education in Science and Technology</w:t>
            </w:r>
            <w:r>
              <w:rPr/>
              <w:t xml:space="preserve">, 2025, pp.1 - 23. </w:t>
            </w:r>
            <w:hyperlink r:id="rId13" w:history="1">
              <w:r>
                <w:rPr>
                  <w:color w:val="#410a8c"/>
                  <w:u w:val="single"/>
                </w:rPr>
                <w:t xml:space="preserve">⟨10.1080/0020739x.2025.2454600⟩</w:t>
              </w:r>
            </w:hyperlink>
          </w:p>
          <w:p>
            <w:pPr/>
            <w:r>
              <w:rPr/>
              <w:t xml:space="preserve">Article dans une revue</w:t>
            </w:r>
          </w:p>
          <w:p>
            <w:pPr/>
            <w:hyperlink r:id="rId11" w:history="1">
              <w:r>
                <w:rPr>
                  <w:color w:val="#410a8c"/>
                  <w:u w:val="single"/>
                </w:rPr>
                <w:t xml:space="preserve">hal-04990960v1</w:t>
              </w:r>
            </w:hyperlink>
          </w:p>
        </w:tc>
      </w:tr>
      <w:tr>
        <w:trPr/>
        <w:tc>
          <w:tcPr>
            <w:noWrap/>
          </w:tcPr>
          <w:p>
            <w:pPr>
              <w:spacing w:after="200"/>
            </w:pPr>
            <w:hyperlink r:id="rId14" w:history="1">
              <w:r>
                <w:rPr>
                  <w:color w:val="1e198e"/>
                  <w:b w:val="1"/>
                  <w:bCs w:val="1"/>
                  <w:u w:val="single"/>
                </w:rPr>
                <w:t xml:space="preserve">Connecting algorithmics to mathematics learning: a design study of the intermediate value theorem and the bisection algorithm</w:t>
              </w:r>
            </w:hyperlink>
          </w:p>
          <w:p>
            <w:pPr/>
            <w:hyperlink r:id="rId12" w:history="1">
              <w:r>
                <w:rPr>
                  <w:color w:val="#410a8c"/>
                  <w:u w:val="single"/>
                </w:rPr>
                <w:t xml:space="preserve">Jean-Baptiste Lagrange</w:t>
              </w:r>
            </w:hyperlink>
            <w:r>
              <w:rPr/>
              <w:t xml:space="preserve">,</w:t>
            </w:r>
            <w:hyperlink r:id="rId15" w:history="1">
              <w:r>
                <w:rPr>
                  <w:color w:val="#410a8c"/>
                  <w:u w:val="single"/>
                </w:rPr>
                <w:t xml:space="preserve">Dominique Laval</w:t>
              </w:r>
            </w:hyperlink>
          </w:p>
          <w:p>
            <w:pPr/>
            <w:r>
              <w:rPr>
                <w:i w:val="1"/>
                <w:iCs w:val="1"/>
              </w:rPr>
              <w:t xml:space="preserve">Educational Studies in Mathematics</w:t>
            </w:r>
            <w:r>
              <w:rPr/>
              <w:t xml:space="preserve">, 2023, 112 (2), pp.225-245. </w:t>
            </w:r>
            <w:hyperlink r:id="rId16" w:history="1">
              <w:r>
                <w:rPr>
                  <w:color w:val="#410a8c"/>
                  <w:u w:val="single"/>
                </w:rPr>
                <w:t xml:space="preserve">⟨10.1007/s10649-022-10192-y⟩</w:t>
              </w:r>
            </w:hyperlink>
          </w:p>
          <w:p>
            <w:pPr/>
            <w:r>
              <w:rPr/>
              <w:t xml:space="preserve">Article dans une revue</w:t>
            </w:r>
          </w:p>
          <w:p>
            <w:pPr/>
            <w:hyperlink r:id="rId14" w:history="1">
              <w:r>
                <w:rPr>
                  <w:color w:val="#410a8c"/>
                  <w:u w:val="single"/>
                </w:rPr>
                <w:t xml:space="preserve">hal-04238840v1</w:t>
              </w:r>
            </w:hyperlink>
          </w:p>
        </w:tc>
      </w:tr>
      <w:tr>
        <w:trPr/>
        <w:tc>
          <w:tcPr>
            <w:noWrap/>
          </w:tcPr>
          <w:p>
            <w:pPr>
              <w:spacing w:after="200"/>
            </w:pPr>
            <w:hyperlink r:id="rId17" w:history="1">
              <w:r>
                <w:rPr>
                  <w:color w:val="1e198e"/>
                  <w:b w:val="1"/>
                  <w:bCs w:val="1"/>
                  <w:u w:val="single"/>
                </w:rPr>
                <w:t xml:space="preserve">Note de lecture sur : “Mathematics Education in the Age of Artificial Intelligence. How Artificial Intelligence can Serve Mathematical Human Learning?”</w:t>
              </w:r>
            </w:hyperlink>
          </w:p>
          <w:p>
            <w:pPr/>
            <w:hyperlink r:id="rId12" w:history="1">
              <w:r>
                <w:rPr>
                  <w:color w:val="#410a8c"/>
                  <w:u w:val="single"/>
                </w:rPr>
                <w:t xml:space="preserve">Jean-Baptiste Lagrange</w:t>
              </w:r>
            </w:hyperlink>
          </w:p>
          <w:p>
            <w:pPr/>
            <w:r>
              <w:rPr>
                <w:i w:val="1"/>
                <w:iCs w:val="1"/>
              </w:rPr>
              <w:t xml:space="preserve">Annales de Didactiques et de Sciences Cognitives</w:t>
            </w:r>
            <w:r>
              <w:rPr/>
              <w:t xml:space="preserve">, 2022, 27, pp.169-174. </w:t>
            </w:r>
            <w:hyperlink r:id="rId18" w:history="1">
              <w:r>
                <w:rPr>
                  <w:color w:val="#410a8c"/>
                  <w:u w:val="single"/>
                </w:rPr>
                <w:t xml:space="preserve">⟨10.4000/adsc.1463⟩</w:t>
              </w:r>
            </w:hyperlink>
          </w:p>
          <w:p>
            <w:pPr/>
            <w:r>
              <w:rPr/>
              <w:t xml:space="preserve">Article dans une revue</w:t>
            </w:r>
          </w:p>
          <w:p>
            <w:pPr/>
            <w:hyperlink r:id="rId17" w:history="1">
              <w:r>
                <w:rPr>
                  <w:color w:val="#410a8c"/>
                  <w:u w:val="single"/>
                </w:rPr>
                <w:t xml:space="preserve">hal-04238855v1</w:t>
              </w:r>
            </w:hyperlink>
          </w:p>
        </w:tc>
      </w:tr>
      <w:tr>
        <w:trPr/>
        <w:tc>
          <w:tcPr>
            <w:noWrap/>
          </w:tcPr>
          <w:p>
            <w:pPr>
              <w:spacing w:after="200"/>
            </w:pPr>
            <w:hyperlink r:id="rId19" w:history="1">
              <w:r>
                <w:rPr>
                  <w:color w:val="1e198e"/>
                  <w:b w:val="1"/>
                  <w:bCs w:val="1"/>
                  <w:u w:val="single"/>
                </w:rPr>
                <w:t xml:space="preserve">Les espaces de travail connectés : une perspective nouvelle pour la modélisation dans le secondaire?</w:t>
              </w:r>
            </w:hyperlink>
          </w:p>
          <w:p>
            <w:pPr/>
            <w:hyperlink r:id="rId12" w:history="1">
              <w:r>
                <w:rPr>
                  <w:color w:val="#410a8c"/>
                  <w:u w:val="single"/>
                </w:rPr>
                <w:t xml:space="preserve">Jean-Baptiste Lagrange</w:t>
              </w:r>
            </w:hyperlink>
          </w:p>
          <w:p>
            <w:pPr/>
            <w:r>
              <w:rPr>
                <w:i w:val="1"/>
                <w:iCs w:val="1"/>
              </w:rPr>
              <w:t xml:space="preserve">Canadian Journal of Science, Mathematics and Technology Education</w:t>
            </w:r>
            <w:r>
              <w:rPr/>
              <w:t xml:space="preserve">, 2021, </w:t>
            </w:r>
            <w:hyperlink r:id="rId20" w:history="1">
              <w:r>
                <w:rPr>
                  <w:color w:val="#410a8c"/>
                  <w:u w:val="single"/>
                </w:rPr>
                <w:t xml:space="preserve">⟨10.1007/s42330-020-00130-6⟩</w:t>
              </w:r>
            </w:hyperlink>
          </w:p>
          <w:p>
            <w:pPr/>
            <w:r>
              <w:rPr/>
              <w:t xml:space="preserve">Article dans une revue</w:t>
            </w:r>
          </w:p>
          <w:p>
            <w:pPr/>
            <w:hyperlink r:id="rId19" w:history="1">
              <w:r>
                <w:rPr>
                  <w:color w:val="#410a8c"/>
                  <w:u w:val="single"/>
                </w:rPr>
                <w:t xml:space="preserve">hal-03148894v1</w:t>
              </w:r>
            </w:hyperlink>
          </w:p>
        </w:tc>
      </w:tr>
      <w:tr>
        <w:trPr/>
        <w:tc>
          <w:tcPr>
            <w:noWrap/>
          </w:tcPr>
          <w:p>
            <w:pPr>
              <w:spacing w:after="200"/>
            </w:pPr>
            <w:hyperlink r:id="rId21" w:history="1">
              <w:r>
                <w:rPr>
                  <w:color w:val="1e198e"/>
                  <w:b w:val="1"/>
                  <w:bCs w:val="1"/>
                  <w:u w:val="single"/>
                </w:rPr>
                <w:t xml:space="preserve">Savoirs, concepts et situations dans les premiers apprentissages en programmation et en algorithmique</w:t>
              </w:r>
            </w:hyperlink>
          </w:p>
          <w:p>
            <w:pPr/>
            <w:hyperlink r:id="rId12" w:history="1">
              <w:r>
                <w:rPr>
                  <w:color w:val="#410a8c"/>
                  <w:u w:val="single"/>
                </w:rPr>
                <w:t xml:space="preserve">Jean-Baptiste Lagrange</w:t>
              </w:r>
            </w:hyperlink>
            <w:r>
              <w:rPr/>
              <w:t xml:space="preserve">,</w:t>
            </w:r>
            <w:hyperlink r:id="rId22" w:history="1">
              <w:r>
                <w:rPr>
                  <w:color w:val="#410a8c"/>
                  <w:u w:val="single"/>
                </w:rPr>
                <w:t xml:space="preserve">Janine Rogalski</w:t>
              </w:r>
            </w:hyperlink>
          </w:p>
          <w:p>
            <w:pPr/>
            <w:r>
              <w:rPr>
                <w:i w:val="1"/>
                <w:iCs w:val="1"/>
              </w:rPr>
              <w:t xml:space="preserve">Annales de Didactiques et de Sciences Cognitives</w:t>
            </w:r>
            <w:r>
              <w:rPr/>
              <w:t xml:space="preserve">, 2017, 22, pp.119-158. </w:t>
            </w:r>
            <w:hyperlink r:id="rId23" w:history="1">
              <w:r>
                <w:rPr>
                  <w:color w:val="#410a8c"/>
                  <w:u w:val="single"/>
                </w:rPr>
                <w:t xml:space="preserve">⟨10.4000/adsc.723⟩</w:t>
              </w:r>
            </w:hyperlink>
          </w:p>
          <w:p>
            <w:pPr/>
            <w:r>
              <w:rPr/>
              <w:t xml:space="preserve">Article dans une revue</w:t>
            </w:r>
          </w:p>
          <w:p>
            <w:pPr/>
            <w:hyperlink r:id="rId21" w:history="1">
              <w:r>
                <w:rPr>
                  <w:color w:val="#410a8c"/>
                  <w:u w:val="single"/>
                </w:rPr>
                <w:t xml:space="preserve">hal-01740442v1</w:t>
              </w:r>
            </w:hyperlink>
          </w:p>
        </w:tc>
      </w:tr>
      <w:tr>
        <w:trPr/>
        <w:tc>
          <w:tcPr>
            <w:noWrap/>
          </w:tcPr>
          <w:p>
            <w:pPr>
              <w:spacing w:after="200"/>
            </w:pPr>
            <w:hyperlink r:id="rId24" w:history="1">
              <w:r>
                <w:rPr>
                  <w:color w:val="1e198e"/>
                  <w:b w:val="1"/>
                  <w:bCs w:val="1"/>
                  <w:u w:val="single"/>
                </w:rPr>
                <w:t xml:space="preserve">Connected functional working spaces: a framework for the teaching and learning of functions at upper secondary level</w:t>
              </w:r>
            </w:hyperlink>
          </w:p>
          <w:p>
            <w:pPr/>
            <w:hyperlink r:id="rId25" w:history="1">
              <w:r>
                <w:rPr>
                  <w:color w:val="#410a8c"/>
                  <w:u w:val="single"/>
                </w:rPr>
                <w:t xml:space="preserve">Tran Kiem Minh</w:t>
              </w:r>
            </w:hyperlink>
            <w:r>
              <w:rPr/>
              <w:t xml:space="preserve">,</w:t>
            </w:r>
            <w:hyperlink r:id="rId12" w:history="1">
              <w:r>
                <w:rPr>
                  <w:color w:val="#410a8c"/>
                  <w:u w:val="single"/>
                </w:rPr>
                <w:t xml:space="preserve">Jean-Baptiste Lagrange</w:t>
              </w:r>
            </w:hyperlink>
          </w:p>
          <w:p>
            <w:pPr/>
            <w:r>
              <w:rPr>
                <w:i w:val="1"/>
                <w:iCs w:val="1"/>
              </w:rPr>
              <w:t xml:space="preserve">ZDM</w:t>
            </w:r>
            <w:r>
              <w:rPr/>
              <w:t xml:space="preserve">, 2016, 48 (6), pp.793 - 807. </w:t>
            </w:r>
            <w:hyperlink r:id="rId26" w:history="1">
              <w:r>
                <w:rPr>
                  <w:color w:val="#410a8c"/>
                  <w:u w:val="single"/>
                </w:rPr>
                <w:t xml:space="preserve">⟨10.1007/s11858-016-0774-z⟩</w:t>
              </w:r>
            </w:hyperlink>
          </w:p>
          <w:p>
            <w:pPr/>
            <w:r>
              <w:rPr/>
              <w:t xml:space="preserve">Article dans une revue</w:t>
            </w:r>
          </w:p>
          <w:p>
            <w:pPr/>
            <w:hyperlink r:id="rId24" w:history="1">
              <w:r>
                <w:rPr>
                  <w:color w:val="#410a8c"/>
                  <w:u w:val="single"/>
                </w:rPr>
                <w:t xml:space="preserve">hal-01740445v1</w:t>
              </w:r>
            </w:hyperlink>
          </w:p>
        </w:tc>
      </w:tr>
      <w:tr>
        <w:trPr/>
        <w:tc>
          <w:tcPr>
            <w:noWrap/>
          </w:tcPr>
          <w:p>
            <w:pPr>
              <w:spacing w:after="200"/>
            </w:pPr>
            <w:hyperlink r:id="rId27" w:history="1">
              <w:r>
                <w:rPr>
                  <w:color w:val="1e198e"/>
                  <w:b w:val="1"/>
                  <w:bCs w:val="1"/>
                  <w:u w:val="single"/>
                </w:rPr>
                <w:t xml:space="preserve">Digital technologies to teach and learn mathematics: Context and re-contextualization</w:t>
              </w:r>
            </w:hyperlink>
          </w:p>
          <w:p>
            <w:pPr/>
            <w:hyperlink r:id="rId12" w:history="1">
              <w:r>
                <w:rPr>
                  <w:color w:val="#410a8c"/>
                  <w:u w:val="single"/>
                </w:rPr>
                <w:t xml:space="preserve">Jean-Baptiste Lagrange</w:t>
              </w:r>
            </w:hyperlink>
            <w:r>
              <w:rPr/>
              <w:t xml:space="preserve">,</w:t>
            </w:r>
            <w:hyperlink r:id="rId28" w:history="1">
              <w:r>
                <w:rPr>
                  <w:color w:val="#410a8c"/>
                  <w:u w:val="single"/>
                </w:rPr>
                <w:t xml:space="preserve">Chronis Kynigos</w:t>
              </w:r>
            </w:hyperlink>
          </w:p>
          <w:p>
            <w:pPr/>
            <w:r>
              <w:rPr>
                <w:i w:val="1"/>
                <w:iCs w:val="1"/>
              </w:rPr>
              <w:t xml:space="preserve">Educational Studies in Mathematics</w:t>
            </w:r>
            <w:r>
              <w:rPr/>
              <w:t xml:space="preserve">, 2014, 85 (3), pp.381 - 403. </w:t>
            </w:r>
            <w:hyperlink r:id="rId29" w:history="1">
              <w:r>
                <w:rPr>
                  <w:color w:val="#410a8c"/>
                  <w:u w:val="single"/>
                </w:rPr>
                <w:t xml:space="preserve">⟨10.1007/s10649-013-9525-z⟩</w:t>
              </w:r>
            </w:hyperlink>
          </w:p>
          <w:p>
            <w:pPr/>
            <w:r>
              <w:rPr/>
              <w:t xml:space="preserve">Article dans une revue</w:t>
            </w:r>
          </w:p>
          <w:p>
            <w:pPr/>
            <w:hyperlink r:id="rId27" w:history="1">
              <w:r>
                <w:rPr>
                  <w:color w:val="#410a8c"/>
                  <w:u w:val="single"/>
                </w:rPr>
                <w:t xml:space="preserve">hal-01740449v1</w:t>
              </w:r>
            </w:hyperlink>
          </w:p>
        </w:tc>
      </w:tr>
      <w:tr>
        <w:trPr/>
        <w:tc>
          <w:tcPr>
            <w:noWrap/>
          </w:tcPr>
          <w:p>
            <w:pPr>
              <w:spacing w:after="200"/>
            </w:pPr>
            <w:hyperlink r:id="rId30" w:history="1">
              <w:r>
                <w:rPr>
                  <w:color w:val="1e198e"/>
                  <w:b w:val="1"/>
                  <w:bCs w:val="1"/>
                  <w:u w:val="single"/>
                </w:rPr>
                <w:t xml:space="preserve">A functional perspective on the teaching of algebra: current challenges and the contribution of technology</w:t>
              </w:r>
            </w:hyperlink>
          </w:p>
          <w:p>
            <w:pPr/>
            <w:hyperlink r:id="rId12" w:history="1">
              <w:r>
                <w:rPr>
                  <w:color w:val="#410a8c"/>
                  <w:u w:val="single"/>
                </w:rPr>
                <w:t xml:space="preserve">Jean-Baptiste Lagrange</w:t>
              </w:r>
            </w:hyperlink>
          </w:p>
          <w:p>
            <w:pPr/>
            <w:r>
              <w:rPr>
                <w:i w:val="1"/>
                <w:iCs w:val="1"/>
              </w:rPr>
              <w:t xml:space="preserve">The International Journal For Technology in Mathematics Education.</w:t>
            </w:r>
            <w:r>
              <w:rPr/>
              <w:t xml:space="preserve">, 2014</w:t>
            </w:r>
          </w:p>
          <w:p>
            <w:pPr/>
            <w:r>
              <w:rPr/>
              <w:t xml:space="preserve">Article dans une revue</w:t>
            </w:r>
          </w:p>
          <w:p>
            <w:pPr/>
            <w:hyperlink r:id="rId30" w:history="1">
              <w:r>
                <w:rPr>
                  <w:color w:val="#410a8c"/>
                  <w:u w:val="single"/>
                </w:rPr>
                <w:t xml:space="preserve">hal-01740456v1</w:t>
              </w:r>
            </w:hyperlink>
          </w:p>
        </w:tc>
      </w:tr>
      <w:tr>
        <w:trPr/>
        <w:tc>
          <w:tcPr>
            <w:noWrap/>
          </w:tcPr>
          <w:p>
            <w:pPr>
              <w:spacing w:after="200"/>
            </w:pPr>
            <w:hyperlink r:id="rId31" w:history="1">
              <w:r>
                <w:rPr>
                  <w:color w:val="1e198e"/>
                  <w:b w:val="1"/>
                  <w:bCs w:val="1"/>
                  <w:u w:val="single"/>
                </w:rPr>
                <w:t xml:space="preserve">Les technologies numériques pour l'enseignement : usages, dispositifs et genèses</w:t>
              </w:r>
            </w:hyperlink>
          </w:p>
          <w:p>
            <w:pPr/>
            <w:hyperlink r:id="rId12" w:history="1">
              <w:r>
                <w:rPr>
                  <w:color w:val="#410a8c"/>
                  <w:u w:val="single"/>
                </w:rPr>
                <w:t xml:space="preserve">Jean-Baptiste Lagrange</w:t>
              </w:r>
            </w:hyperlink>
          </w:p>
          <w:p>
            <w:pPr/>
            <w:r>
              <w:rPr>
                <w:i w:val="1"/>
                <w:iCs w:val="1"/>
              </w:rPr>
              <w:t xml:space="preserve">Adjectif : analyses et recherches sur les TICE</w:t>
            </w:r>
            <w:r>
              <w:rPr/>
              <w:t xml:space="preserve">, 2014, https://adjectif.net/spip.php?article285</w:t>
            </w:r>
          </w:p>
          <w:p>
            <w:pPr/>
            <w:r>
              <w:rPr/>
              <w:t xml:space="preserve">Article dans une revue</w:t>
            </w:r>
          </w:p>
          <w:p>
            <w:pPr/>
            <w:hyperlink r:id="rId31" w:history="1">
              <w:r>
                <w:rPr>
                  <w:color w:val="#410a8c"/>
                  <w:u w:val="single"/>
                </w:rPr>
                <w:t xml:space="preserve">hal-02379803v1</w:t>
              </w:r>
            </w:hyperlink>
          </w:p>
        </w:tc>
      </w:tr>
      <w:tr>
        <w:trPr/>
        <w:tc>
          <w:tcPr>
            <w:noWrap/>
          </w:tcPr>
          <w:p>
            <w:pPr>
              <w:spacing w:after="200"/>
            </w:pPr>
            <w:hyperlink r:id="rId32" w:history="1">
              <w:r>
                <w:rPr>
                  <w:color w:val="1e198e"/>
                  <w:b w:val="1"/>
                  <w:bCs w:val="1"/>
                  <w:u w:val="single"/>
                </w:rPr>
                <w:t xml:space="preserve">Investigating the Potential of Computer Environments for the Teaching and Learning of Functions: A Double Analysis from Two Research Traditions</w:t>
              </w:r>
            </w:hyperlink>
          </w:p>
          <w:p>
            <w:pPr/>
            <w:hyperlink r:id="rId12" w:history="1">
              <w:r>
                <w:rPr>
                  <w:color w:val="#410a8c"/>
                  <w:u w:val="single"/>
                </w:rPr>
                <w:t xml:space="preserve">Jean-Baptiste Lagrange</w:t>
              </w:r>
            </w:hyperlink>
            <w:r>
              <w:rPr/>
              <w:t xml:space="preserve">,</w:t>
            </w:r>
            <w:hyperlink r:id="rId33" w:history="1">
              <w:r>
                <w:rPr>
                  <w:color w:val="#410a8c"/>
                  <w:u w:val="single"/>
                </w:rPr>
                <w:t xml:space="preserve">Giorgos Psycharis</w:t>
              </w:r>
            </w:hyperlink>
          </w:p>
          <w:p>
            <w:pPr/>
            <w:r>
              <w:rPr>
                <w:i w:val="1"/>
                <w:iCs w:val="1"/>
              </w:rPr>
              <w:t xml:space="preserve">Technology, Knowledge and Learning</w:t>
            </w:r>
            <w:r>
              <w:rPr/>
              <w:t xml:space="preserve">, 2014, 19 (3), pp.255 - 286. </w:t>
            </w:r>
            <w:hyperlink r:id="rId34" w:history="1">
              <w:r>
                <w:rPr>
                  <w:color w:val="#410a8c"/>
                  <w:u w:val="single"/>
                </w:rPr>
                <w:t xml:space="preserve">⟨10.1007/s10758-013-9211-3⟩</w:t>
              </w:r>
            </w:hyperlink>
          </w:p>
          <w:p>
            <w:pPr/>
            <w:r>
              <w:rPr/>
              <w:t xml:space="preserve">Article dans une revue</w:t>
            </w:r>
          </w:p>
          <w:p>
            <w:pPr/>
            <w:hyperlink r:id="rId32" w:history="1">
              <w:r>
                <w:rPr>
                  <w:color w:val="#410a8c"/>
                  <w:u w:val="single"/>
                </w:rPr>
                <w:t xml:space="preserve">hal-01740459v1</w:t>
              </w:r>
            </w:hyperlink>
          </w:p>
        </w:tc>
      </w:tr>
      <w:tr>
        <w:trPr/>
        <w:tc>
          <w:tcPr>
            <w:noWrap/>
          </w:tcPr>
          <w:p>
            <w:pPr>
              <w:spacing w:after="200"/>
            </w:pPr>
            <w:hyperlink r:id="rId35" w:history="1">
              <w:r>
                <w:rPr>
                  <w:color w:val="1e198e"/>
                  <w:b w:val="1"/>
                  <w:bCs w:val="1"/>
                  <w:u w:val="single"/>
                </w:rPr>
                <w:t xml:space="preserve">Anthropological Approach and Activity Theory: Culture, Communities and Institutions</w:t>
              </w:r>
            </w:hyperlink>
          </w:p>
          <w:p>
            <w:pPr/>
            <w:hyperlink r:id="rId12" w:history="1">
              <w:r>
                <w:rPr>
                  <w:color w:val="#410a8c"/>
                  <w:u w:val="single"/>
                </w:rPr>
                <w:t xml:space="preserve">Jean-Baptiste Lagrange</w:t>
              </w:r>
            </w:hyperlink>
          </w:p>
          <w:p>
            <w:pPr/>
            <w:r>
              <w:rPr>
                <w:i w:val="1"/>
                <w:iCs w:val="1"/>
              </w:rPr>
              <w:t xml:space="preserve">International Journal for Technology in Mathematics Education International Journal for Technology in Mathematics Education</w:t>
            </w:r>
            <w:r>
              <w:rPr/>
              <w:t xml:space="preserve">, 2013, 20, pp.33 - 39</w:t>
            </w:r>
          </w:p>
          <w:p>
            <w:pPr/>
            <w:r>
              <w:rPr/>
              <w:t xml:space="preserve">Article dans une revue</w:t>
            </w:r>
          </w:p>
          <w:p>
            <w:pPr/>
            <w:hyperlink r:id="rId35" w:history="1">
              <w:r>
                <w:rPr>
                  <w:color w:val="#410a8c"/>
                  <w:u w:val="single"/>
                </w:rPr>
                <w:t xml:space="preserve">hal-01740480v1</w:t>
              </w:r>
            </w:hyperlink>
          </w:p>
        </w:tc>
      </w:tr>
      <w:tr>
        <w:trPr/>
        <w:tc>
          <w:tcPr>
            <w:noWrap/>
          </w:tcPr>
          <w:p>
            <w:pPr>
              <w:spacing w:after="200"/>
            </w:pPr>
            <w:hyperlink r:id="rId36" w:history="1">
              <w:r>
                <w:rPr>
                  <w:color w:val="1e198e"/>
                  <w:b w:val="1"/>
                  <w:bCs w:val="1"/>
                  <w:u w:val="single"/>
                </w:rPr>
                <w:t xml:space="preserve">Innovations technologiques dans l'enseignement des mathématiques: paradigmes et changement de la professionnalité de l'enseignant</w:t>
              </w:r>
            </w:hyperlink>
          </w:p>
          <w:p>
            <w:pPr/>
            <w:hyperlink r:id="rId12" w:history="1">
              <w:r>
                <w:rPr>
                  <w:color w:val="#410a8c"/>
                  <w:u w:val="single"/>
                </w:rPr>
                <w:t xml:space="preserve">Jean-Baptiste Lagrange</w:t>
              </w:r>
            </w:hyperlink>
          </w:p>
          <w:p>
            <w:pPr/>
            <w:r>
              <w:rPr>
                <w:i w:val="1"/>
                <w:iCs w:val="1"/>
              </w:rPr>
              <w:t xml:space="preserve">Revista Quadrante</w:t>
            </w:r>
            <w:r>
              <w:rPr/>
              <w:t xml:space="preserve">, 2010</w:t>
            </w:r>
          </w:p>
          <w:p>
            <w:pPr/>
            <w:r>
              <w:rPr/>
              <w:t xml:space="preserve">Article dans une revue</w:t>
            </w:r>
          </w:p>
          <w:p>
            <w:pPr/>
            <w:hyperlink r:id="rId36" w:history="1">
              <w:r>
                <w:rPr>
                  <w:color w:val="#410a8c"/>
                  <w:u w:val="single"/>
                </w:rPr>
                <w:t xml:space="preserve">hal-01740484v1</w:t>
              </w:r>
            </w:hyperlink>
          </w:p>
        </w:tc>
      </w:tr>
      <w:tr>
        <w:trPr/>
        <w:tc>
          <w:tcPr>
            <w:noWrap/>
          </w:tcPr>
          <w:p>
            <w:pPr>
              <w:spacing w:after="200"/>
            </w:pPr>
            <w:hyperlink r:id="rId37" w:history="1">
              <w:r>
                <w:rPr>
                  <w:color w:val="1e198e"/>
                  <w:b w:val="1"/>
                  <w:bCs w:val="1"/>
                  <w:u w:val="single"/>
                </w:rPr>
                <w:t xml:space="preserve">Uses of ICT by pre-service teachers: towards a professional instrumentation?</w:t>
              </w:r>
            </w:hyperlink>
          </w:p>
          <w:p>
            <w:pPr/>
            <w:hyperlink r:id="rId38" w:history="1">
              <w:r>
                <w:rPr>
                  <w:color w:val="#410a8c"/>
                  <w:u w:val="single"/>
                </w:rPr>
                <w:t xml:space="preserve">Maha Abboud</w:t>
              </w:r>
            </w:hyperlink>
            <w:r>
              <w:rPr/>
              <w:t xml:space="preserve">,</w:t>
            </w:r>
            <w:hyperlink r:id="rId12" w:history="1">
              <w:r>
                <w:rPr>
                  <w:color w:val="#410a8c"/>
                  <w:u w:val="single"/>
                </w:rPr>
                <w:t xml:space="preserve">Jean-Baptiste Lagrange</w:t>
              </w:r>
            </w:hyperlink>
          </w:p>
          <w:p>
            <w:pPr/>
            <w:r>
              <w:rPr>
                <w:i w:val="1"/>
                <w:iCs w:val="1"/>
              </w:rPr>
              <w:t xml:space="preserve">The International Journal for Technology in Mathematics Education</w:t>
            </w:r>
            <w:r>
              <w:rPr/>
              <w:t xml:space="preserve">, 2006</w:t>
            </w:r>
          </w:p>
          <w:p>
            <w:pPr/>
            <w:r>
              <w:rPr/>
              <w:t xml:space="preserve">Article dans une revue</w:t>
            </w:r>
          </w:p>
          <w:p>
            <w:pPr/>
            <w:hyperlink r:id="rId37" w:history="1">
              <w:r>
                <w:rPr>
                  <w:color w:val="#410a8c"/>
                  <w:u w:val="single"/>
                </w:rPr>
                <w:t xml:space="preserve">hal-03500099v1</w:t>
              </w:r>
            </w:hyperlink>
          </w:p>
        </w:tc>
      </w:tr>
      <w:tr>
        <w:trPr/>
        <w:tc>
          <w:tcPr>
            <w:noWrap/>
          </w:tcPr>
          <w:p>
            <w:pPr>
              <w:spacing w:after="200"/>
            </w:pPr>
            <w:hyperlink r:id="rId39" w:history="1">
              <w:r>
                <w:rPr>
                  <w:color w:val="1e198e"/>
                  <w:b w:val="1"/>
                  <w:bCs w:val="1"/>
                  <w:u w:val="single"/>
                </w:rPr>
                <w:t xml:space="preserve">Développer un environnement d'apprentissage utilisant le calcul formel. Hypothèses, méthodes, première réalisation</w:t>
              </w:r>
            </w:hyperlink>
          </w:p>
          <w:p>
            <w:pPr/>
            <w:hyperlink r:id="rId12" w:history="1">
              <w:r>
                <w:rPr>
                  <w:color w:val="#410a8c"/>
                  <w:u w:val="single"/>
                </w:rPr>
                <w:t xml:space="preserve">Jean-Baptiste Lagrange</w:t>
              </w:r>
            </w:hyperlink>
            <w:r>
              <w:rPr/>
              <w:t xml:space="preserve">,</w:t>
            </w:r>
            <w:hyperlink r:id="rId40" w:history="1">
              <w:r>
                <w:rPr>
                  <w:color w:val="#410a8c"/>
                  <w:u w:val="single"/>
                </w:rPr>
                <w:t xml:space="preserve">Dominique Py</w:t>
              </w:r>
            </w:hyperlink>
          </w:p>
          <w:p>
            <w:pPr/>
            <w:r>
              <w:rPr>
                <w:i w:val="1"/>
                <w:iCs w:val="1"/>
              </w:rPr>
              <w:t xml:space="preserve">Sciences et Techniques Educatives</w:t>
            </w:r>
            <w:r>
              <w:rPr/>
              <w:t xml:space="preserve">, 2002, 9 (1-2), pp.91-120</w:t>
            </w:r>
          </w:p>
          <w:p>
            <w:pPr/>
            <w:r>
              <w:rPr/>
              <w:t xml:space="preserve">Article dans une revue</w:t>
            </w:r>
          </w:p>
          <w:p>
            <w:pPr/>
            <w:hyperlink r:id="rId39" w:history="1">
              <w:r>
                <w:rPr>
                  <w:color w:val="#410a8c"/>
                  <w:u w:val="single"/>
                </w:rPr>
                <w:t xml:space="preserve">hal-01434604v1</w:t>
              </w:r>
            </w:hyperlink>
          </w:p>
        </w:tc>
      </w:tr>
      <w:tr>
        <w:trPr/>
        <w:tc>
          <w:tcPr>
            <w:noWrap/>
          </w:tcPr>
          <w:p>
            <w:pPr>
              <w:spacing w:after="200"/>
            </w:pPr>
            <w:hyperlink r:id="rId41" w:history="1">
              <w:r>
                <w:rPr>
                  <w:color w:val="1e198e"/>
                  <w:b w:val="1"/>
                  <w:bCs w:val="1"/>
                  <w:u w:val="single"/>
                </w:rPr>
                <w:t xml:space="preserve">The Design of Software Learning Environnments using Symbolic Computation; Two Studies in pree-calculus</w:t>
              </w:r>
            </w:hyperlink>
          </w:p>
          <w:p>
            <w:pPr/>
            <w:hyperlink r:id="rId42" w:history="1">
              <w:r>
                <w:rPr>
                  <w:color w:val="#410a8c"/>
                  <w:u w:val="single"/>
                </w:rPr>
                <w:t xml:space="preserve">Dominique Lenne</w:t>
              </w:r>
            </w:hyperlink>
            <w:r>
              <w:rPr/>
              <w:t xml:space="preserve">,</w:t>
            </w:r>
            <w:hyperlink r:id="rId43" w:history="1">
              <w:r>
                <w:rPr>
                  <w:color w:val="#410a8c"/>
                  <w:u w:val="single"/>
                </w:rPr>
                <w:t xml:space="preserve">Jean-Michel Gélis</w:t>
              </w:r>
            </w:hyperlink>
            <w:r>
              <w:rPr/>
              <w:t xml:space="preserve">,</w:t>
            </w:r>
            <w:hyperlink r:id="rId12" w:history="1">
              <w:r>
                <w:rPr>
                  <w:color w:val="#410a8c"/>
                  <w:u w:val="single"/>
                </w:rPr>
                <w:t xml:space="preserve">Jean-Baptiste Lagrange</w:t>
              </w:r>
            </w:hyperlink>
            <w:r>
              <w:rPr/>
              <w:t xml:space="preserve">,</w:t>
            </w:r>
            <w:hyperlink r:id="rId40" w:history="1">
              <w:r>
                <w:rPr>
                  <w:color w:val="#410a8c"/>
                  <w:u w:val="single"/>
                </w:rPr>
                <w:t xml:space="preserve">Dominique Py</w:t>
              </w:r>
            </w:hyperlink>
          </w:p>
          <w:p>
            <w:pPr/>
            <w:r>
              <w:rPr>
                <w:i w:val="1"/>
                <w:iCs w:val="1"/>
              </w:rPr>
              <w:t xml:space="preserve">International Journal of Computer Algebra in Mathematics Education</w:t>
            </w:r>
            <w:r>
              <w:rPr/>
              <w:t xml:space="preserve">, 2002, 9 (4), pp.295</w:t>
            </w:r>
          </w:p>
          <w:p>
            <w:pPr/>
            <w:r>
              <w:rPr/>
              <w:t xml:space="preserve">Article dans une revue</w:t>
            </w:r>
          </w:p>
          <w:p>
            <w:pPr/>
            <w:hyperlink r:id="rId41" w:history="1">
              <w:r>
                <w:rPr>
                  <w:color w:val="#410a8c"/>
                  <w:u w:val="single"/>
                </w:rPr>
                <w:t xml:space="preserve">hal-01434608v1</w:t>
              </w:r>
            </w:hyperlink>
          </w:p>
        </w:tc>
      </w:tr>
      <w:tr>
        <w:trPr/>
        <w:tc>
          <w:tcPr>
            <w:noWrap/>
          </w:tcPr>
          <w:p>
            <w:pPr>
              <w:spacing w:after="200"/>
            </w:pPr>
            <w:hyperlink r:id="rId44" w:history="1">
              <w:r>
                <w:rPr>
                  <w:color w:val="1e198e"/>
                  <w:b w:val="1"/>
                  <w:bCs w:val="1"/>
                  <w:u w:val="single"/>
                </w:rPr>
                <w:t xml:space="preserve">L'intégration d'instruments informatiques dans l'enseignement : une approche par les techniques</w:t>
              </w:r>
            </w:hyperlink>
          </w:p>
          <w:p>
            <w:pPr/>
            <w:hyperlink r:id="rId12" w:history="1">
              <w:r>
                <w:rPr>
                  <w:color w:val="#410a8c"/>
                  <w:u w:val="single"/>
                </w:rPr>
                <w:t xml:space="preserve">Jean-Baptiste Lagrange</w:t>
              </w:r>
            </w:hyperlink>
          </w:p>
          <w:p>
            <w:pPr/>
            <w:r>
              <w:rPr>
                <w:i w:val="1"/>
                <w:iCs w:val="1"/>
              </w:rPr>
              <w:t xml:space="preserve">Educational Studies in Mathematics</w:t>
            </w:r>
            <w:r>
              <w:rPr/>
              <w:t xml:space="preserve">, 2000, 43 (1), pp.1-30. </w:t>
            </w:r>
            <w:hyperlink r:id="rId45" w:history="1">
              <w:r>
                <w:rPr>
                  <w:color w:val="#410a8c"/>
                  <w:u w:val="single"/>
                </w:rPr>
                <w:t xml:space="preserve">⟨10.1023/A:1012086721534⟩</w:t>
              </w:r>
            </w:hyperlink>
          </w:p>
          <w:p>
            <w:pPr/>
            <w:r>
              <w:rPr/>
              <w:t xml:space="preserve">Article dans une revue</w:t>
            </w:r>
          </w:p>
          <w:p>
            <w:pPr/>
            <w:hyperlink r:id="rId46" w:history="1">
              <w:r>
                <w:rPr>
                  <w:color w:val="#410a8c"/>
                  <w:u w:val="single"/>
                </w:rPr>
                <w:t xml:space="preserve">istex</w:t>
              </w:r>
            </w:hyperlink>
          </w:p>
          <w:p>
            <w:pPr/>
            <w:hyperlink r:id="rId44" w:history="1">
              <w:r>
                <w:rPr>
                  <w:color w:val="#410a8c"/>
                  <w:u w:val="single"/>
                </w:rPr>
                <w:t xml:space="preserve">hal-02379760v1</w:t>
              </w:r>
            </w:hyperlink>
          </w:p>
        </w:tc>
      </w:tr>
      <w:tr>
        <w:trPr/>
        <w:tc>
          <w:tcPr>
            <w:noWrap/>
          </w:tcPr>
          <w:p>
            <w:pPr>
              <w:spacing w:after="200"/>
            </w:pPr>
            <w:hyperlink r:id="rId47" w:history="1">
              <w:r>
                <w:rPr>
                  <w:color w:val="1e198e"/>
                  <w:b w:val="1"/>
                  <w:bCs w:val="1"/>
                  <w:u w:val="single"/>
                </w:rPr>
                <w:t xml:space="preserve">Complex calculators in the classroom: theoretical and practical reflections on teaching pre-calculus</w:t>
              </w:r>
            </w:hyperlink>
          </w:p>
          <w:p>
            <w:pPr/>
            <w:hyperlink r:id="rId12" w:history="1">
              <w:r>
                <w:rPr>
                  <w:color w:val="#410a8c"/>
                  <w:u w:val="single"/>
                </w:rPr>
                <w:t xml:space="preserve">Jean-Baptiste Lagrange</w:t>
              </w:r>
            </w:hyperlink>
          </w:p>
          <w:p>
            <w:pPr/>
            <w:r>
              <w:rPr>
                <w:i w:val="1"/>
                <w:iCs w:val="1"/>
              </w:rPr>
              <w:t xml:space="preserve">International Journal of Computers for Mathematical Learning</w:t>
            </w:r>
            <w:r>
              <w:rPr/>
              <w:t xml:space="preserve">, 1999, 4 (1), pp.51-81. </w:t>
            </w:r>
            <w:hyperlink r:id="rId48" w:history="1">
              <w:r>
                <w:rPr>
                  <w:color w:val="#410a8c"/>
                  <w:u w:val="single"/>
                </w:rPr>
                <w:t xml:space="preserve">⟨10.1023/A:1009858714113⟩</w:t>
              </w:r>
            </w:hyperlink>
          </w:p>
          <w:p>
            <w:pPr/>
            <w:r>
              <w:rPr/>
              <w:t xml:space="preserve">Article dans une revue</w:t>
            </w:r>
          </w:p>
          <w:p>
            <w:pPr/>
            <w:hyperlink r:id="rId49" w:history="1">
              <w:r>
                <w:rPr>
                  <w:color w:val="#410a8c"/>
                  <w:u w:val="single"/>
                </w:rPr>
                <w:t xml:space="preserve">istex</w:t>
              </w:r>
            </w:hyperlink>
          </w:p>
          <w:p>
            <w:pPr/>
            <w:hyperlink r:id="rId47" w:history="1">
              <w:r>
                <w:rPr>
                  <w:color w:val="#410a8c"/>
                  <w:u w:val="single"/>
                </w:rPr>
                <w:t xml:space="preserve">hal-02379794v1</w:t>
              </w:r>
            </w:hyperlink>
          </w:p>
        </w:tc>
      </w:tr>
      <w:tr>
        <w:trPr/>
        <w:tc>
          <w:tcPr>
            <w:noWrap/>
          </w:tcPr>
          <w:p>
            <w:pPr>
              <w:spacing w:after="200"/>
            </w:pPr>
            <w:hyperlink r:id="rId50" w:history="1">
              <w:r>
                <w:rPr>
                  <w:color w:val="1e198e"/>
                  <w:b w:val="1"/>
                  <w:bCs w:val="1"/>
                  <w:u w:val="single"/>
                </w:rPr>
                <w:t xml:space="preserve">Représentations mentales des données informatiques chez les débutants en programmation</w:t>
              </w:r>
            </w:hyperlink>
          </w:p>
          <w:p>
            <w:pPr/>
            <w:hyperlink r:id="rId12" w:history="1">
              <w:r>
                <w:rPr>
                  <w:color w:val="#410a8c"/>
                  <w:u w:val="single"/>
                </w:rPr>
                <w:t xml:space="preserve">Jean-Baptiste Lagrange</w:t>
              </w:r>
            </w:hyperlink>
          </w:p>
          <w:p>
            <w:pPr/>
            <w:r>
              <w:rPr>
                <w:i w:val="1"/>
                <w:iCs w:val="1"/>
              </w:rPr>
              <w:t xml:space="preserve">Bulletin de l'EPI (Enseignement Public et Informatique)</w:t>
            </w:r>
            <w:r>
              <w:rPr/>
              <w:t xml:space="preserve">, 1992, 67-68, pp.91-104</w:t>
            </w:r>
          </w:p>
          <w:p>
            <w:pPr/>
            <w:r>
              <w:rPr/>
              <w:t xml:space="preserve">Article dans une revue</w:t>
            </w:r>
          </w:p>
          <w:p>
            <w:pPr/>
            <w:hyperlink r:id="rId50" w:history="1">
              <w:r>
                <w:rPr>
                  <w:color w:val="#410a8c"/>
                  <w:u w:val="single"/>
                </w:rPr>
                <w:t xml:space="preserve">edutice-00001110v1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Students Working on Models; an On-going Experimentation in Mathematics and Chemistry</w:t>
              </w:r>
            </w:hyperlink>
          </w:p>
          <w:p>
            <w:pPr/>
            <w:hyperlink r:id="rId12" w:history="1">
              <w:r>
                <w:rPr>
                  <w:color w:val="#410a8c"/>
                  <w:u w:val="single"/>
                </w:rPr>
                <w:t xml:space="preserve">Jean-Baptiste Lagrange</w:t>
              </w:r>
            </w:hyperlink>
          </w:p>
          <w:p>
            <w:pPr/>
            <w:r>
              <w:rPr>
                <w:i w:val="1"/>
                <w:iCs w:val="1"/>
              </w:rPr>
              <w:t xml:space="preserve">45th Conference of the International Group for the Psychology of Mathematics Education</w:t>
            </w:r>
            <w:r>
              <w:rPr/>
              <w:t xml:space="preserve">, Jul 2022, ALICANTE, Spain. pp.107-114</w:t>
            </w:r>
          </w:p>
          <w:p>
            <w:pPr/>
            <w:r>
              <w:rPr/>
              <w:t xml:space="preserve">Communication dans un congrès</w:t>
            </w:r>
          </w:p>
          <w:p>
            <w:pPr/>
            <w:hyperlink r:id="rId51" w:history="1">
              <w:r>
                <w:rPr>
                  <w:color w:val="#410a8c"/>
                  <w:u w:val="single"/>
                </w:rPr>
                <w:t xml:space="preserve">hal-04257084v1</w:t>
              </w:r>
            </w:hyperlink>
          </w:p>
        </w:tc>
      </w:tr>
      <w:tr>
        <w:trPr/>
        <w:tc>
          <w:tcPr>
            <w:noWrap/>
          </w:tcPr>
          <w:p>
            <w:pPr>
              <w:spacing w:after="200"/>
            </w:pPr>
            <w:hyperlink r:id="rId52" w:history="1">
              <w:r>
                <w:rPr>
                  <w:color w:val="1e198e"/>
                  <w:b w:val="1"/>
                  <w:bCs w:val="1"/>
                  <w:u w:val="single"/>
                </w:rPr>
                <w:t xml:space="preserve">Connected Working Spaces: the case of computer programming in mathematics education</w:t>
              </w:r>
            </w:hyperlink>
          </w:p>
          <w:p>
            <w:pPr/>
            <w:hyperlink r:id="rId12" w:history="1">
              <w:r>
                <w:rPr>
                  <w:color w:val="#410a8c"/>
                  <w:u w:val="single"/>
                </w:rPr>
                <w:t xml:space="preserve">Jean-Baptiste Lagrange</w:t>
              </w:r>
            </w:hyperlink>
            <w:r>
              <w:rPr/>
              <w:t xml:space="preserve">,</w:t>
            </w:r>
            <w:hyperlink r:id="rId15" w:history="1">
              <w:r>
                <w:rPr>
                  <w:color w:val="#410a8c"/>
                  <w:u w:val="single"/>
                </w:rPr>
                <w:t xml:space="preserve">Dominique Laval</w:t>
              </w:r>
            </w:hyperlink>
          </w:p>
          <w:p>
            <w:pPr/>
            <w:r>
              <w:rPr>
                <w:i w:val="1"/>
                <w:iCs w:val="1"/>
              </w:rPr>
              <w:t xml:space="preserve">Eleventh Congress of the European Society for Research in Mathematics Education</w:t>
            </w:r>
            <w:r>
              <w:rPr/>
              <w:t xml:space="preserve">, Utrecht University, Feb 2019, Utrecht, Netherlands</w:t>
            </w:r>
          </w:p>
          <w:p>
            <w:pPr/>
            <w:r>
              <w:rPr/>
              <w:t xml:space="preserve">Communication dans un congrès</w:t>
            </w:r>
          </w:p>
          <w:p>
            <w:pPr/>
            <w:hyperlink r:id="rId52" w:history="1">
              <w:r>
                <w:rPr>
                  <w:color w:val="#410a8c"/>
                  <w:u w:val="single"/>
                </w:rPr>
                <w:t xml:space="preserve">hal-02418181v1</w:t>
              </w:r>
            </w:hyperlink>
          </w:p>
        </w:tc>
      </w:tr>
      <w:tr>
        <w:trPr/>
        <w:tc>
          <w:tcPr>
            <w:noWrap/>
          </w:tcPr>
          <w:p>
            <w:pPr>
              <w:spacing w:after="200"/>
            </w:pPr>
            <w:hyperlink r:id="rId53" w:history="1">
              <w:r>
                <w:rPr>
                  <w:color w:val="1e198e"/>
                  <w:b w:val="1"/>
                  <w:bCs w:val="1"/>
                  <w:u w:val="single"/>
                </w:rPr>
                <w:t xml:space="preserve">Une approche fréquentiste des probabilités et statistiques en première année d'Université au Vietnam dans un cursus non mathématique</w:t>
              </w:r>
            </w:hyperlink>
          </w:p>
          <w:p>
            <w:pPr/>
            <w:hyperlink r:id="rId12" w:history="1">
              <w:r>
                <w:rPr>
                  <w:color w:val="#410a8c"/>
                  <w:u w:val="single"/>
                </w:rPr>
                <w:t xml:space="preserve">Jean-Baptiste Lagrange</w:t>
              </w:r>
            </w:hyperlink>
            <w:r>
              <w:rPr/>
              <w:t xml:space="preserve">,</w:t>
            </w:r>
            <w:hyperlink r:id="rId54" w:history="1">
              <w:r>
                <w:rPr>
                  <w:color w:val="#410a8c"/>
                  <w:u w:val="single"/>
                </w:rPr>
                <w:t xml:space="preserve">Anh Kiet Bui</w:t>
              </w:r>
            </w:hyperlink>
          </w:p>
          <w:p>
            <w:pPr/>
            <w:r>
              <w:rPr>
                <w:i w:val="1"/>
                <w:iCs w:val="1"/>
              </w:rPr>
              <w:t xml:space="preserve">First conference of International Network for Didactic Research in University Mathematics</w:t>
            </w:r>
            <w:r>
              <w:rPr/>
              <w:t xml:space="preserve">, Mar 2016, Montpellier, France</w:t>
            </w:r>
          </w:p>
          <w:p>
            <w:pPr/>
            <w:r>
              <w:rPr/>
              <w:t xml:space="preserve">Communication dans un congrès</w:t>
            </w:r>
          </w:p>
          <w:p>
            <w:pPr/>
            <w:hyperlink r:id="rId53" w:history="1">
              <w:r>
                <w:rPr>
                  <w:color w:val="#410a8c"/>
                  <w:u w:val="single"/>
                </w:rPr>
                <w:t xml:space="preserve">hal-01337930v1</w:t>
              </w:r>
            </w:hyperlink>
          </w:p>
        </w:tc>
      </w:tr>
      <w:tr>
        <w:trPr/>
        <w:tc>
          <w:tcPr>
            <w:noWrap/>
          </w:tcPr>
          <w:p>
            <w:pPr>
              <w:spacing w:after="200"/>
            </w:pPr>
            <w:hyperlink r:id="rId55" w:history="1">
              <w:r>
                <w:rPr>
                  <w:color w:val="1e198e"/>
                  <w:b w:val="1"/>
                  <w:bCs w:val="1"/>
                  <w:u w:val="single"/>
                </w:rPr>
                <w:t xml:space="preserve">Casyopée : un logiciel pour l'analyse en lycée</w:t>
              </w:r>
            </w:hyperlink>
          </w:p>
          <w:p>
            <w:pPr/>
            <w:hyperlink r:id="rId56" w:history="1">
              <w:r>
                <w:rPr>
                  <w:color w:val="#410a8c"/>
                  <w:u w:val="single"/>
                </w:rPr>
                <w:t xml:space="preserve">Bernard Le Feuvre</w:t>
              </w:r>
            </w:hyperlink>
            <w:r>
              <w:rPr/>
              <w:t xml:space="preserve">,</w:t>
            </w:r>
            <w:hyperlink r:id="rId57" w:history="1">
              <w:r>
                <w:rPr>
                  <w:color w:val="#410a8c"/>
                  <w:u w:val="single"/>
                </w:rPr>
                <w:t xml:space="preserve">Xavier Meyrier</w:t>
              </w:r>
            </w:hyperlink>
            <w:r>
              <w:rPr/>
              <w:t xml:space="preserve">,</w:t>
            </w:r>
            <w:hyperlink r:id="rId58" w:history="1">
              <w:r>
                <w:rPr>
                  <w:color w:val="#410a8c"/>
                  <w:u w:val="single"/>
                </w:rPr>
                <w:t xml:space="preserve">Lise Heilbronner</w:t>
              </w:r>
            </w:hyperlink>
            <w:r>
              <w:rPr/>
              <w:t xml:space="preserve">,</w:t>
            </w:r>
            <w:hyperlink r:id="rId12" w:history="1">
              <w:r>
                <w:rPr>
                  <w:color w:val="#410a8c"/>
                  <w:u w:val="single"/>
                </w:rPr>
                <w:t xml:space="preserve">Jean-Baptiste Lagrange</w:t>
              </w:r>
            </w:hyperlink>
          </w:p>
          <w:p>
            <w:pPr/>
            <w:r>
              <w:rPr/>
              <w:t xml:space="preserve">Jun 2003, Reims, France</w:t>
            </w:r>
          </w:p>
          <w:p>
            <w:pPr/>
            <w:r>
              <w:rPr/>
              <w:t xml:space="preserve">Communication dans un congrès</w:t>
            </w:r>
          </w:p>
          <w:p>
            <w:pPr/>
            <w:hyperlink r:id="rId55" w:history="1">
              <w:r>
                <w:rPr>
                  <w:color w:val="#410a8c"/>
                  <w:u w:val="single"/>
                </w:rPr>
                <w:t xml:space="preserve">edutice-00001341v1</w:t>
              </w:r>
            </w:hyperlink>
          </w:p>
        </w:tc>
      </w:tr>
      <w:tr>
        <w:trPr/>
        <w:tc>
          <w:tcPr>
            <w:noWrap/>
          </w:tcPr>
          <w:p>
            <w:pPr>
              <w:spacing w:after="200"/>
            </w:pPr>
            <w:hyperlink r:id="rId59" w:history="1">
              <w:r>
                <w:rPr>
                  <w:color w:val="1e198e"/>
                  <w:b w:val="1"/>
                  <w:bCs w:val="1"/>
                  <w:u w:val="single"/>
                </w:rPr>
                <w:t xml:space="preserve">Modélisation de l'interaction dans les EIAO utilisant le calcul formel</w:t>
              </w:r>
            </w:hyperlink>
          </w:p>
          <w:p>
            <w:pPr/>
            <w:hyperlink r:id="rId42" w:history="1">
              <w:r>
                <w:rPr>
                  <w:color w:val="#410a8c"/>
                  <w:u w:val="single"/>
                </w:rPr>
                <w:t xml:space="preserve">Dominique Lenne</w:t>
              </w:r>
            </w:hyperlink>
            <w:r>
              <w:rPr/>
              <w:t xml:space="preserve">,</w:t>
            </w:r>
            <w:hyperlink r:id="rId43" w:history="1">
              <w:r>
                <w:rPr>
                  <w:color w:val="#410a8c"/>
                  <w:u w:val="single"/>
                </w:rPr>
                <w:t xml:space="preserve">Jean-Michel Gélis</w:t>
              </w:r>
            </w:hyperlink>
            <w:r>
              <w:rPr/>
              <w:t xml:space="preserve">,</w:t>
            </w:r>
            <w:hyperlink r:id="rId12" w:history="1">
              <w:r>
                <w:rPr>
                  <w:color w:val="#410a8c"/>
                  <w:u w:val="single"/>
                </w:rPr>
                <w:t xml:space="preserve">Jean-Baptiste Lagrange</w:t>
              </w:r>
            </w:hyperlink>
            <w:r>
              <w:rPr/>
              <w:t xml:space="preserve">,</w:t>
            </w:r>
            <w:hyperlink r:id="rId40" w:history="1">
              <w:r>
                <w:rPr>
                  <w:color w:val="#410a8c"/>
                  <w:u w:val="single"/>
                </w:rPr>
                <w:t xml:space="preserve">Dominique Py</w:t>
              </w:r>
            </w:hyperlink>
          </w:p>
          <w:p>
            <w:pPr/>
            <w:r>
              <w:rPr>
                <w:i w:val="1"/>
                <w:iCs w:val="1"/>
              </w:rPr>
              <w:t xml:space="preserve">Journées EIAO</w:t>
            </w:r>
            <w:r>
              <w:rPr/>
              <w:t xml:space="preserve">, 2001, Paris, France</w:t>
            </w:r>
          </w:p>
          <w:p>
            <w:pPr/>
            <w:r>
              <w:rPr/>
              <w:t xml:space="preserve">Communication dans un congrès</w:t>
            </w:r>
          </w:p>
          <w:p>
            <w:pPr/>
            <w:hyperlink r:id="rId59" w:history="1">
              <w:r>
                <w:rPr>
                  <w:color w:val="#410a8c"/>
                  <w:u w:val="single"/>
                </w:rPr>
                <w:t xml:space="preserve">hal-01434654v1</w:t>
              </w:r>
            </w:hyperlink>
          </w:p>
        </w:tc>
      </w:tr>
      <w:tr>
        <w:trPr/>
        <w:tc>
          <w:tcPr>
            <w:noWrap/>
          </w:tcPr>
          <w:p>
            <w:pPr>
              <w:spacing w:after="200"/>
            </w:pPr>
            <w:hyperlink r:id="rId60" w:history="1">
              <w:r>
                <w:rPr>
                  <w:color w:val="1e198e"/>
                  <w:b w:val="1"/>
                  <w:bCs w:val="1"/>
                  <w:u w:val="single"/>
                </w:rPr>
                <w:t xml:space="preserve">A Metastudy on IC Technologies in Education. Towards a Multidimensional Framework to Tackle their Integration</w:t>
              </w:r>
            </w:hyperlink>
          </w:p>
          <w:p>
            <w:pPr/>
            <w:hyperlink r:id="rId12" w:history="1">
              <w:r>
                <w:rPr>
                  <w:color w:val="#410a8c"/>
                  <w:u w:val="single"/>
                </w:rPr>
                <w:t xml:space="preserve">Jean-Baptiste Lagrange</w:t>
              </w:r>
            </w:hyperlink>
            <w:r>
              <w:rPr/>
              <w:t xml:space="preserve">,</w:t>
            </w:r>
            <w:hyperlink r:id="rId61" w:history="1">
              <w:r>
                <w:rPr>
                  <w:color w:val="#410a8c"/>
                  <w:u w:val="single"/>
                </w:rPr>
                <w:t xml:space="preserve">Michèle Artigue</w:t>
              </w:r>
            </w:hyperlink>
            <w:r>
              <w:rPr/>
              <w:t xml:space="preserve">,</w:t>
            </w:r>
            <w:hyperlink r:id="rId62" w:history="1">
              <w:r>
                <w:rPr>
                  <w:color w:val="#410a8c"/>
                  <w:u w:val="single"/>
                </w:rPr>
                <w:t xml:space="preserve">Colette Laborde</w:t>
              </w:r>
            </w:hyperlink>
            <w:r>
              <w:rPr/>
              <w:t xml:space="preserve">,</w:t>
            </w:r>
            <w:hyperlink r:id="rId63" w:history="1">
              <w:r>
                <w:rPr>
                  <w:color w:val="#410a8c"/>
                  <w:u w:val="single"/>
                </w:rPr>
                <w:t xml:space="preserve">Luc Trouche</w:t>
              </w:r>
            </w:hyperlink>
          </w:p>
          <w:p>
            <w:pPr/>
            <w:r>
              <w:rPr>
                <w:i w:val="1"/>
                <w:iCs w:val="1"/>
              </w:rPr>
              <w:t xml:space="preserve">Conference of the International Group for the Psychology of Mathematics Education</w:t>
            </w:r>
            <w:r>
              <w:rPr/>
              <w:t xml:space="preserve">, Freudenthal Institute, Jul 2001, Utrecht, Netherlands. pp.111-122</w:t>
            </w:r>
          </w:p>
          <w:p>
            <w:pPr/>
            <w:r>
              <w:rPr/>
              <w:t xml:space="preserve">Communication dans un congrès</w:t>
            </w:r>
          </w:p>
          <w:p>
            <w:pPr/>
            <w:hyperlink r:id="rId60" w:history="1">
              <w:r>
                <w:rPr>
                  <w:color w:val="#410a8c"/>
                  <w:u w:val="single"/>
                </w:rPr>
                <w:t xml:space="preserve">hal-01558543v1</w:t>
              </w:r>
            </w:hyperlink>
          </w:p>
        </w:tc>
      </w:tr>
      <w:tr>
        <w:trPr/>
        <w:tc>
          <w:tcPr>
            <w:noWrap/>
          </w:tcPr>
          <w:p>
            <w:pPr>
              <w:spacing w:after="200"/>
            </w:pPr>
            <w:hyperlink r:id="rId64" w:history="1">
              <w:r>
                <w:rPr>
                  <w:color w:val="1e198e"/>
                  <w:b w:val="1"/>
                  <w:bCs w:val="1"/>
                  <w:u w:val="single"/>
                </w:rPr>
                <w:t xml:space="preserve">Les objets et les types dans un enseignement de la programmation s'adressant à des débutants</w:t>
              </w:r>
            </w:hyperlink>
          </w:p>
          <w:p>
            <w:pPr/>
            <w:hyperlink r:id="rId12" w:history="1">
              <w:r>
                <w:rPr>
                  <w:color w:val="#410a8c"/>
                  <w:u w:val="single"/>
                </w:rPr>
                <w:t xml:space="preserve">Jean-Baptiste Lagrange</w:t>
              </w:r>
            </w:hyperlink>
          </w:p>
          <w:p>
            <w:pPr/>
            <w:r>
              <w:rPr>
                <w:i w:val="1"/>
                <w:iCs w:val="1"/>
              </w:rPr>
              <w:t xml:space="preserve">Troisième rencontre francophone de didactique de l'informatique</w:t>
            </w:r>
            <w:r>
              <w:rPr/>
              <w:t xml:space="preserve">, Jul 1992, Sion, Suisse. pp.115-120</w:t>
            </w:r>
          </w:p>
          <w:p>
            <w:pPr/>
            <w:r>
              <w:rPr/>
              <w:t xml:space="preserve">Communication dans un congrès</w:t>
            </w:r>
          </w:p>
          <w:p>
            <w:pPr/>
            <w:hyperlink r:id="rId64" w:history="1">
              <w:r>
                <w:rPr>
                  <w:color w:val="#410a8c"/>
                  <w:u w:val="single"/>
                </w:rPr>
                <w:t xml:space="preserve">edutice-00359202v1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Gestes, cognition incarnée et artefacts: une analyse bibliographique pour une nouvelle dimension dans les travaux didactiques du LDAR</w:t>
              </w:r>
            </w:hyperlink>
          </w:p>
          <w:p>
            <w:pPr/>
            <w:hyperlink r:id="rId61" w:history="1">
              <w:r>
                <w:rPr>
                  <w:color w:val="#410a8c"/>
                  <w:u w:val="single"/>
                </w:rPr>
                <w:t xml:space="preserve">Michèle Artigue</w:t>
              </w:r>
            </w:hyperlink>
            <w:r>
              <w:rPr/>
              <w:t xml:space="preserve">,</w:t>
            </w:r>
            <w:hyperlink r:id="rId66" w:history="1">
              <w:r>
                <w:rPr>
                  <w:color w:val="#410a8c"/>
                  <w:u w:val="single"/>
                </w:rPr>
                <w:t xml:space="preserve">Claire Cazes</w:t>
              </w:r>
            </w:hyperlink>
            <w:r>
              <w:rPr/>
              <w:t xml:space="preserve">,</w:t>
            </w:r>
            <w:hyperlink r:id="rId12" w:history="1">
              <w:r>
                <w:rPr>
                  <w:color w:val="#410a8c"/>
                  <w:u w:val="single"/>
                </w:rPr>
                <w:t xml:space="preserve">Jean-Baptiste Lagrange</w:t>
              </w:r>
            </w:hyperlink>
            <w:r>
              <w:rPr/>
              <w:t xml:space="preserve">,</w:t>
            </w:r>
            <w:hyperlink r:id="rId67" w:history="1">
              <w:r>
                <w:rPr>
                  <w:color w:val="#410a8c"/>
                  <w:u w:val="single"/>
                </w:rPr>
                <w:t xml:space="preserve">Mariam Haspekian</w:t>
              </w:r>
            </w:hyperlink>
            <w:r>
              <w:rPr/>
              <w:t xml:space="preserve">,</w:t>
            </w:r>
            <w:hyperlink r:id="rId68" w:history="1">
              <w:r>
                <w:rPr>
                  <w:color w:val="#410a8c"/>
                  <w:u w:val="single"/>
                </w:rPr>
                <w:t xml:space="preserve">Rita Khanfour Armalé</w:t>
              </w:r>
            </w:hyperlink>
          </w:p>
          <w:p>
            <w:pPr/>
            <w:r>
              <w:rPr/>
              <w:t xml:space="preserve">Cahiers du Laboratoire de didactique André Revuz n°8. </w:t>
            </w:r>
            <w:hyperlink r:id="rId69" w:history="1">
              <w:r>
                <w:rPr>
                  <w:color w:val="#410a8c"/>
                  <w:u w:val="single"/>
                </w:rPr>
                <w:t xml:space="preserve">IREM de Paris</w:t>
              </w:r>
            </w:hyperlink>
            <w:r>
              <w:rPr/>
              <w:t xml:space="preserve">, 2013, 978-2-86612-348-2</w:t>
            </w:r>
          </w:p>
          <w:p>
            <w:pPr/>
            <w:r>
              <w:rPr/>
              <w:t xml:space="preserve">Ouvrages</w:t>
            </w:r>
          </w:p>
          <w:p>
            <w:pPr/>
            <w:hyperlink r:id="rId65" w:history="1">
              <w:r>
                <w:rPr>
                  <w:color w:val="#410a8c"/>
                  <w:u w:val="single"/>
                </w:rPr>
                <w:t xml:space="preserve">hal-02110937v1</w:t>
              </w:r>
            </w:hyperlink>
          </w:p>
        </w:tc>
      </w:tr>
      <w:tr>
        <w:trPr/>
        <w:tc>
          <w:tcPr>
            <w:noWrap/>
          </w:tcPr>
          <w:p>
            <w:pPr>
              <w:spacing w:after="200"/>
            </w:pPr>
            <w:hyperlink r:id="rId70" w:history="1">
              <w:r>
                <w:rPr>
                  <w:color w:val="1e198e"/>
                  <w:b w:val="1"/>
                  <w:bCs w:val="1"/>
                  <w:u w:val="single"/>
                </w:rPr>
                <w:t xml:space="preserve">Intégration de calculatrices complexes dans l'enseignement des mathématiques au lycée.</w:t>
              </w:r>
            </w:hyperlink>
          </w:p>
          <w:p>
            <w:pPr/>
            <w:hyperlink r:id="rId61" w:history="1">
              <w:r>
                <w:rPr>
                  <w:color w:val="#410a8c"/>
                  <w:u w:val="single"/>
                </w:rPr>
                <w:t xml:space="preserve">Michèle Artigue</w:t>
              </w:r>
            </w:hyperlink>
            <w:r>
              <w:rPr/>
              <w:t xml:space="preserve">,</w:t>
            </w:r>
            <w:hyperlink r:id="rId71" w:history="1">
              <w:r>
                <w:rPr>
                  <w:color w:val="#410a8c"/>
                  <w:u w:val="single"/>
                </w:rPr>
                <w:t xml:space="preserve">Badr Defouad</w:t>
              </w:r>
            </w:hyperlink>
            <w:r>
              <w:rPr/>
              <w:t xml:space="preserve">,</w:t>
            </w:r>
            <w:hyperlink r:id="rId72" w:history="1">
              <w:r>
                <w:rPr>
                  <w:color w:val="#410a8c"/>
                  <w:u w:val="single"/>
                </w:rPr>
                <w:t xml:space="preserve">Michèle Dupérier</w:t>
              </w:r>
            </w:hyperlink>
            <w:r>
              <w:rPr/>
              <w:t xml:space="preserve">,</w:t>
            </w:r>
            <w:hyperlink r:id="rId73" w:history="1">
              <w:r>
                <w:rPr>
                  <w:color w:val="#410a8c"/>
                  <w:u w:val="single"/>
                </w:rPr>
                <w:t xml:space="preserve">Guy Juge</w:t>
              </w:r>
            </w:hyperlink>
            <w:r>
              <w:rPr/>
              <w:t xml:space="preserve">,</w:t>
            </w:r>
            <w:hyperlink r:id="rId12" w:history="1">
              <w:r>
                <w:rPr>
                  <w:color w:val="#410a8c"/>
                  <w:u w:val="single"/>
                </w:rPr>
                <w:t xml:space="preserve">Jean-Baptiste Lagrange</w:t>
              </w:r>
            </w:hyperlink>
          </w:p>
          <w:p>
            <w:pPr/>
            <w:r>
              <w:rPr/>
              <w:t xml:space="preserve">IREM de Paris. </w:t>
            </w:r>
            <w:hyperlink r:id="rId74" w:history="1">
              <w:r>
                <w:rPr>
                  <w:color w:val="#410a8c"/>
                  <w:u w:val="single"/>
                </w:rPr>
                <w:t xml:space="preserve">IREM de Paris</w:t>
              </w:r>
            </w:hyperlink>
            <w:r>
              <w:rPr/>
              <w:t xml:space="preserve">, Spécial n° 4, 1998, Cahier de DIDIREM, René Cori, 2-86612-149-X</w:t>
            </w:r>
          </w:p>
          <w:p>
            <w:pPr/>
            <w:r>
              <w:rPr/>
              <w:t xml:space="preserve">Ouvrages</w:t>
            </w:r>
          </w:p>
          <w:p>
            <w:pPr/>
            <w:hyperlink r:id="rId70" w:history="1">
              <w:r>
                <w:rPr>
                  <w:color w:val="#410a8c"/>
                  <w:u w:val="single"/>
                </w:rPr>
                <w:t xml:space="preserve">hal-02142166v1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Instrumental Genesis in the Theory of MWS: Insight from Didactic Research on Digital Artifacts</w:t>
              </w:r>
            </w:hyperlink>
          </w:p>
          <w:p>
            <w:pPr/>
            <w:hyperlink r:id="rId12" w:history="1">
              <w:r>
                <w:rPr>
                  <w:color w:val="#410a8c"/>
                  <w:u w:val="single"/>
                </w:rPr>
                <w:t xml:space="preserve">Jean-Baptiste Lagrange</w:t>
              </w:r>
            </w:hyperlink>
            <w:r>
              <w:rPr/>
              <w:t xml:space="preserve">,</w:t>
            </w:r>
            <w:hyperlink r:id="rId76" w:history="1">
              <w:r>
                <w:rPr>
                  <w:color w:val="#410a8c"/>
                  <w:u w:val="single"/>
                </w:rPr>
                <w:t xml:space="preserve">Philippe Richard</w:t>
              </w:r>
            </w:hyperlink>
          </w:p>
          <w:p>
            <w:pPr/>
            <w:r>
              <w:rPr>
                <w:i w:val="1"/>
                <w:iCs w:val="1"/>
              </w:rPr>
              <w:t xml:space="preserve">Mathematical Work in Educational Context</w:t>
            </w:r>
            <w:r>
              <w:rPr/>
              <w:t xml:space="preserve">, 18, Springer International Publishing, pp.211-228, 2022, Mathematics Education in the Digital Era, </w:t>
            </w:r>
            <w:hyperlink r:id="rId77" w:history="1">
              <w:r>
                <w:rPr>
                  <w:color w:val="#410a8c"/>
                  <w:u w:val="single"/>
                </w:rPr>
                <w:t xml:space="preserve">⟨10.1007/978-3-030-90850-8_9⟩</w:t>
              </w:r>
            </w:hyperlink>
          </w:p>
          <w:p>
            <w:pPr/>
            <w:r>
              <w:rPr/>
              <w:t xml:space="preserve">Chapitre d'ouvrage</w:t>
            </w:r>
          </w:p>
          <w:p>
            <w:pPr/>
            <w:hyperlink r:id="rId75" w:history="1">
              <w:r>
                <w:rPr>
                  <w:color w:val="#410a8c"/>
                  <w:u w:val="single"/>
                </w:rPr>
                <w:t xml:space="preserve">hal-03636678v1</w:t>
              </w:r>
            </w:hyperlink>
          </w:p>
        </w:tc>
      </w:tr>
      <w:tr>
        <w:trPr/>
        <w:tc>
          <w:tcPr>
            <w:noWrap/>
          </w:tcPr>
          <w:p>
            <w:pPr>
              <w:spacing w:after="200"/>
            </w:pPr>
            <w:hyperlink r:id="rId78" w:history="1">
              <w:r>
                <w:rPr>
                  <w:color w:val="1e198e"/>
                  <w:b w:val="1"/>
                  <w:bCs w:val="1"/>
                  <w:u w:val="single"/>
                </w:rPr>
                <w:t xml:space="preserve">Modeling in Education: New Perspectives Opened by the Theory of Mathematical Working Spaces</w:t>
              </w:r>
            </w:hyperlink>
          </w:p>
          <w:p>
            <w:pPr/>
            <w:hyperlink r:id="rId12" w:history="1">
              <w:r>
                <w:rPr>
                  <w:color w:val="#410a8c"/>
                  <w:u w:val="single"/>
                </w:rPr>
                <w:t xml:space="preserve">Jean-Baptiste Lagrange</w:t>
              </w:r>
            </w:hyperlink>
            <w:r>
              <w:rPr/>
              <w:t xml:space="preserve">,</w:t>
            </w:r>
            <w:hyperlink r:id="rId79" w:history="1">
              <w:r>
                <w:rPr>
                  <w:color w:val="#410a8c"/>
                  <w:u w:val="single"/>
                </w:rPr>
                <w:t xml:space="preserve">Jaime Huincahue</w:t>
              </w:r>
            </w:hyperlink>
            <w:r>
              <w:rPr/>
              <w:t xml:space="preserve">,</w:t>
            </w:r>
            <w:hyperlink r:id="rId33" w:history="1">
              <w:r>
                <w:rPr>
                  <w:color w:val="#410a8c"/>
                  <w:u w:val="single"/>
                </w:rPr>
                <w:t xml:space="preserve">Giorgos Psycharis</w:t>
              </w:r>
            </w:hyperlink>
          </w:p>
          <w:p>
            <w:pPr/>
            <w:r>
              <w:rPr>
                <w:i w:val="1"/>
                <w:iCs w:val="1"/>
              </w:rPr>
              <w:t xml:space="preserve">Mathematical Work in Educational Context</w:t>
            </w:r>
            <w:r>
              <w:rPr/>
              <w:t xml:space="preserve">, 18, Springer International Publishing, pp.247-266, 2022, Mathematics Education in the Digital Era, </w:t>
            </w:r>
            <w:hyperlink r:id="rId80" w:history="1">
              <w:r>
                <w:rPr>
                  <w:color w:val="#410a8c"/>
                  <w:u w:val="single"/>
                </w:rPr>
                <w:t xml:space="preserve">⟨10.1007/978-3-030-90850-8_11⟩</w:t>
              </w:r>
            </w:hyperlink>
          </w:p>
          <w:p>
            <w:pPr/>
            <w:r>
              <w:rPr/>
              <w:t xml:space="preserve">Chapitre d'ouvrage</w:t>
            </w:r>
          </w:p>
          <w:p>
            <w:pPr/>
            <w:hyperlink r:id="rId78" w:history="1">
              <w:r>
                <w:rPr>
                  <w:color w:val="#410a8c"/>
                  <w:u w:val="single"/>
                </w:rPr>
                <w:t xml:space="preserve">hal-03636706v1</w:t>
              </w:r>
            </w:hyperlink>
          </w:p>
        </w:tc>
      </w:tr>
      <w:tr>
        <w:trPr/>
        <w:tc>
          <w:tcPr>
            <w:noWrap/>
          </w:tcPr>
          <w:p>
            <w:pPr>
              <w:spacing w:after="200"/>
            </w:pPr>
            <w:hyperlink r:id="rId81" w:history="1">
              <w:r>
                <w:rPr>
                  <w:color w:val="1e198e"/>
                  <w:b w:val="1"/>
                  <w:bCs w:val="1"/>
                  <w:u w:val="single"/>
                </w:rPr>
                <w:t xml:space="preserve">Didactiques et technologies numériques</w:t>
              </w:r>
            </w:hyperlink>
          </w:p>
          <w:p>
            <w:pPr/>
            <w:hyperlink r:id="rId38" w:history="1">
              <w:r>
                <w:rPr>
                  <w:color w:val="#410a8c"/>
                  <w:u w:val="single"/>
                </w:rPr>
                <w:t xml:space="preserve">Maha Abboud</w:t>
              </w:r>
            </w:hyperlink>
            <w:r>
              <w:rPr/>
              <w:t xml:space="preserve">,</w:t>
            </w:r>
            <w:hyperlink r:id="rId66" w:history="1">
              <w:r>
                <w:rPr>
                  <w:color w:val="#410a8c"/>
                  <w:u w:val="single"/>
                </w:rPr>
                <w:t xml:space="preserve">Claire Cazes</w:t>
              </w:r>
            </w:hyperlink>
            <w:r>
              <w:rPr/>
              <w:t xml:space="preserve">,</w:t>
            </w:r>
            <w:hyperlink r:id="rId82" w:history="1">
              <w:r>
                <w:rPr>
                  <w:color w:val="#410a8c"/>
                  <w:u w:val="single"/>
                </w:rPr>
                <w:t xml:space="preserve">Françoise Chenevotot</w:t>
              </w:r>
            </w:hyperlink>
            <w:r>
              <w:rPr/>
              <w:t xml:space="preserve">,</w:t>
            </w:r>
            <w:hyperlink r:id="rId83" w:history="1">
              <w:r>
                <w:rPr>
                  <w:color w:val="#410a8c"/>
                  <w:u w:val="single"/>
                </w:rPr>
                <w:t xml:space="preserve">Brigitte Grugeon</w:t>
              </w:r>
            </w:hyperlink>
            <w:r>
              <w:rPr/>
              <w:t xml:space="preserve">,</w:t>
            </w:r>
            <w:hyperlink r:id="rId67" w:history="1">
              <w:r>
                <w:rPr>
                  <w:color w:val="#410a8c"/>
                  <w:u w:val="single"/>
                </w:rPr>
                <w:t xml:space="preserve">Mariam Haspekian</w:t>
              </w:r>
            </w:hyperlink>
            <w:r>
              <w:rPr/>
              <w:t xml:space="preserve">et al.</w:t>
            </w:r>
          </w:p>
          <w:p>
            <w:pPr/>
            <w:r>
              <w:rPr/>
              <w:t xml:space="preserve">A. Belhadjin, M.-F. Bishop, &amp; M.-L.Elalouf (Eds.). </w:t>
            </w:r>
            <w:r>
              <w:rPr>
                <w:i w:val="1"/>
                <w:iCs w:val="1"/>
              </w:rPr>
              <w:t xml:space="preserve">Les didactiques en questions, états des lieux et perspectives pour la recherche et la formation</w:t>
            </w:r>
            <w:r>
              <w:rPr/>
              <w:t xml:space="preserve">, </w:t>
            </w:r>
            <w:hyperlink r:id="rId84" w:history="1">
              <w:r>
                <w:rPr>
                  <w:color w:val="#410a8c"/>
                  <w:u w:val="single"/>
                </w:rPr>
                <w:t xml:space="preserve">De Boeck Supérieur</w:t>
              </w:r>
            </w:hyperlink>
            <w:r>
              <w:rPr/>
              <w:t xml:space="preserve">, pp.211-229, 2017, 978-2-8041-7117-9</w:t>
            </w:r>
          </w:p>
          <w:p>
            <w:pPr/>
            <w:r>
              <w:rPr/>
              <w:t xml:space="preserve">Chapitre d'ouvrage</w:t>
            </w:r>
          </w:p>
          <w:p>
            <w:pPr/>
            <w:hyperlink r:id="rId81" w:history="1">
              <w:r>
                <w:rPr>
                  <w:color w:val="#410a8c"/>
                  <w:u w:val="single"/>
                </w:rPr>
                <w:t xml:space="preserve">hal-02077291v1</w:t>
              </w:r>
            </w:hyperlink>
          </w:p>
        </w:tc>
      </w:tr>
      <w:tr>
        <w:trPr/>
        <w:tc>
          <w:tcPr>
            <w:noWrap/>
          </w:tcPr>
          <w:p>
            <w:pPr>
              <w:spacing w:after="200"/>
            </w:pPr>
            <w:hyperlink r:id="rId85" w:history="1">
              <w:r>
                <w:rPr>
                  <w:color w:val="1e198e"/>
                  <w:b w:val="1"/>
                  <w:bCs w:val="1"/>
                  <w:u w:val="single"/>
                </w:rPr>
                <w:t xml:space="preserve">Using Symbolic Calculators to Study Mathematics.</w:t>
              </w:r>
            </w:hyperlink>
          </w:p>
          <w:p>
            <w:pPr/>
            <w:hyperlink r:id="rId12" w:history="1">
              <w:r>
                <w:rPr>
                  <w:color w:val="#410a8c"/>
                  <w:u w:val="single"/>
                </w:rPr>
                <w:t xml:space="preserve">Jean-Baptiste Lagrange</w:t>
              </w:r>
            </w:hyperlink>
          </w:p>
          <w:p>
            <w:pPr/>
            <w:r>
              <w:rPr>
                <w:i w:val="1"/>
                <w:iCs w:val="1"/>
              </w:rPr>
              <w:t xml:space="preserve">The Didactical Challenge of Symbolic Calculators Turning a Computational Device into a Mathematical Instrument</w:t>
            </w:r>
            <w:r>
              <w:rPr/>
              <w:t xml:space="preserve">, 36, Springer-Verlag, 2005, Mathematics Education Library, </w:t>
            </w:r>
            <w:hyperlink r:id="rId86" w:history="1">
              <w:r>
                <w:rPr>
                  <w:color w:val="#410a8c"/>
                  <w:u w:val="single"/>
                </w:rPr>
                <w:t xml:space="preserve">⟨10.1007/b101602⟩</w:t>
              </w:r>
            </w:hyperlink>
          </w:p>
          <w:p>
            <w:pPr/>
            <w:r>
              <w:rPr/>
              <w:t xml:space="preserve">Chapitre d'ouvrage</w:t>
            </w:r>
          </w:p>
          <w:p>
            <w:pPr/>
            <w:hyperlink r:id="rId85" w:history="1">
              <w:r>
                <w:rPr>
                  <w:color w:val="#410a8c"/>
                  <w:u w:val="single"/>
                </w:rPr>
                <w:t xml:space="preserve">hal-02379891v1</w:t>
              </w:r>
            </w:hyperlink>
          </w:p>
        </w:tc>
      </w:tr>
      <w:tr>
        <w:trPr/>
        <w:tc>
          <w:tcPr>
            <w:noWrap/>
          </w:tcPr>
          <w:p>
            <w:pPr>
              <w:spacing w:after="200"/>
            </w:pPr>
            <w:hyperlink r:id="rId87" w:history="1">
              <w:r>
                <w:rPr>
                  <w:color w:val="1e198e"/>
                  <w:b w:val="1"/>
                  <w:bCs w:val="1"/>
                  <w:u w:val="single"/>
                </w:rPr>
                <w:t xml:space="preserve">Transposing Computer Tools from the Mathematical Sciences into Teaching</w:t>
              </w:r>
            </w:hyperlink>
          </w:p>
          <w:p>
            <w:pPr/>
            <w:hyperlink r:id="rId12" w:history="1">
              <w:r>
                <w:rPr>
                  <w:color w:val="#410a8c"/>
                  <w:u w:val="single"/>
                </w:rPr>
                <w:t xml:space="preserve">Jean-Baptiste Lagrange</w:t>
              </w:r>
            </w:hyperlink>
          </w:p>
          <w:p>
            <w:pPr/>
            <w:r>
              <w:rPr>
                <w:i w:val="1"/>
                <w:iCs w:val="1"/>
              </w:rPr>
              <w:t xml:space="preserve">The Didactical Challenge of Symbolic Calculators Turning a Computational Device into a Mathematical Instrument</w:t>
            </w:r>
            <w:r>
              <w:rPr/>
              <w:t xml:space="preserve">, 36, Springer-Verlag, 2005, Mathematics Education Library, </w:t>
            </w:r>
            <w:hyperlink r:id="rId88" w:history="1">
              <w:r>
                <w:rPr>
                  <w:color w:val="#410a8c"/>
                  <w:u w:val="single"/>
                </w:rPr>
                <w:t xml:space="preserve">⟨10.1007/0-387-23435-7_4⟩</w:t>
              </w:r>
            </w:hyperlink>
          </w:p>
          <w:p>
            <w:pPr/>
            <w:r>
              <w:rPr/>
              <w:t xml:space="preserve">Chapitre d'ouvrage</w:t>
            </w:r>
          </w:p>
          <w:p>
            <w:pPr/>
            <w:hyperlink r:id="rId87" w:history="1">
              <w:r>
                <w:rPr>
                  <w:color w:val="#410a8c"/>
                  <w:u w:val="single"/>
                </w:rPr>
                <w:t xml:space="preserve">hal-02379886v1</w:t>
              </w:r>
            </w:hyperlink>
          </w:p>
        </w:tc>
      </w:tr>
      <w:tr>
        <w:trPr/>
        <w:tc>
          <w:tcPr>
            <w:noWrap/>
          </w:tcPr>
          <w:p>
            <w:pPr>
              <w:spacing w:after="200"/>
            </w:pPr>
            <w:hyperlink r:id="rId89" w:history="1">
              <w:r>
                <w:rPr>
                  <w:color w:val="1e198e"/>
                  <w:b w:val="1"/>
                  <w:bCs w:val="1"/>
                  <w:u w:val="single"/>
                </w:rPr>
                <w:t xml:space="preserve">Technology and Mathematics Education: A Multidimensional Study of the Evolution of Research and Innovation</w:t>
              </w:r>
            </w:hyperlink>
          </w:p>
          <w:p>
            <w:pPr/>
            <w:hyperlink r:id="rId12" w:history="1">
              <w:r>
                <w:rPr>
                  <w:color w:val="#410a8c"/>
                  <w:u w:val="single"/>
                </w:rPr>
                <w:t xml:space="preserve">Jean-Baptiste Lagrange</w:t>
              </w:r>
            </w:hyperlink>
            <w:r>
              <w:rPr/>
              <w:t xml:space="preserve">,</w:t>
            </w:r>
            <w:hyperlink r:id="rId61" w:history="1">
              <w:r>
                <w:rPr>
                  <w:color w:val="#410a8c"/>
                  <w:u w:val="single"/>
                </w:rPr>
                <w:t xml:space="preserve">Michèle Artigue</w:t>
              </w:r>
            </w:hyperlink>
            <w:r>
              <w:rPr/>
              <w:t xml:space="preserve">,</w:t>
            </w:r>
            <w:hyperlink r:id="rId62" w:history="1">
              <w:r>
                <w:rPr>
                  <w:color w:val="#410a8c"/>
                  <w:u w:val="single"/>
                </w:rPr>
                <w:t xml:space="preserve">Colette Laborde</w:t>
              </w:r>
            </w:hyperlink>
            <w:r>
              <w:rPr/>
              <w:t xml:space="preserve">,</w:t>
            </w:r>
            <w:hyperlink r:id="rId63" w:history="1">
              <w:r>
                <w:rPr>
                  <w:color w:val="#410a8c"/>
                  <w:u w:val="single"/>
                </w:rPr>
                <w:t xml:space="preserve">Luc Trouche</w:t>
              </w:r>
            </w:hyperlink>
          </w:p>
          <w:p>
            <w:pPr/>
            <w:r>
              <w:rPr/>
              <w:t xml:space="preserve">A.J. Bishop, M.A. Clements, C. Keitel, J. Kilpatrick, &amp; F.K.S. Leung. </w:t>
            </w:r>
            <w:r>
              <w:rPr>
                <w:i w:val="1"/>
                <w:iCs w:val="1"/>
              </w:rPr>
              <w:t xml:space="preserve">Second International Handbook of Mathematics Education</w:t>
            </w:r>
            <w:r>
              <w:rPr/>
              <w:t xml:space="preserve">, 10, </w:t>
            </w:r>
            <w:hyperlink r:id="rId90" w:history="1">
              <w:r>
                <w:rPr>
                  <w:color w:val="#410a8c"/>
                  <w:u w:val="single"/>
                </w:rPr>
                <w:t xml:space="preserve">Springer Netherlands</w:t>
              </w:r>
            </w:hyperlink>
            <w:r>
              <w:rPr/>
              <w:t xml:space="preserve">, pp.237-269, 2003, Springer International Handbooks of Education, 978-94-010-3951-2. </w:t>
            </w:r>
            <w:hyperlink r:id="rId91" w:history="1">
              <w:r>
                <w:rPr>
                  <w:color w:val="#410a8c"/>
                  <w:u w:val="single"/>
                </w:rPr>
                <w:t xml:space="preserve">⟨10.1007/978-94-010-0273-8_9⟩</w:t>
              </w:r>
            </w:hyperlink>
          </w:p>
          <w:p>
            <w:pPr/>
            <w:r>
              <w:rPr/>
              <w:t xml:space="preserve">Chapitre d'ouvrage</w:t>
            </w:r>
          </w:p>
          <w:p>
            <w:pPr/>
            <w:hyperlink r:id="rId89" w:history="1">
              <w:r>
                <w:rPr>
                  <w:color w:val="#410a8c"/>
                  <w:u w:val="single"/>
                </w:rPr>
                <w:t xml:space="preserve">hal-01539521v1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Des situations connues aux traitements sur des données codifiées. Représentations mentales et processus d'acquisition dans les premiers apprentissages en informatiques</w:t>
              </w:r>
            </w:hyperlink>
          </w:p>
          <w:p>
            <w:pPr/>
            <w:hyperlink r:id="rId12" w:history="1">
              <w:r>
                <w:rPr>
                  <w:color w:val="#410a8c"/>
                  <w:u w:val="single"/>
                </w:rPr>
                <w:t xml:space="preserve">Jean-Baptiste Lagrange</w:t>
              </w:r>
            </w:hyperlink>
          </w:p>
          <w:p>
            <w:pPr/>
            <w:r>
              <w:rPr/>
              <w:t xml:space="preserve">Histoire et perspectives sur les mathématiques [math.HO]. Université Paris VII, 1991. Français. </w:t>
            </w:r>
            <w:hyperlink r:id="rId93" w:history="1">
              <w:r>
                <w:rPr>
                  <w:color w:val="#410a8c"/>
                  <w:u w:val="single"/>
                </w:rPr>
                <w:t xml:space="preserve">⟨NNT : ⟩</w:t>
              </w:r>
            </w:hyperlink>
          </w:p>
          <w:p>
            <w:pPr/>
            <w:r>
              <w:rPr/>
              <w:t xml:space="preserve">Thèse</w:t>
            </w:r>
          </w:p>
          <w:p>
            <w:pPr/>
            <w:hyperlink r:id="rId92" w:history="1">
              <w:r>
                <w:rPr>
                  <w:color w:val="#410a8c"/>
                  <w:u w:val="single"/>
                </w:rPr>
                <w:t xml:space="preserve">tel-01270766v1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Approches didactique et cognitive d'un instrument technologique dans l'enseignement. Le cas du calcul formel en lycée.</w:t>
              </w:r>
            </w:hyperlink>
          </w:p>
          <w:p>
            <w:pPr/>
            <w:hyperlink r:id="rId12" w:history="1">
              <w:r>
                <w:rPr>
                  <w:color w:val="#410a8c"/>
                  <w:u w:val="single"/>
                </w:rPr>
                <w:t xml:space="preserve">Jean-Baptiste Lagrange</w:t>
              </w:r>
            </w:hyperlink>
          </w:p>
          <w:p>
            <w:pPr/>
            <w:r>
              <w:rPr/>
              <w:t xml:space="preserve">Histoire et perspectives sur les mathématiques [math.HO]. Université Denis Diderot Paris VII, 2000</w:t>
            </w:r>
          </w:p>
          <w:p>
            <w:pPr/>
            <w:r>
              <w:rPr/>
              <w:t xml:space="preserve">HDR</w:t>
            </w:r>
          </w:p>
          <w:p>
            <w:pPr/>
            <w:hyperlink r:id="rId94" w:history="1">
              <w:r>
                <w:rPr>
                  <w:color w:val="#410a8c"/>
                  <w:u w:val="single"/>
                </w:rPr>
                <w:t xml:space="preserve">tel-01279249v1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4B1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baptiste-lagrange" TargetMode="External"/><Relationship Id="rId9" Type="http://schemas.openxmlformats.org/officeDocument/2006/relationships/hyperlink" Target="https://orcid.org/0000-0003-1789-877X" TargetMode="External"/><Relationship Id="rId10" Type="http://schemas.openxmlformats.org/officeDocument/2006/relationships/hyperlink" Target="https://www.idref.fr/061022640" TargetMode="External"/><Relationship Id="rId11" Type="http://schemas.openxmlformats.org/officeDocument/2006/relationships/hyperlink" Target="https://hal.science/hal-04990960v1" TargetMode="External"/><Relationship Id="rId12" Type="http://schemas.openxmlformats.org/officeDocument/2006/relationships/hyperlink" Target="https://hal.science/search/index/?q=*&amp;authFullName_s=Jean-Baptiste Lagrange" TargetMode="External"/><Relationship Id="rId13" Type="http://schemas.openxmlformats.org/officeDocument/2006/relationships/hyperlink" Target="https://dx.doi.org/10.1080/0020739x.2025.2454600" TargetMode="External"/><Relationship Id="rId14" Type="http://schemas.openxmlformats.org/officeDocument/2006/relationships/hyperlink" Target="https://hal.science/hal-04238840v1" TargetMode="External"/><Relationship Id="rId15" Type="http://schemas.openxmlformats.org/officeDocument/2006/relationships/hyperlink" Target="https://hal.science/search/index/?q=*&amp;authFullName_s=Dominique Laval" TargetMode="External"/><Relationship Id="rId16" Type="http://schemas.openxmlformats.org/officeDocument/2006/relationships/hyperlink" Target="https://dx.doi.org/10.1007/s10649-022-10192-y" TargetMode="External"/><Relationship Id="rId17" Type="http://schemas.openxmlformats.org/officeDocument/2006/relationships/hyperlink" Target="https://hal.science/hal-04238855v1" TargetMode="External"/><Relationship Id="rId18" Type="http://schemas.openxmlformats.org/officeDocument/2006/relationships/hyperlink" Target="https://dx.doi.org/10.4000/adsc.1463" TargetMode="External"/><Relationship Id="rId19" Type="http://schemas.openxmlformats.org/officeDocument/2006/relationships/hyperlink" Target="https://hal.science/hal-03148894v1" TargetMode="External"/><Relationship Id="rId20" Type="http://schemas.openxmlformats.org/officeDocument/2006/relationships/hyperlink" Target="https://dx.doi.org/10.1007/s42330-020-00130-6" TargetMode="External"/><Relationship Id="rId21" Type="http://schemas.openxmlformats.org/officeDocument/2006/relationships/hyperlink" Target="https://hal.science/hal-01740442v1" TargetMode="External"/><Relationship Id="rId22" Type="http://schemas.openxmlformats.org/officeDocument/2006/relationships/hyperlink" Target="https://hal.science/search/index/?q=*&amp;authFullName_s=Janine Rogalski" TargetMode="External"/><Relationship Id="rId23" Type="http://schemas.openxmlformats.org/officeDocument/2006/relationships/hyperlink" Target="https://dx.doi.org/10.4000/adsc.723" TargetMode="External"/><Relationship Id="rId24" Type="http://schemas.openxmlformats.org/officeDocument/2006/relationships/hyperlink" Target="https://hal.science/hal-01740445v1" TargetMode="External"/><Relationship Id="rId25" Type="http://schemas.openxmlformats.org/officeDocument/2006/relationships/hyperlink" Target="https://hal.science/search/index/?q=*&amp;authFullName_s=Tran Kiem Minh" TargetMode="External"/><Relationship Id="rId26" Type="http://schemas.openxmlformats.org/officeDocument/2006/relationships/hyperlink" Target="https://dx.doi.org/10.1007/s11858-016-0774-z" TargetMode="External"/><Relationship Id="rId27" Type="http://schemas.openxmlformats.org/officeDocument/2006/relationships/hyperlink" Target="https://hal.science/hal-01740449v1" TargetMode="External"/><Relationship Id="rId28" Type="http://schemas.openxmlformats.org/officeDocument/2006/relationships/hyperlink" Target="https://hal.science/search/index/?q=*&amp;authFullName_s=Chronis Kynigos" TargetMode="External"/><Relationship Id="rId29" Type="http://schemas.openxmlformats.org/officeDocument/2006/relationships/hyperlink" Target="https://dx.doi.org/10.1007/s10649-013-9525-z" TargetMode="External"/><Relationship Id="rId30" Type="http://schemas.openxmlformats.org/officeDocument/2006/relationships/hyperlink" Target="https://hal.science/hal-01740456v1" TargetMode="External"/><Relationship Id="rId31" Type="http://schemas.openxmlformats.org/officeDocument/2006/relationships/hyperlink" Target="https://hal.science/hal-02379803v1" TargetMode="External"/><Relationship Id="rId32" Type="http://schemas.openxmlformats.org/officeDocument/2006/relationships/hyperlink" Target="https://hal.science/hal-01740459v1" TargetMode="External"/><Relationship Id="rId33" Type="http://schemas.openxmlformats.org/officeDocument/2006/relationships/hyperlink" Target="https://hal.science/search/index/?q=*&amp;authFullName_s=Giorgos Psycharis" TargetMode="External"/><Relationship Id="rId34" Type="http://schemas.openxmlformats.org/officeDocument/2006/relationships/hyperlink" Target="https://dx.doi.org/10.1007/s10758-013-9211-3" TargetMode="External"/><Relationship Id="rId35" Type="http://schemas.openxmlformats.org/officeDocument/2006/relationships/hyperlink" Target="https://hal.science/hal-01740480v1" TargetMode="External"/><Relationship Id="rId36" Type="http://schemas.openxmlformats.org/officeDocument/2006/relationships/hyperlink" Target="https://hal.science/hal-01740484v1" TargetMode="External"/><Relationship Id="rId37" Type="http://schemas.openxmlformats.org/officeDocument/2006/relationships/hyperlink" Target="https://hal.science/hal-03500099v1" TargetMode="External"/><Relationship Id="rId38" Type="http://schemas.openxmlformats.org/officeDocument/2006/relationships/hyperlink" Target="https://hal.science/search/index/?q=*&amp;authFullName_s=Maha Abboud" TargetMode="External"/><Relationship Id="rId39" Type="http://schemas.openxmlformats.org/officeDocument/2006/relationships/hyperlink" Target="https://hal.science/hal-01434604v1" TargetMode="External"/><Relationship Id="rId40" Type="http://schemas.openxmlformats.org/officeDocument/2006/relationships/hyperlink" Target="https://hal.science/search/index/?q=*&amp;authFullName_s=Dominique Py" TargetMode="External"/><Relationship Id="rId41" Type="http://schemas.openxmlformats.org/officeDocument/2006/relationships/hyperlink" Target="https://hal.science/hal-01434608v1" TargetMode="External"/><Relationship Id="rId42" Type="http://schemas.openxmlformats.org/officeDocument/2006/relationships/hyperlink" Target="https://hal.science/search/index/?q=*&amp;authFullName_s=Dominique Lenne" TargetMode="External"/><Relationship Id="rId43" Type="http://schemas.openxmlformats.org/officeDocument/2006/relationships/hyperlink" Target="https://hal.science/search/index/?q=*&amp;authFullName_s=Jean-Michel G&#233;lis" TargetMode="External"/><Relationship Id="rId44" Type="http://schemas.openxmlformats.org/officeDocument/2006/relationships/hyperlink" Target="https://hal.science/hal-02379760v1" TargetMode="External"/><Relationship Id="rId45" Type="http://schemas.openxmlformats.org/officeDocument/2006/relationships/hyperlink" Target="https://dx.doi.org/10.1023/A:1012086721534" TargetMode="External"/><Relationship Id="rId46" Type="http://schemas.openxmlformats.org/officeDocument/2006/relationships/hyperlink" Target="https://api.istex.fr/ark:/67375/VQC-045T60WC-4/fulltext.pdf?sid=hal" TargetMode="External"/><Relationship Id="rId47" Type="http://schemas.openxmlformats.org/officeDocument/2006/relationships/hyperlink" Target="https://hal.science/hal-02379794v1" TargetMode="External"/><Relationship Id="rId48" Type="http://schemas.openxmlformats.org/officeDocument/2006/relationships/hyperlink" Target="https://dx.doi.org/10.1023/A:1009858714113" TargetMode="External"/><Relationship Id="rId49" Type="http://schemas.openxmlformats.org/officeDocument/2006/relationships/hyperlink" Target="https://api.istex.fr/ark:/67375/VQC-83Z5LZDS-5/fulltext.pdf?sid=hal" TargetMode="External"/><Relationship Id="rId50" Type="http://schemas.openxmlformats.org/officeDocument/2006/relationships/hyperlink" Target="https://edutice.hal.science/edutice-00001110v1" TargetMode="External"/><Relationship Id="rId51" Type="http://schemas.openxmlformats.org/officeDocument/2006/relationships/hyperlink" Target="https://hal.science/hal-04257084v1" TargetMode="External"/><Relationship Id="rId52" Type="http://schemas.openxmlformats.org/officeDocument/2006/relationships/hyperlink" Target="https://hal.science/hal-02418181v1" TargetMode="External"/><Relationship Id="rId53" Type="http://schemas.openxmlformats.org/officeDocument/2006/relationships/hyperlink" Target="https://hal.science/hal-01337930v1" TargetMode="External"/><Relationship Id="rId54" Type="http://schemas.openxmlformats.org/officeDocument/2006/relationships/hyperlink" Target="https://hal.science/search/index/?q=*&amp;authFullName_s=Anh Kiet Bui" TargetMode="External"/><Relationship Id="rId55" Type="http://schemas.openxmlformats.org/officeDocument/2006/relationships/hyperlink" Target="https://edutice.hal.science/edutice-00001341v1" TargetMode="External"/><Relationship Id="rId56" Type="http://schemas.openxmlformats.org/officeDocument/2006/relationships/hyperlink" Target="https://hal.science/search/index/?q=*&amp;authFullName_s=Bernard Le Feuvre" TargetMode="External"/><Relationship Id="rId57" Type="http://schemas.openxmlformats.org/officeDocument/2006/relationships/hyperlink" Target="https://hal.science/search/index/?q=*&amp;authFullName_s=Xavier Meyrier" TargetMode="External"/><Relationship Id="rId58" Type="http://schemas.openxmlformats.org/officeDocument/2006/relationships/hyperlink" Target="https://hal.science/search/index/?q=*&amp;authFullName_s=Lise Heilbronner" TargetMode="External"/><Relationship Id="rId59" Type="http://schemas.openxmlformats.org/officeDocument/2006/relationships/hyperlink" Target="https://hal.science/hal-01434654v1" TargetMode="External"/><Relationship Id="rId60" Type="http://schemas.openxmlformats.org/officeDocument/2006/relationships/hyperlink" Target="https://hal.science/hal-01558543v1" TargetMode="External"/><Relationship Id="rId61" Type="http://schemas.openxmlformats.org/officeDocument/2006/relationships/hyperlink" Target="https://hal.science/search/index/?q=*&amp;authFullName_s=Mich&#232;le Artigue" TargetMode="External"/><Relationship Id="rId62" Type="http://schemas.openxmlformats.org/officeDocument/2006/relationships/hyperlink" Target="https://hal.science/search/index/?q=*&amp;authFullName_s=Colette Laborde" TargetMode="External"/><Relationship Id="rId63" Type="http://schemas.openxmlformats.org/officeDocument/2006/relationships/hyperlink" Target="https://hal.science/search/index/?q=*&amp;authFullName_s=Luc Trouche" TargetMode="External"/><Relationship Id="rId64" Type="http://schemas.openxmlformats.org/officeDocument/2006/relationships/hyperlink" Target="https://edutice.hal.science/edutice-00359202v1" TargetMode="External"/><Relationship Id="rId65" Type="http://schemas.openxmlformats.org/officeDocument/2006/relationships/hyperlink" Target="https://hal.science/hal-02110937v1" TargetMode="External"/><Relationship Id="rId66" Type="http://schemas.openxmlformats.org/officeDocument/2006/relationships/hyperlink" Target="https://hal.science/search/index/?q=*&amp;authFullName_s=Claire Cazes" TargetMode="External"/><Relationship Id="rId67" Type="http://schemas.openxmlformats.org/officeDocument/2006/relationships/hyperlink" Target="https://hal.science/search/index/?q=*&amp;authFullName_s=Mariam Haspekian" TargetMode="External"/><Relationship Id="rId68" Type="http://schemas.openxmlformats.org/officeDocument/2006/relationships/hyperlink" Target="https://hal.science/search/index/?q=*&amp;authFullName_s=Rita Khanfour Armal&#233;" TargetMode="External"/><Relationship Id="rId69" Type="http://schemas.openxmlformats.org/officeDocument/2006/relationships/hyperlink" Target="https://irem.univ-paris-diderot.fr/" TargetMode="External"/><Relationship Id="rId70" Type="http://schemas.openxmlformats.org/officeDocument/2006/relationships/hyperlink" Target="https://hal.science/hal-02142166v1" TargetMode="External"/><Relationship Id="rId71" Type="http://schemas.openxmlformats.org/officeDocument/2006/relationships/hyperlink" Target="https://hal.science/search/index/?q=*&amp;authFullName_s=Badr Defouad" TargetMode="External"/><Relationship Id="rId72" Type="http://schemas.openxmlformats.org/officeDocument/2006/relationships/hyperlink" Target="https://hal.science/search/index/?q=*&amp;authFullName_s=Mich&#232;le Dup&#233;rier" TargetMode="External"/><Relationship Id="rId73" Type="http://schemas.openxmlformats.org/officeDocument/2006/relationships/hyperlink" Target="https://hal.science/search/index/?q=*&amp;authFullName_s=Guy Juge" TargetMode="External"/><Relationship Id="rId74" Type="http://schemas.openxmlformats.org/officeDocument/2006/relationships/hyperlink" Target="https://irem.univ-paris-diderot.f" TargetMode="External"/><Relationship Id="rId75" Type="http://schemas.openxmlformats.org/officeDocument/2006/relationships/hyperlink" Target="https://hal.science/hal-03636678v1" TargetMode="External"/><Relationship Id="rId76" Type="http://schemas.openxmlformats.org/officeDocument/2006/relationships/hyperlink" Target="https://hal.science/search/index/?q=*&amp;authFullName_s=Philippe Richard" TargetMode="External"/><Relationship Id="rId77" Type="http://schemas.openxmlformats.org/officeDocument/2006/relationships/hyperlink" Target="https://dx.doi.org/10.1007/978-3-030-90850-8_9" TargetMode="External"/><Relationship Id="rId78" Type="http://schemas.openxmlformats.org/officeDocument/2006/relationships/hyperlink" Target="https://hal.science/hal-03636706v1" TargetMode="External"/><Relationship Id="rId79" Type="http://schemas.openxmlformats.org/officeDocument/2006/relationships/hyperlink" Target="https://hal.science/search/index/?q=*&amp;authFullName_s=Jaime Huincahue" TargetMode="External"/><Relationship Id="rId80" Type="http://schemas.openxmlformats.org/officeDocument/2006/relationships/hyperlink" Target="https://dx.doi.org/10.1007/978-3-030-90850-8_11" TargetMode="External"/><Relationship Id="rId81" Type="http://schemas.openxmlformats.org/officeDocument/2006/relationships/hyperlink" Target="https://hal.science/hal-02077291v1" TargetMode="External"/><Relationship Id="rId82" Type="http://schemas.openxmlformats.org/officeDocument/2006/relationships/hyperlink" Target="https://hal.science/search/index/?q=*&amp;authFullName_s=Fran&#231;oise Chenevotot" TargetMode="External"/><Relationship Id="rId83" Type="http://schemas.openxmlformats.org/officeDocument/2006/relationships/hyperlink" Target="https://hal.science/search/index/?q=*&amp;authFullName_s=Brigitte Grugeon" TargetMode="External"/><Relationship Id="rId84" Type="http://schemas.openxmlformats.org/officeDocument/2006/relationships/hyperlink" Target="https://www.deboecksuperieur.com/ouvrage/9782804171179-les-didactiques-en-questions" TargetMode="External"/><Relationship Id="rId85" Type="http://schemas.openxmlformats.org/officeDocument/2006/relationships/hyperlink" Target="https://hal.science/hal-02379891v1" TargetMode="External"/><Relationship Id="rId86" Type="http://schemas.openxmlformats.org/officeDocument/2006/relationships/hyperlink" Target="https://dx.doi.org/10.1007/b101602" TargetMode="External"/><Relationship Id="rId87" Type="http://schemas.openxmlformats.org/officeDocument/2006/relationships/hyperlink" Target="https://hal.science/hal-02379886v1" TargetMode="External"/><Relationship Id="rId88" Type="http://schemas.openxmlformats.org/officeDocument/2006/relationships/hyperlink" Target="https://dx.doi.org/10.1007/0-387-23435-7_4" TargetMode="External"/><Relationship Id="rId89" Type="http://schemas.openxmlformats.org/officeDocument/2006/relationships/hyperlink" Target="https://hal.science/hal-01539521v1" TargetMode="External"/><Relationship Id="rId90" Type="http://schemas.openxmlformats.org/officeDocument/2006/relationships/hyperlink" Target="https://link.springer.com/chapter/10.1007%2F978-94-010-0273-8_9" TargetMode="External"/><Relationship Id="rId91" Type="http://schemas.openxmlformats.org/officeDocument/2006/relationships/hyperlink" Target="https://dx.doi.org/10.1007/978-94-010-0273-8_9" TargetMode="External"/><Relationship Id="rId92" Type="http://schemas.openxmlformats.org/officeDocument/2006/relationships/hyperlink" Target="https://theses.hal.science/tel-01270766v1" TargetMode="External"/><Relationship Id="rId93" Type="http://schemas.openxmlformats.org/officeDocument/2006/relationships/hyperlink" Target="https://www.theses.fr/" TargetMode="External"/><Relationship Id="rId94" Type="http://schemas.openxmlformats.org/officeDocument/2006/relationships/hyperlink" Target="https://theses.hal.science/tel-01279249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jean-baptiste lagrange</dc:title>
  <dc:description>CV</dc:description>
  <dc:subject/>
  <cp:keywords/>
  <cp:category/>
  <cp:lastModifiedBy/>
  <dcterms:created xsi:type="dcterms:W3CDTF">2026-05-04T05:33:02+02:00</dcterms:created>
  <dcterms:modified xsi:type="dcterms:W3CDTF">2026-05-04T05:33:02+02:00</dcterms:modified>
</cp:coreProperties>
</file>

<file path=docProps/custom.xml><?xml version="1.0" encoding="utf-8"?>
<Properties xmlns="http://schemas.openxmlformats.org/officeDocument/2006/custom-properties" xmlns:vt="http://schemas.openxmlformats.org/officeDocument/2006/docPropsVTypes"/>
</file>