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JEAN-BAPTISTE SEUBE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Technique contractuelle, p. 1027</w:t>
              </w:r>
            </w:hyperlink>
          </w:p>
          <w:p>
            <w:pPr/>
            <w:hyperlink r:id="rId8" w:history="1">
              <w:r>
                <w:rPr>
                  <w:color w:val="#410a8c"/>
                  <w:u w:val="single"/>
                </w:rPr>
                <w:t xml:space="preserve">Marie-Pierre Dumont</w:t>
              </w:r>
            </w:hyperlink>
            <w:r>
              <w:rPr/>
              <w:t xml:space="preserve">,</w:t>
            </w:r>
            <w:hyperlink r:id="rId9" w:history="1">
              <w:r>
                <w:rPr>
                  <w:color w:val="#410a8c"/>
                  <w:u w:val="single"/>
                </w:rPr>
                <w:t xml:space="preserve">Jean-Baptiste Seube</w:t>
              </w:r>
            </w:hyperlink>
            <w:r>
              <w:rPr/>
              <w:t xml:space="preserve">,</w:t>
            </w:r>
            <w:hyperlink r:id="rId10" w:history="1">
              <w:r>
                <w:rPr>
                  <w:color w:val="#410a8c"/>
                  <w:u w:val="single"/>
                </w:rPr>
                <w:t xml:space="preserve">Et Autres Auteurs</w:t>
              </w:r>
            </w:hyperlink>
          </w:p>
          <w:p>
            <w:pPr/>
            <w:r>
              <w:rPr>
                <w:i w:val="1"/>
                <w:iCs w:val="1"/>
              </w:rPr>
              <w:t xml:space="preserve">La Semaine juridique. Entreprise et affaires</w:t>
            </w:r>
            <w:r>
              <w:rPr/>
              <w:t xml:space="preserve">, 2025</w:t>
            </w:r>
          </w:p>
          <w:p>
            <w:pPr/>
            <w:r>
              <w:rPr/>
              <w:t xml:space="preserve">Article dans une revue</w:t>
            </w:r>
          </w:p>
          <w:p>
            <w:pPr/>
            <w:hyperlink r:id="rId7" w:history="1">
              <w:r>
                <w:rPr>
                  <w:color w:val="#410a8c"/>
                  <w:u w:val="single"/>
                </w:rPr>
                <w:t xml:space="preserve">hal-04955430v1</w:t>
              </w:r>
            </w:hyperlink>
          </w:p>
        </w:tc>
      </w:tr>
      <w:tr>
        <w:trPr/>
        <w:tc>
          <w:tcPr>
            <w:noWrap/>
          </w:tcPr>
          <w:p>
            <w:pPr>
              <w:spacing w:after="200"/>
            </w:pPr>
            <w:hyperlink r:id="rId11" w:history="1">
              <w:r>
                <w:rPr>
                  <w:color w:val="1e198e"/>
                  <w:b w:val="1"/>
                  <w:bCs w:val="1"/>
                  <w:u w:val="single"/>
                </w:rPr>
                <w:t xml:space="preserve">Technique contractuelle, p. 1035</w:t>
              </w:r>
            </w:hyperlink>
          </w:p>
          <w:p>
            <w:pPr/>
            <w:hyperlink r:id="rId8" w:history="1">
              <w:r>
                <w:rPr>
                  <w:color w:val="#410a8c"/>
                  <w:u w:val="single"/>
                </w:rPr>
                <w:t xml:space="preserve">Marie-Pierre Dumont</w:t>
              </w:r>
            </w:hyperlink>
            <w:r>
              <w:rPr/>
              <w:t xml:space="preserve">,</w:t>
            </w:r>
            <w:hyperlink r:id="rId9" w:history="1">
              <w:r>
                <w:rPr>
                  <w:color w:val="#410a8c"/>
                  <w:u w:val="single"/>
                </w:rPr>
                <w:t xml:space="preserve">Jean-Baptiste Seube</w:t>
              </w:r>
            </w:hyperlink>
            <w:r>
              <w:rPr/>
              <w:t xml:space="preserve">,</w:t>
            </w:r>
            <w:hyperlink r:id="rId10" w:history="1">
              <w:r>
                <w:rPr>
                  <w:color w:val="#410a8c"/>
                  <w:u w:val="single"/>
                </w:rPr>
                <w:t xml:space="preserve">Et Autres Auteurs</w:t>
              </w:r>
            </w:hyperlink>
          </w:p>
          <w:p>
            <w:pPr/>
            <w:r>
              <w:rPr>
                <w:i w:val="1"/>
                <w:iCs w:val="1"/>
              </w:rPr>
              <w:t xml:space="preserve">La Semaine juridique. Entreprise et affaires</w:t>
            </w:r>
            <w:r>
              <w:rPr/>
              <w:t xml:space="preserve">, 2023</w:t>
            </w:r>
          </w:p>
          <w:p>
            <w:pPr/>
            <w:r>
              <w:rPr/>
              <w:t xml:space="preserve">Article dans une revue</w:t>
            </w:r>
          </w:p>
          <w:p>
            <w:pPr/>
            <w:hyperlink r:id="rId11" w:history="1">
              <w:r>
                <w:rPr>
                  <w:color w:val="#410a8c"/>
                  <w:u w:val="single"/>
                </w:rPr>
                <w:t xml:space="preserve">hal-04955434v1</w:t>
              </w:r>
            </w:hyperlink>
          </w:p>
        </w:tc>
      </w:tr>
      <w:tr>
        <w:trPr/>
        <w:tc>
          <w:tcPr>
            <w:noWrap/>
          </w:tcPr>
          <w:p>
            <w:pPr>
              <w:spacing w:after="200"/>
            </w:pPr>
            <w:hyperlink r:id="rId12" w:history="1">
              <w:r>
                <w:rPr>
                  <w:color w:val="1e198e"/>
                  <w:b w:val="1"/>
                  <w:bCs w:val="1"/>
                  <w:u w:val="single"/>
                </w:rPr>
                <w:t xml:space="preserve">La loi du 6 juillet 1989 et le droit commun</w:t>
              </w:r>
            </w:hyperlink>
          </w:p>
          <w:p>
            <w:pPr/>
            <w:hyperlink r:id="rId9" w:history="1">
              <w:r>
                <w:rPr>
                  <w:color w:val="#410a8c"/>
                  <w:u w:val="single"/>
                </w:rPr>
                <w:t xml:space="preserve">Jean-Baptiste Seube</w:t>
              </w:r>
            </w:hyperlink>
          </w:p>
          <w:p>
            <w:pPr/>
            <w:r>
              <w:rPr>
                <w:i w:val="1"/>
                <w:iCs w:val="1"/>
              </w:rPr>
              <w:t xml:space="preserve">AJDI. Actualité juridique Droit immobilier</w:t>
            </w:r>
            <w:r>
              <w:rPr/>
              <w:t xml:space="preserve">, 2019, 11, pp.756</w:t>
            </w:r>
          </w:p>
          <w:p>
            <w:pPr/>
            <w:r>
              <w:rPr/>
              <w:t xml:space="preserve">Article dans une revue</w:t>
            </w:r>
          </w:p>
          <w:p>
            <w:pPr/>
            <w:hyperlink r:id="rId12" w:history="1">
              <w:r>
                <w:rPr>
                  <w:color w:val="#410a8c"/>
                  <w:u w:val="single"/>
                </w:rPr>
                <w:t xml:space="preserve">halshs-02452707v1</w:t>
              </w:r>
            </w:hyperlink>
          </w:p>
        </w:tc>
      </w:tr>
      <w:tr>
        <w:trPr/>
        <w:tc>
          <w:tcPr>
            <w:noWrap/>
          </w:tcPr>
          <w:p>
            <w:pPr>
              <w:spacing w:after="200"/>
            </w:pPr>
            <w:hyperlink r:id="rId13" w:history="1">
              <w:r>
                <w:rPr>
                  <w:color w:val="1e198e"/>
                  <w:b w:val="1"/>
                  <w:bCs w:val="1"/>
                  <w:u w:val="single"/>
                </w:rPr>
                <w:t xml:space="preserve">Chronique Obligations, protection du consommateur (Cass. 3e civ., 16 janv. 2013, no 11-27101)</w:t>
              </w:r>
            </w:hyperlink>
          </w:p>
          <w:p>
            <w:pPr/>
            <w:hyperlink r:id="rId9" w:history="1">
              <w:r>
                <w:rPr>
                  <w:color w:val="#410a8c"/>
                  <w:u w:val="single"/>
                </w:rPr>
                <w:t xml:space="preserve">Jean-Baptiste Seube</w:t>
              </w:r>
            </w:hyperlink>
          </w:p>
          <w:p>
            <w:pPr/>
            <w:r>
              <w:rPr>
                <w:i w:val="1"/>
                <w:iCs w:val="1"/>
              </w:rPr>
              <w:t xml:space="preserve">Répertoire Defresnois</w:t>
            </w:r>
            <w:r>
              <w:rPr/>
              <w:t xml:space="preserve">, 2013, 15-16, pp.780</w:t>
            </w:r>
          </w:p>
          <w:p>
            <w:pPr/>
            <w:r>
              <w:rPr/>
              <w:t xml:space="preserve">Article dans une revue</w:t>
            </w:r>
          </w:p>
          <w:p>
            <w:pPr/>
            <w:hyperlink r:id="rId13" w:history="1">
              <w:r>
                <w:rPr>
                  <w:color w:val="#410a8c"/>
                  <w:u w:val="single"/>
                </w:rPr>
                <w:t xml:space="preserve">hal-01232892v1</w:t>
              </w:r>
            </w:hyperlink>
          </w:p>
        </w:tc>
      </w:tr>
      <w:tr>
        <w:trPr/>
        <w:tc>
          <w:tcPr>
            <w:noWrap/>
          </w:tcPr>
          <w:p>
            <w:pPr>
              <w:spacing w:after="200"/>
            </w:pPr>
            <w:hyperlink r:id="rId14" w:history="1">
              <w:r>
                <w:rPr>
                  <w:color w:val="1e198e"/>
                  <w:b w:val="1"/>
                  <w:bCs w:val="1"/>
                  <w:u w:val="single"/>
                </w:rPr>
                <w:t xml:space="preserve">Chronique Contrats de jouissance (Cass. civ. 3ème, 28 septembre 2011, Cass. com., 27 septembre 2011, Cass. civ. 3ème, 21 septembre 2011)</w:t>
              </w:r>
            </w:hyperlink>
          </w:p>
          <w:p>
            <w:pPr/>
            <w:hyperlink r:id="rId9" w:history="1">
              <w:r>
                <w:rPr>
                  <w:color w:val="#410a8c"/>
                  <w:u w:val="single"/>
                </w:rPr>
                <w:t xml:space="preserve">Jean-Baptiste Seube</w:t>
              </w:r>
            </w:hyperlink>
          </w:p>
          <w:p>
            <w:pPr/>
            <w:r>
              <w:rPr>
                <w:i w:val="1"/>
                <w:iCs w:val="1"/>
              </w:rPr>
              <w:t xml:space="preserve">Revue des contrats</w:t>
            </w:r>
            <w:r>
              <w:rPr/>
              <w:t xml:space="preserve">, 2012, 1, pp.133 et s</w:t>
            </w:r>
          </w:p>
          <w:p>
            <w:pPr/>
            <w:r>
              <w:rPr/>
              <w:t xml:space="preserve">Article dans une revue</w:t>
            </w:r>
          </w:p>
          <w:p>
            <w:pPr/>
            <w:hyperlink r:id="rId14" w:history="1">
              <w:r>
                <w:rPr>
                  <w:color w:val="#410a8c"/>
                  <w:u w:val="single"/>
                </w:rPr>
                <w:t xml:space="preserve">hal-01232893v1</w:t>
              </w:r>
            </w:hyperlink>
          </w:p>
        </w:tc>
      </w:tr>
      <w:tr>
        <w:trPr/>
        <w:tc>
          <w:tcPr>
            <w:noWrap/>
          </w:tcPr>
          <w:p>
            <w:pPr>
              <w:spacing w:after="200"/>
            </w:pPr>
            <w:hyperlink r:id="rId15" w:history="1">
              <w:r>
                <w:rPr>
                  <w:color w:val="1e198e"/>
                  <w:b w:val="1"/>
                  <w:bCs w:val="1"/>
                  <w:u w:val="single"/>
                </w:rPr>
                <w:t xml:space="preserve">Chronique Obligations, protection du consommateur (Cass. Civ. 2ème, 9 février 2012, Cass. Com., 7 février 2012, Cass. Civ. 3ème, 11 janvier 2012, Cass. Civ. 3ème, 14 décembre 2011)</w:t>
              </w:r>
            </w:hyperlink>
          </w:p>
          <w:p>
            <w:pPr/>
            <w:hyperlink r:id="rId9" w:history="1">
              <w:r>
                <w:rPr>
                  <w:color w:val="#410a8c"/>
                  <w:u w:val="single"/>
                </w:rPr>
                <w:t xml:space="preserve">Jean-Baptiste Seube</w:t>
              </w:r>
            </w:hyperlink>
          </w:p>
          <w:p>
            <w:pPr/>
            <w:r>
              <w:rPr>
                <w:i w:val="1"/>
                <w:iCs w:val="1"/>
              </w:rPr>
              <w:t xml:space="preserve">Répertoire Defresnois</w:t>
            </w:r>
            <w:r>
              <w:rPr/>
              <w:t xml:space="preserve">, 2012, 9, pp.455</w:t>
            </w:r>
          </w:p>
          <w:p>
            <w:pPr/>
            <w:r>
              <w:rPr/>
              <w:t xml:space="preserve">Article dans une revue</w:t>
            </w:r>
          </w:p>
          <w:p>
            <w:pPr/>
            <w:hyperlink r:id="rId15" w:history="1">
              <w:r>
                <w:rPr>
                  <w:color w:val="#410a8c"/>
                  <w:u w:val="single"/>
                </w:rPr>
                <w:t xml:space="preserve">hal-01232896v1</w:t>
              </w:r>
            </w:hyperlink>
          </w:p>
        </w:tc>
      </w:tr>
      <w:tr>
        <w:trPr/>
        <w:tc>
          <w:tcPr>
            <w:noWrap/>
          </w:tcPr>
          <w:p>
            <w:pPr>
              <w:spacing w:after="200"/>
            </w:pPr>
            <w:hyperlink r:id="rId16" w:history="1">
              <w:r>
                <w:rPr>
                  <w:color w:val="1e198e"/>
                  <w:b w:val="1"/>
                  <w:bCs w:val="1"/>
                  <w:u w:val="single"/>
                </w:rPr>
                <w:t xml:space="preserve">Relations patrimoniales dans le pacte civil de solidarité</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176</w:t>
            </w:r>
          </w:p>
          <w:p>
            <w:pPr/>
            <w:r>
              <w:rPr/>
              <w:t xml:space="preserve">Article dans une revue</w:t>
            </w:r>
          </w:p>
          <w:p>
            <w:pPr/>
            <w:hyperlink r:id="rId16" w:history="1">
              <w:r>
                <w:rPr>
                  <w:color w:val="#410a8c"/>
                  <w:u w:val="single"/>
                </w:rPr>
                <w:t xml:space="preserve">hal-01225394v1</w:t>
              </w:r>
            </w:hyperlink>
          </w:p>
        </w:tc>
      </w:tr>
      <w:tr>
        <w:trPr/>
        <w:tc>
          <w:tcPr>
            <w:noWrap/>
          </w:tcPr>
          <w:p>
            <w:pPr>
              <w:spacing w:after="200"/>
            </w:pPr>
            <w:hyperlink r:id="rId17" w:history="1">
              <w:r>
                <w:rPr>
                  <w:color w:val="1e198e"/>
                  <w:b w:val="1"/>
                  <w:bCs w:val="1"/>
                  <w:u w:val="single"/>
                </w:rPr>
                <w:t xml:space="preserve">Relations patrimoniales dans le concubinage</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176</w:t>
            </w:r>
          </w:p>
          <w:p>
            <w:pPr/>
            <w:r>
              <w:rPr/>
              <w:t xml:space="preserve">Article dans une revue</w:t>
            </w:r>
          </w:p>
          <w:p>
            <w:pPr/>
            <w:hyperlink r:id="rId17" w:history="1">
              <w:r>
                <w:rPr>
                  <w:color w:val="#410a8c"/>
                  <w:u w:val="single"/>
                </w:rPr>
                <w:t xml:space="preserve">hal-01225385v1</w:t>
              </w:r>
            </w:hyperlink>
          </w:p>
        </w:tc>
      </w:tr>
      <w:tr>
        <w:trPr/>
        <w:tc>
          <w:tcPr>
            <w:noWrap/>
          </w:tcPr>
          <w:p>
            <w:pPr>
              <w:spacing w:after="200"/>
            </w:pPr>
            <w:hyperlink r:id="rId18" w:history="1">
              <w:r>
                <w:rPr>
                  <w:color w:val="1e198e"/>
                  <w:b w:val="1"/>
                  <w:bCs w:val="1"/>
                  <w:u w:val="single"/>
                </w:rPr>
                <w:t xml:space="preserve">Chronique Technique contractuelle (Cass.civ. 3ème, 6 juillet 2011, , Cass. Soc., 22 juin 2011, Cass. Civ. 3ème, 1er juin 2011,)</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2012, 2, pp.1027</w:t>
            </w:r>
          </w:p>
          <w:p>
            <w:pPr/>
            <w:r>
              <w:rPr/>
              <w:t xml:space="preserve">Article dans une revue</w:t>
            </w:r>
          </w:p>
          <w:p>
            <w:pPr/>
            <w:hyperlink r:id="rId18" w:history="1">
              <w:r>
                <w:rPr>
                  <w:color w:val="#410a8c"/>
                  <w:u w:val="single"/>
                </w:rPr>
                <w:t xml:space="preserve">hal-01232901v1</w:t>
              </w:r>
            </w:hyperlink>
          </w:p>
        </w:tc>
      </w:tr>
      <w:tr>
        <w:trPr/>
        <w:tc>
          <w:tcPr>
            <w:noWrap/>
          </w:tcPr>
          <w:p>
            <w:pPr>
              <w:spacing w:after="200"/>
            </w:pPr>
            <w:hyperlink r:id="rId19" w:history="1">
              <w:r>
                <w:rPr>
                  <w:color w:val="1e198e"/>
                  <w:b w:val="1"/>
                  <w:bCs w:val="1"/>
                  <w:u w:val="single"/>
                </w:rPr>
                <w:t xml:space="preserve">Mai - Septembre 2012 : Le droit des biens en tenaille ?</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2012, 220, pp.92--100</w:t>
            </w:r>
          </w:p>
          <w:p>
            <w:pPr/>
            <w:r>
              <w:rPr/>
              <w:t xml:space="preserve">Article dans une revue</w:t>
            </w:r>
          </w:p>
          <w:p>
            <w:pPr/>
            <w:hyperlink r:id="rId19" w:history="1">
              <w:r>
                <w:rPr>
                  <w:color w:val="#410a8c"/>
                  <w:u w:val="single"/>
                </w:rPr>
                <w:t xml:space="preserve">hal-01230657v1</w:t>
              </w:r>
            </w:hyperlink>
          </w:p>
        </w:tc>
      </w:tr>
      <w:tr>
        <w:trPr/>
        <w:tc>
          <w:tcPr>
            <w:noWrap/>
          </w:tcPr>
          <w:p>
            <w:pPr>
              <w:spacing w:after="200"/>
            </w:pPr>
            <w:hyperlink r:id="rId21" w:history="1">
              <w:r>
                <w:rPr>
                  <w:color w:val="1e198e"/>
                  <w:b w:val="1"/>
                  <w:bCs w:val="1"/>
                  <w:u w:val="single"/>
                </w:rPr>
                <w:t xml:space="preserve">Novembre 2011 - Mars 2012 : Sous l'emprise de la Constitution et de la Convention européenne...</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2012, 215, pp.92--102</w:t>
            </w:r>
          </w:p>
          <w:p>
            <w:pPr/>
            <w:r>
              <w:rPr/>
              <w:t xml:space="preserve">Article dans une revue</w:t>
            </w:r>
          </w:p>
          <w:p>
            <w:pPr/>
            <w:hyperlink r:id="rId21" w:history="1">
              <w:r>
                <w:rPr>
                  <w:color w:val="#410a8c"/>
                  <w:u w:val="single"/>
                </w:rPr>
                <w:t xml:space="preserve">hal-01230656v1</w:t>
              </w:r>
            </w:hyperlink>
          </w:p>
        </w:tc>
      </w:tr>
      <w:tr>
        <w:trPr/>
        <w:tc>
          <w:tcPr>
            <w:noWrap/>
          </w:tcPr>
          <w:p>
            <w:pPr>
              <w:spacing w:after="200"/>
            </w:pPr>
            <w:hyperlink r:id="rId22" w:history="1">
              <w:r>
                <w:rPr>
                  <w:color w:val="1e198e"/>
                  <w:b w:val="1"/>
                  <w:bCs w:val="1"/>
                  <w:u w:val="single"/>
                </w:rPr>
                <w:t xml:space="preserve">Évolution des relations patrimoniales entre personnes non mariées</w:t>
              </w:r>
            </w:hyperlink>
          </w:p>
          <w:p>
            <w:pPr/>
            <w:hyperlink r:id="rId9" w:history="1">
              <w:r>
                <w:rPr>
                  <w:color w:val="#410a8c"/>
                  <w:u w:val="single"/>
                </w:rPr>
                <w:t xml:space="preserve">Jean-Baptiste Seube</w:t>
              </w:r>
            </w:hyperlink>
          </w:p>
          <w:p>
            <w:pPr/>
            <w:r>
              <w:rPr>
                <w:i w:val="1"/>
                <w:iCs w:val="1"/>
              </w:rPr>
              <w:t xml:space="preserve">Lamy Droit des régimes matrimoniaux, successions et libéralités</w:t>
            </w:r>
            <w:r>
              <w:rPr/>
              <w:t xml:space="preserve">, 2012, Étude 170</w:t>
            </w:r>
          </w:p>
          <w:p>
            <w:pPr/>
            <w:r>
              <w:rPr/>
              <w:t xml:space="preserve">Article dans une revue</w:t>
            </w:r>
          </w:p>
          <w:p>
            <w:pPr/>
            <w:hyperlink r:id="rId22" w:history="1">
              <w:r>
                <w:rPr>
                  <w:color w:val="#410a8c"/>
                  <w:u w:val="single"/>
                </w:rPr>
                <w:t xml:space="preserve">hal-01225387v1</w:t>
              </w:r>
            </w:hyperlink>
          </w:p>
        </w:tc>
      </w:tr>
      <w:tr>
        <w:trPr/>
        <w:tc>
          <w:tcPr>
            <w:noWrap/>
          </w:tcPr>
          <w:p>
            <w:pPr>
              <w:spacing w:after="200"/>
            </w:pPr>
            <w:hyperlink r:id="rId23" w:history="1">
              <w:r>
                <w:rPr>
                  <w:color w:val="1e198e"/>
                  <w:b w:val="1"/>
                  <w:bCs w:val="1"/>
                  <w:u w:val="single"/>
                </w:rPr>
                <w:t xml:space="preserve">Chronique Obligations, protection du consommateur (Cass. civ. 3ème, 11 mai 2011, Cass. com., 22 mars 2011, Cass. civ. 3ème, 16 mars 2011)</w:t>
              </w:r>
            </w:hyperlink>
          </w:p>
          <w:p>
            <w:pPr/>
            <w:hyperlink r:id="rId9" w:history="1">
              <w:r>
                <w:rPr>
                  <w:color w:val="#410a8c"/>
                  <w:u w:val="single"/>
                </w:rPr>
                <w:t xml:space="preserve">Jean-Baptiste Seube</w:t>
              </w:r>
            </w:hyperlink>
          </w:p>
          <w:p>
            <w:pPr/>
            <w:r>
              <w:rPr>
                <w:i w:val="1"/>
                <w:iCs w:val="1"/>
              </w:rPr>
              <w:t xml:space="preserve">Répertoire Defresnois</w:t>
            </w:r>
            <w:r>
              <w:rPr/>
              <w:t xml:space="preserve">, 2011, 17, pp.1395</w:t>
            </w:r>
          </w:p>
          <w:p>
            <w:pPr/>
            <w:r>
              <w:rPr/>
              <w:t xml:space="preserve">Article dans une revue</w:t>
            </w:r>
          </w:p>
          <w:p>
            <w:pPr/>
            <w:hyperlink r:id="rId23" w:history="1">
              <w:r>
                <w:rPr>
                  <w:color w:val="#410a8c"/>
                  <w:u w:val="single"/>
                </w:rPr>
                <w:t xml:space="preserve">hal-01232920v1</w:t>
              </w:r>
            </w:hyperlink>
          </w:p>
        </w:tc>
      </w:tr>
      <w:tr>
        <w:trPr/>
        <w:tc>
          <w:tcPr>
            <w:noWrap/>
          </w:tcPr>
          <w:p>
            <w:pPr>
              <w:spacing w:after="200"/>
            </w:pPr>
            <w:hyperlink r:id="rId24" w:history="1">
              <w:r>
                <w:rPr>
                  <w:color w:val="1e198e"/>
                  <w:b w:val="1"/>
                  <w:bCs w:val="1"/>
                  <w:u w:val="single"/>
                </w:rPr>
                <w:t xml:space="preserve">Chronique Atelier Régional de Jurisprudence de La Réunion (CA Saint-Denis, 30 septembre 2011, CA Saint-Denis, 16 septembre 2011, CA Saint-Denis, 2 septembre 2011)</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2011, 46, pp.1232--1234</w:t>
            </w:r>
          </w:p>
          <w:p>
            <w:pPr/>
            <w:r>
              <w:rPr/>
              <w:t xml:space="preserve">Article dans une revue</w:t>
            </w:r>
          </w:p>
          <w:p>
            <w:pPr/>
            <w:hyperlink r:id="rId24" w:history="1">
              <w:r>
                <w:rPr>
                  <w:color w:val="#410a8c"/>
                  <w:u w:val="single"/>
                </w:rPr>
                <w:t xml:space="preserve">hal-01232914v1</w:t>
              </w:r>
            </w:hyperlink>
          </w:p>
        </w:tc>
      </w:tr>
      <w:tr>
        <w:trPr/>
        <w:tc>
          <w:tcPr>
            <w:noWrap/>
          </w:tcPr>
          <w:p>
            <w:pPr>
              <w:spacing w:after="200"/>
            </w:pPr>
            <w:hyperlink r:id="rId25" w:history="1">
              <w:r>
                <w:rPr>
                  <w:color w:val="1e198e"/>
                  <w:b w:val="1"/>
                  <w:bCs w:val="1"/>
                  <w:u w:val="single"/>
                </w:rPr>
                <w:t xml:space="preserve">Avril-octobre 2010 : QPC et droit des biens : en avant toute...</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2011, 199, pp.73--82</w:t>
            </w:r>
          </w:p>
          <w:p>
            <w:pPr/>
            <w:r>
              <w:rPr/>
              <w:t xml:space="preserve">Article dans une revue</w:t>
            </w:r>
          </w:p>
          <w:p>
            <w:pPr/>
            <w:hyperlink r:id="rId25" w:history="1">
              <w:r>
                <w:rPr>
                  <w:color w:val="#410a8c"/>
                  <w:u w:val="single"/>
                </w:rPr>
                <w:t xml:space="preserve">hal-01230660v1</w:t>
              </w:r>
            </w:hyperlink>
          </w:p>
        </w:tc>
      </w:tr>
      <w:tr>
        <w:trPr/>
        <w:tc>
          <w:tcPr>
            <w:noWrap/>
          </w:tcPr>
          <w:p>
            <w:pPr>
              <w:spacing w:after="200"/>
            </w:pPr>
            <w:hyperlink r:id="rId26" w:history="1">
              <w:r>
                <w:rPr>
                  <w:color w:val="1e198e"/>
                  <w:b w:val="1"/>
                  <w:bCs w:val="1"/>
                  <w:u w:val="single"/>
                </w:rPr>
                <w:t xml:space="preserve">Chronique Obligations, protection du consommateur (Cass. civ. 3ème, 1er décembre 2010, Cass. com., 9 novembre 2010, Cass. civ. 1ère, 28 octobre 2010, Cass. civ. 3ème, 8 septembre 2010, Cass. com., 29 juin 2010)</w:t>
              </w:r>
            </w:hyperlink>
          </w:p>
          <w:p>
            <w:pPr/>
            <w:hyperlink r:id="rId9" w:history="1">
              <w:r>
                <w:rPr>
                  <w:color w:val="#410a8c"/>
                  <w:u w:val="single"/>
                </w:rPr>
                <w:t xml:space="preserve">Jean-Baptiste Seube</w:t>
              </w:r>
            </w:hyperlink>
          </w:p>
          <w:p>
            <w:pPr/>
            <w:r>
              <w:rPr>
                <w:i w:val="1"/>
                <w:iCs w:val="1"/>
              </w:rPr>
              <w:t xml:space="preserve">Répertoire Defresnois</w:t>
            </w:r>
            <w:r>
              <w:rPr/>
              <w:t xml:space="preserve">, 2011, 8, pp.805</w:t>
            </w:r>
          </w:p>
          <w:p>
            <w:pPr/>
            <w:r>
              <w:rPr/>
              <w:t xml:space="preserve">Article dans une revue</w:t>
            </w:r>
          </w:p>
          <w:p>
            <w:pPr/>
            <w:hyperlink r:id="rId26" w:history="1">
              <w:r>
                <w:rPr>
                  <w:color w:val="#410a8c"/>
                  <w:u w:val="single"/>
                </w:rPr>
                <w:t xml:space="preserve">hal-01232923v1</w:t>
              </w:r>
            </w:hyperlink>
          </w:p>
        </w:tc>
      </w:tr>
      <w:tr>
        <w:trPr/>
        <w:tc>
          <w:tcPr>
            <w:noWrap/>
          </w:tcPr>
          <w:p>
            <w:pPr>
              <w:spacing w:after="200"/>
            </w:pPr>
            <w:hyperlink r:id="rId27" w:history="1">
              <w:r>
                <w:rPr>
                  <w:color w:val="1e198e"/>
                  <w:b w:val="1"/>
                  <w:bCs w:val="1"/>
                  <w:u w:val="single"/>
                </w:rPr>
                <w:t xml:space="preserve">Mai - septembre 2011 : L’article 544 du Code civil est conforme à la Constitution !</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2011, 209, pp.98--106</w:t>
            </w:r>
          </w:p>
          <w:p>
            <w:pPr/>
            <w:r>
              <w:rPr/>
              <w:t xml:space="preserve">Article dans une revue</w:t>
            </w:r>
          </w:p>
          <w:p>
            <w:pPr/>
            <w:hyperlink r:id="rId27" w:history="1">
              <w:r>
                <w:rPr>
                  <w:color w:val="#410a8c"/>
                  <w:u w:val="single"/>
                </w:rPr>
                <w:t xml:space="preserve">hal-01230659v1</w:t>
              </w:r>
            </w:hyperlink>
          </w:p>
        </w:tc>
      </w:tr>
      <w:tr>
        <w:trPr/>
        <w:tc>
          <w:tcPr>
            <w:noWrap/>
          </w:tcPr>
          <w:p>
            <w:pPr>
              <w:spacing w:after="200"/>
            </w:pPr>
            <w:hyperlink r:id="rId28" w:history="1">
              <w:r>
                <w:rPr>
                  <w:color w:val="1e198e"/>
                  <w:b w:val="1"/>
                  <w:bCs w:val="1"/>
                  <w:u w:val="single"/>
                </w:rPr>
                <w:t xml:space="preserve">Novembre 2010-mars 2011 : Vers un droit des biens constitutionnel ?</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2011, 204, pp.80--91</w:t>
            </w:r>
          </w:p>
          <w:p>
            <w:pPr/>
            <w:r>
              <w:rPr/>
              <w:t xml:space="preserve">Article dans une revue</w:t>
            </w:r>
          </w:p>
          <w:p>
            <w:pPr/>
            <w:hyperlink r:id="rId28" w:history="1">
              <w:r>
                <w:rPr>
                  <w:color w:val="#410a8c"/>
                  <w:u w:val="single"/>
                </w:rPr>
                <w:t xml:space="preserve">hal-01230658v1</w:t>
              </w:r>
            </w:hyperlink>
          </w:p>
        </w:tc>
      </w:tr>
      <w:tr>
        <w:trPr/>
        <w:tc>
          <w:tcPr>
            <w:noWrap/>
          </w:tcPr>
          <w:p>
            <w:pPr>
              <w:spacing w:after="200"/>
            </w:pPr>
            <w:hyperlink r:id="rId29" w:history="1">
              <w:r>
                <w:rPr>
                  <w:color w:val="1e198e"/>
                  <w:b w:val="1"/>
                  <w:bCs w:val="1"/>
                  <w:u w:val="single"/>
                </w:rPr>
                <w:t xml:space="preserve">Chronique Contrats de jouissance (Cass. civ. 3ème, 15 septembre 2010, Cass civ. 3ème, 13 juillet 2010, Cass. civ. 3ème, 7 juillet 2010)</w:t>
              </w:r>
            </w:hyperlink>
          </w:p>
          <w:p>
            <w:pPr/>
            <w:hyperlink r:id="rId9" w:history="1">
              <w:r>
                <w:rPr>
                  <w:color w:val="#410a8c"/>
                  <w:u w:val="single"/>
                </w:rPr>
                <w:t xml:space="preserve">Jean-Baptiste Seube</w:t>
              </w:r>
            </w:hyperlink>
          </w:p>
          <w:p>
            <w:pPr/>
            <w:r>
              <w:rPr>
                <w:i w:val="1"/>
                <w:iCs w:val="1"/>
              </w:rPr>
              <w:t xml:space="preserve">Revue des contrats</w:t>
            </w:r>
            <w:r>
              <w:rPr/>
              <w:t xml:space="preserve">, 2011, 1, pp.173 et s</w:t>
            </w:r>
          </w:p>
          <w:p>
            <w:pPr/>
            <w:r>
              <w:rPr/>
              <w:t xml:space="preserve">Article dans une revue</w:t>
            </w:r>
          </w:p>
          <w:p>
            <w:pPr/>
            <w:hyperlink r:id="rId29" w:history="1">
              <w:r>
                <w:rPr>
                  <w:color w:val="#410a8c"/>
                  <w:u w:val="single"/>
                </w:rPr>
                <w:t xml:space="preserve">hal-01232912v1</w:t>
              </w:r>
            </w:hyperlink>
          </w:p>
        </w:tc>
      </w:tr>
      <w:tr>
        <w:trPr/>
        <w:tc>
          <w:tcPr>
            <w:noWrap/>
          </w:tcPr>
          <w:p>
            <w:pPr>
              <w:spacing w:after="200"/>
            </w:pPr>
            <w:hyperlink r:id="rId30" w:history="1">
              <w:r>
                <w:rPr>
                  <w:color w:val="1e198e"/>
                  <w:b w:val="1"/>
                  <w:bCs w:val="1"/>
                  <w:u w:val="single"/>
                </w:rPr>
                <w:t xml:space="preserve">Chronique Technique contractuelle ( Cass. civ. 3ème, 23 mars 2011, Cass. com., 15 mars 2011, Cass. civ. 3ème, 26 janvier 2011, Cass. civ. 3ème, 26 janvier 2011, Cass. com., 18 janvier 2011, Cass. com., 12 janvier 2011)</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2011, 25, pp.1482</w:t>
            </w:r>
          </w:p>
          <w:p>
            <w:pPr/>
            <w:r>
              <w:rPr/>
              <w:t xml:space="preserve">Article dans une revue</w:t>
            </w:r>
          </w:p>
          <w:p>
            <w:pPr/>
            <w:hyperlink r:id="rId30" w:history="1">
              <w:r>
                <w:rPr>
                  <w:color w:val="#410a8c"/>
                  <w:u w:val="single"/>
                </w:rPr>
                <w:t xml:space="preserve">hal-01232921v1</w:t>
              </w:r>
            </w:hyperlink>
          </w:p>
        </w:tc>
      </w:tr>
      <w:tr>
        <w:trPr/>
        <w:tc>
          <w:tcPr>
            <w:noWrap/>
          </w:tcPr>
          <w:p>
            <w:pPr>
              <w:spacing w:after="200"/>
            </w:pPr>
            <w:hyperlink r:id="rId31" w:history="1">
              <w:r>
                <w:rPr>
                  <w:color w:val="1e198e"/>
                  <w:b w:val="1"/>
                  <w:bCs w:val="1"/>
                  <w:u w:val="single"/>
                </w:rPr>
                <w:t xml:space="preserve">Chronique Contrats de jouissance (Cass. civ. 3ème, 23 mars 2011, Cass. civ. 2ème, 10 mars 2011, Cass. civ. 8 décembre 2010)</w:t>
              </w:r>
            </w:hyperlink>
          </w:p>
          <w:p>
            <w:pPr/>
            <w:hyperlink r:id="rId9" w:history="1">
              <w:r>
                <w:rPr>
                  <w:color w:val="#410a8c"/>
                  <w:u w:val="single"/>
                </w:rPr>
                <w:t xml:space="preserve">Jean-Baptiste Seube</w:t>
              </w:r>
            </w:hyperlink>
          </w:p>
          <w:p>
            <w:pPr/>
            <w:r>
              <w:rPr>
                <w:i w:val="1"/>
                <w:iCs w:val="1"/>
              </w:rPr>
              <w:t xml:space="preserve">Revue des contrats</w:t>
            </w:r>
            <w:r>
              <w:rPr/>
              <w:t xml:space="preserve">, 2011, 3, pp.891 et s</w:t>
            </w:r>
          </w:p>
          <w:p>
            <w:pPr/>
            <w:r>
              <w:rPr/>
              <w:t xml:space="preserve">Article dans une revue</w:t>
            </w:r>
          </w:p>
          <w:p>
            <w:pPr/>
            <w:hyperlink r:id="rId31" w:history="1">
              <w:r>
                <w:rPr>
                  <w:color w:val="#410a8c"/>
                  <w:u w:val="single"/>
                </w:rPr>
                <w:t xml:space="preserve">hal-01232916v1</w:t>
              </w:r>
            </w:hyperlink>
          </w:p>
        </w:tc>
      </w:tr>
      <w:tr>
        <w:trPr/>
        <w:tc>
          <w:tcPr>
            <w:noWrap/>
          </w:tcPr>
          <w:p>
            <w:pPr>
              <w:spacing w:after="200"/>
            </w:pPr>
            <w:hyperlink r:id="rId32" w:history="1">
              <w:r>
                <w:rPr>
                  <w:color w:val="1e198e"/>
                  <w:b w:val="1"/>
                  <w:bCs w:val="1"/>
                  <w:u w:val="single"/>
                </w:rPr>
                <w:t xml:space="preserve">Chronique Contrats de jouissance (Cass. civ. 3ème, 2 juin 2010)</w:t>
              </w:r>
            </w:hyperlink>
          </w:p>
          <w:p>
            <w:pPr/>
            <w:hyperlink r:id="rId9" w:history="1">
              <w:r>
                <w:rPr>
                  <w:color w:val="#410a8c"/>
                  <w:u w:val="single"/>
                </w:rPr>
                <w:t xml:space="preserve">Jean-Baptiste Seube</w:t>
              </w:r>
            </w:hyperlink>
          </w:p>
          <w:p>
            <w:pPr/>
            <w:r>
              <w:rPr>
                <w:i w:val="1"/>
                <w:iCs w:val="1"/>
              </w:rPr>
              <w:t xml:space="preserve">Revue des contrats</w:t>
            </w:r>
            <w:r>
              <w:rPr/>
              <w:t xml:space="preserve">, 2010, 4, pp.1328</w:t>
            </w:r>
          </w:p>
          <w:p>
            <w:pPr/>
            <w:r>
              <w:rPr/>
              <w:t xml:space="preserve">Article dans une revue</w:t>
            </w:r>
          </w:p>
          <w:p>
            <w:pPr/>
            <w:hyperlink r:id="rId32" w:history="1">
              <w:r>
                <w:rPr>
                  <w:color w:val="#410a8c"/>
                  <w:u w:val="single"/>
                </w:rPr>
                <w:t xml:space="preserve">hal-01232957v1</w:t>
              </w:r>
            </w:hyperlink>
          </w:p>
        </w:tc>
      </w:tr>
      <w:tr>
        <w:trPr/>
        <w:tc>
          <w:tcPr>
            <w:noWrap/>
          </w:tcPr>
          <w:p>
            <w:pPr>
              <w:spacing w:after="200"/>
            </w:pPr>
            <w:hyperlink r:id="rId33" w:history="1">
              <w:r>
                <w:rPr>
                  <w:color w:val="1e198e"/>
                  <w:b w:val="1"/>
                  <w:bCs w:val="1"/>
                  <w:u w:val="single"/>
                </w:rPr>
                <w:t xml:space="preserve">Chronique Contrats de jouissance (Cass. civ. 1ère, 24 septembre 2009, Cass. civ. 3ème, 10 juin 2009, 2 arrêts)</w:t>
              </w:r>
            </w:hyperlink>
          </w:p>
          <w:p>
            <w:pPr/>
            <w:hyperlink r:id="rId9" w:history="1">
              <w:r>
                <w:rPr>
                  <w:color w:val="#410a8c"/>
                  <w:u w:val="single"/>
                </w:rPr>
                <w:t xml:space="preserve">Jean-Baptiste Seube</w:t>
              </w:r>
            </w:hyperlink>
          </w:p>
          <w:p>
            <w:pPr/>
            <w:r>
              <w:rPr>
                <w:i w:val="1"/>
                <w:iCs w:val="1"/>
              </w:rPr>
              <w:t xml:space="preserve">Revue des contrats</w:t>
            </w:r>
            <w:r>
              <w:rPr/>
              <w:t xml:space="preserve">, 2010, 1, pp.125 et s</w:t>
            </w:r>
          </w:p>
          <w:p>
            <w:pPr/>
            <w:r>
              <w:rPr/>
              <w:t xml:space="preserve">Article dans une revue</w:t>
            </w:r>
          </w:p>
          <w:p>
            <w:pPr/>
            <w:hyperlink r:id="rId33" w:history="1">
              <w:r>
                <w:rPr>
                  <w:color w:val="#410a8c"/>
                  <w:u w:val="single"/>
                </w:rPr>
                <w:t xml:space="preserve">hal-01232953v1</w:t>
              </w:r>
            </w:hyperlink>
          </w:p>
        </w:tc>
      </w:tr>
      <w:tr>
        <w:trPr/>
        <w:tc>
          <w:tcPr>
            <w:noWrap/>
          </w:tcPr>
          <w:p>
            <w:pPr>
              <w:spacing w:after="200"/>
            </w:pPr>
            <w:hyperlink r:id="rId34" w:history="1">
              <w:r>
                <w:rPr>
                  <w:color w:val="1e198e"/>
                  <w:b w:val="1"/>
                  <w:bCs w:val="1"/>
                  <w:u w:val="single"/>
                </w:rPr>
                <w:t xml:space="preserve">Chronique Technique contractuelle ( Cass. civ. 1ère, 28 octobre 2010, Cass. civ. 3ème, 20 octobre 2010, Cass. civ. 3ème, 6 octobre 2010, Cass. civ. 3ème, 7 juillet 2010, Cass. com., 29 juin 2010, Cass. civ. 23 juin 2010, Cass. civ. 3ème, 23 juin 2010)</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2010, 51-52, pp.2134</w:t>
            </w:r>
          </w:p>
          <w:p>
            <w:pPr/>
            <w:r>
              <w:rPr/>
              <w:t xml:space="preserve">Article dans une revue</w:t>
            </w:r>
          </w:p>
          <w:p>
            <w:pPr/>
            <w:hyperlink r:id="rId34" w:history="1">
              <w:r>
                <w:rPr>
                  <w:color w:val="#410a8c"/>
                  <w:u w:val="single"/>
                </w:rPr>
                <w:t xml:space="preserve">hal-01232944v1</w:t>
              </w:r>
            </w:hyperlink>
          </w:p>
        </w:tc>
      </w:tr>
      <w:tr>
        <w:trPr/>
        <w:tc>
          <w:tcPr>
            <w:noWrap/>
          </w:tcPr>
          <w:p>
            <w:pPr>
              <w:spacing w:after="200"/>
            </w:pPr>
            <w:hyperlink r:id="rId35" w:history="1">
              <w:r>
                <w:rPr>
                  <w:color w:val="1e198e"/>
                  <w:b w:val="1"/>
                  <w:bCs w:val="1"/>
                  <w:u w:val="single"/>
                </w:rPr>
                <w:t xml:space="preserve">Chronique Atelier Régional de Jurisprudence de La Réunion (CA Saint-Denis, 30 juillet 2010, CA Saint-Denis, 9 juillet 2010, CA Saint-Denis, 11 juin 2010, CA Saint-Denis, 4 juin 2010)</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2010, 45-46, pp.1105--1108</w:t>
            </w:r>
          </w:p>
          <w:p>
            <w:pPr/>
            <w:r>
              <w:rPr/>
              <w:t xml:space="preserve">Article dans une revue</w:t>
            </w:r>
          </w:p>
          <w:p>
            <w:pPr/>
            <w:hyperlink r:id="rId35" w:history="1">
              <w:r>
                <w:rPr>
                  <w:color w:val="#410a8c"/>
                  <w:u w:val="single"/>
                </w:rPr>
                <w:t xml:space="preserve">hal-01232956v1</w:t>
              </w:r>
            </w:hyperlink>
          </w:p>
        </w:tc>
      </w:tr>
      <w:tr>
        <w:trPr/>
        <w:tc>
          <w:tcPr>
            <w:noWrap/>
          </w:tcPr>
          <w:p>
            <w:pPr>
              <w:spacing w:after="200"/>
            </w:pPr>
            <w:hyperlink r:id="rId36" w:history="1">
              <w:r>
                <w:rPr>
                  <w:color w:val="1e198e"/>
                  <w:b w:val="1"/>
                  <w:bCs w:val="1"/>
                  <w:u w:val="single"/>
                </w:rPr>
                <w:t xml:space="preserve">Indivisibilité</w:t>
              </w:r>
            </w:hyperlink>
          </w:p>
          <w:p>
            <w:pPr/>
            <w:hyperlink r:id="rId9" w:history="1">
              <w:r>
                <w:rPr>
                  <w:color w:val="#410a8c"/>
                  <w:u w:val="single"/>
                </w:rPr>
                <w:t xml:space="preserve">Jean-Baptiste Seube</w:t>
              </w:r>
            </w:hyperlink>
          </w:p>
          <w:p>
            <w:pPr/>
            <w:r>
              <w:rPr>
                <w:i w:val="1"/>
                <w:iCs w:val="1"/>
              </w:rPr>
              <w:t xml:space="preserve">JurisClasseur Civil Code [Encyclopédie juridique Juris-classeur]</w:t>
            </w:r>
            <w:r>
              <w:rPr/>
              <w:t xml:space="preserve">, 2010, Art. 1217 et s</w:t>
            </w:r>
          </w:p>
          <w:p>
            <w:pPr/>
            <w:r>
              <w:rPr/>
              <w:t xml:space="preserve">Article dans une revue</w:t>
            </w:r>
          </w:p>
          <w:p>
            <w:pPr/>
            <w:hyperlink r:id="rId36" w:history="1">
              <w:r>
                <w:rPr>
                  <w:color w:val="#410a8c"/>
                  <w:u w:val="single"/>
                </w:rPr>
                <w:t xml:space="preserve">hal-01231108v1</w:t>
              </w:r>
            </w:hyperlink>
          </w:p>
        </w:tc>
      </w:tr>
      <w:tr>
        <w:trPr/>
        <w:tc>
          <w:tcPr>
            <w:noWrap/>
          </w:tcPr>
          <w:p>
            <w:pPr>
              <w:spacing w:after="200"/>
            </w:pPr>
            <w:hyperlink r:id="rId37" w:history="1">
              <w:r>
                <w:rPr>
                  <w:color w:val="1e198e"/>
                  <w:b w:val="1"/>
                  <w:bCs w:val="1"/>
                  <w:u w:val="single"/>
                </w:rPr>
                <w:t xml:space="preserve">Chronique Contrats de jouissance (Cass. civ. 3ème, 9 décembre 2009, Cass. civ. 3ème, 9 décembre 2009, Cass. civ. 3ème, 10 novembre 2009)</w:t>
              </w:r>
            </w:hyperlink>
          </w:p>
          <w:p>
            <w:pPr/>
            <w:hyperlink r:id="rId9" w:history="1">
              <w:r>
                <w:rPr>
                  <w:color w:val="#410a8c"/>
                  <w:u w:val="single"/>
                </w:rPr>
                <w:t xml:space="preserve">Jean-Baptiste Seube</w:t>
              </w:r>
            </w:hyperlink>
          </w:p>
          <w:p>
            <w:pPr/>
            <w:r>
              <w:rPr>
                <w:i w:val="1"/>
                <w:iCs w:val="1"/>
              </w:rPr>
              <w:t xml:space="preserve">Revue des contrats</w:t>
            </w:r>
            <w:r>
              <w:rPr/>
              <w:t xml:space="preserve">, 2010, 2, pp.666 et s</w:t>
            </w:r>
          </w:p>
          <w:p>
            <w:pPr/>
            <w:r>
              <w:rPr/>
              <w:t xml:space="preserve">Article dans une revue</w:t>
            </w:r>
          </w:p>
          <w:p>
            <w:pPr/>
            <w:hyperlink r:id="rId37" w:history="1">
              <w:r>
                <w:rPr>
                  <w:color w:val="#410a8c"/>
                  <w:u w:val="single"/>
                </w:rPr>
                <w:t xml:space="preserve">hal-01232951v1</w:t>
              </w:r>
            </w:hyperlink>
          </w:p>
        </w:tc>
      </w:tr>
      <w:tr>
        <w:trPr/>
        <w:tc>
          <w:tcPr>
            <w:noWrap/>
          </w:tcPr>
          <w:p>
            <w:pPr>
              <w:spacing w:after="200"/>
            </w:pPr>
            <w:hyperlink r:id="rId38" w:history="1">
              <w:r>
                <w:rPr>
                  <w:color w:val="1e198e"/>
                  <w:b w:val="1"/>
                  <w:bCs w:val="1"/>
                  <w:u w:val="single"/>
                </w:rPr>
                <w:t xml:space="preserve">Chronique Atelier Régional de Jurisprudence de La Réunion (CA Saint-Denis, 29 mai 2009, CA Saint-Denis, 15 mai 2009, CA Saint-Denis, 10 avril 2009)</w:t>
              </w:r>
            </w:hyperlink>
          </w:p>
          <w:p>
            <w:pPr/>
            <w:hyperlink r:id="rId9" w:history="1">
              <w:r>
                <w:rPr>
                  <w:color w:val="#410a8c"/>
                  <w:u w:val="single"/>
                </w:rPr>
                <w:t xml:space="preserve">Jean-Baptiste Seube</w:t>
              </w:r>
            </w:hyperlink>
          </w:p>
          <w:p>
            <w:pPr/>
            <w:r>
              <w:rPr>
                <w:i w:val="1"/>
                <w:iCs w:val="1"/>
              </w:rPr>
              <w:t xml:space="preserve">La Semaine juridique. Édition générale</w:t>
            </w:r>
            <w:r>
              <w:rPr/>
              <w:t xml:space="preserve">, 2010, 45-46, pp.1105--1108</w:t>
            </w:r>
          </w:p>
          <w:p>
            <w:pPr/>
            <w:r>
              <w:rPr/>
              <w:t xml:space="preserve">Article dans une revue</w:t>
            </w:r>
          </w:p>
          <w:p>
            <w:pPr/>
            <w:hyperlink r:id="rId38" w:history="1">
              <w:r>
                <w:rPr>
                  <w:color w:val="#410a8c"/>
                  <w:u w:val="single"/>
                </w:rPr>
                <w:t xml:space="preserve">hal-01232958v1</w:t>
              </w:r>
            </w:hyperlink>
          </w:p>
        </w:tc>
      </w:tr>
      <w:tr>
        <w:trPr/>
        <w:tc>
          <w:tcPr>
            <w:noWrap/>
          </w:tcPr>
          <w:p>
            <w:pPr>
              <w:spacing w:after="200"/>
            </w:pPr>
            <w:hyperlink r:id="rId39" w:history="1">
              <w:r>
                <w:rPr>
                  <w:color w:val="1e198e"/>
                  <w:b w:val="1"/>
                  <w:bCs w:val="1"/>
                  <w:u w:val="single"/>
                </w:rPr>
                <w:t xml:space="preserve">Mai-octobre 2009 : cent fois sur le métier...</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2010, 188, pp.70--82</w:t>
            </w:r>
          </w:p>
          <w:p>
            <w:pPr/>
            <w:r>
              <w:rPr/>
              <w:t xml:space="preserve">Article dans une revue</w:t>
            </w:r>
          </w:p>
          <w:p>
            <w:pPr/>
            <w:hyperlink r:id="rId39" w:history="1">
              <w:r>
                <w:rPr>
                  <w:color w:val="#410a8c"/>
                  <w:u w:val="single"/>
                </w:rPr>
                <w:t xml:space="preserve">hal-01230665v1</w:t>
              </w:r>
            </w:hyperlink>
          </w:p>
        </w:tc>
      </w:tr>
      <w:tr>
        <w:trPr/>
        <w:tc>
          <w:tcPr>
            <w:noWrap/>
          </w:tcPr>
          <w:p>
            <w:pPr>
              <w:spacing w:after="200"/>
            </w:pPr>
            <w:hyperlink r:id="rId40" w:history="1">
              <w:r>
                <w:rPr>
                  <w:color w:val="1e198e"/>
                  <w:b w:val="1"/>
                  <w:bCs w:val="1"/>
                  <w:u w:val="single"/>
                </w:rPr>
                <w:t xml:space="preserve">Chronique Contrats de jouissance (Cass. 3e civ., 20 janv. 2010, no 09-65272)</w:t>
              </w:r>
            </w:hyperlink>
          </w:p>
          <w:p>
            <w:pPr/>
            <w:hyperlink r:id="rId9" w:history="1">
              <w:r>
                <w:rPr>
                  <w:color w:val="#410a8c"/>
                  <w:u w:val="single"/>
                </w:rPr>
                <w:t xml:space="preserve">Jean-Baptiste Seube</w:t>
              </w:r>
            </w:hyperlink>
          </w:p>
          <w:p>
            <w:pPr/>
            <w:r>
              <w:rPr>
                <w:i w:val="1"/>
                <w:iCs w:val="1"/>
              </w:rPr>
              <w:t xml:space="preserve">Revue des contrats</w:t>
            </w:r>
            <w:r>
              <w:rPr/>
              <w:t xml:space="preserve">, 2010, 3, pp.909 et s</w:t>
            </w:r>
          </w:p>
          <w:p>
            <w:pPr/>
            <w:r>
              <w:rPr/>
              <w:t xml:space="preserve">Article dans une revue</w:t>
            </w:r>
          </w:p>
          <w:p>
            <w:pPr/>
            <w:hyperlink r:id="rId40" w:history="1">
              <w:r>
                <w:rPr>
                  <w:color w:val="#410a8c"/>
                  <w:u w:val="single"/>
                </w:rPr>
                <w:t xml:space="preserve">hal-01232952v1</w:t>
              </w:r>
            </w:hyperlink>
          </w:p>
        </w:tc>
      </w:tr>
      <w:tr>
        <w:trPr/>
        <w:tc>
          <w:tcPr>
            <w:noWrap/>
          </w:tcPr>
          <w:p>
            <w:pPr>
              <w:spacing w:after="200"/>
            </w:pPr>
            <w:hyperlink r:id="rId41" w:history="1">
              <w:r>
                <w:rPr>
                  <w:color w:val="1e198e"/>
                  <w:b w:val="1"/>
                  <w:bCs w:val="1"/>
                  <w:u w:val="single"/>
                </w:rPr>
                <w:t xml:space="preserve">Chronique Technique contractuelle (Cass. civ. 1ère, 20 mai 2010, Cass. civ. 3ème, 14 avril 2010, Cass. civ. 3ème, 13 janvier 2010 et Cass. civ. 3ème, 3 mars 2010, Cass. civ. 3ème, 8 avril 2010, Cass. civ. 1ère, 25 mars 2010, Cass. civ. 1ère, 17 mars 2010, Cass. soc., 17 mars 2010, Cass. civ. 3ème, 10 mars 2010, Cass. civ. 3ème, 10 mars 2010, Cass. civ. 1ère, 25 février 2010, Cass. civ. 1ère, 28 janvier 2010, Cass. com., 26 janvier 2010, Cass. com., 26 janvier 2010, Cass. civ. 3ème, 20 janvier 2010)</w:t>
              </w:r>
            </w:hyperlink>
          </w:p>
          <w:p>
            <w:pPr/>
            <w:hyperlink r:id="rId9" w:history="1">
              <w:r>
                <w:rPr>
                  <w:color w:val="#410a8c"/>
                  <w:u w:val="single"/>
                </w:rPr>
                <w:t xml:space="preserve">Jean-Baptiste Seube</w:t>
              </w:r>
            </w:hyperlink>
          </w:p>
          <w:p>
            <w:pPr/>
            <w:r>
              <w:rPr>
                <w:i w:val="1"/>
                <w:iCs w:val="1"/>
              </w:rPr>
              <w:t xml:space="preserve">La Semaine juridique. Entreprise et affaires</w:t>
            </w:r>
            <w:r>
              <w:rPr/>
              <w:t xml:space="preserve">, 2010, 27, pp.1656</w:t>
            </w:r>
          </w:p>
          <w:p>
            <w:pPr/>
            <w:r>
              <w:rPr/>
              <w:t xml:space="preserve">Article dans une revue</w:t>
            </w:r>
          </w:p>
          <w:p>
            <w:pPr/>
            <w:hyperlink r:id="rId41" w:history="1">
              <w:r>
                <w:rPr>
                  <w:color w:val="#410a8c"/>
                  <w:u w:val="single"/>
                </w:rPr>
                <w:t xml:space="preserve">hal-01232950v1</w:t>
              </w:r>
            </w:hyperlink>
          </w:p>
        </w:tc>
      </w:tr>
      <w:tr>
        <w:trPr/>
        <w:tc>
          <w:tcPr>
            <w:noWrap/>
          </w:tcPr>
          <w:p>
            <w:pPr>
              <w:spacing w:after="200"/>
            </w:pPr>
            <w:hyperlink r:id="rId42" w:history="1">
              <w:r>
                <w:rPr>
                  <w:color w:val="1e198e"/>
                  <w:b w:val="1"/>
                  <w:bCs w:val="1"/>
                  <w:u w:val="single"/>
                </w:rPr>
                <w:t xml:space="preserve">Chronique Obligations, protection du consommateur, responsabilité notariale (Cass. civ. 2ème, 6 mai 2010, Cass. Avis, 8 avril 2010, Cass. civ. 1ère, 25 mars 2010, Cass. civ. 1ère, 25 mars 2010, Cass. civ. 1ère, 11 mars 2010, Cass. civ. 1ère, 25 février 2010, Cass. civ. 1ère, 14 janvier 2010)</w:t>
              </w:r>
            </w:hyperlink>
          </w:p>
          <w:p>
            <w:pPr/>
            <w:hyperlink r:id="rId9" w:history="1">
              <w:r>
                <w:rPr>
                  <w:color w:val="#410a8c"/>
                  <w:u w:val="single"/>
                </w:rPr>
                <w:t xml:space="preserve">Jean-Baptiste Seube</w:t>
              </w:r>
            </w:hyperlink>
          </w:p>
          <w:p>
            <w:pPr/>
            <w:r>
              <w:rPr>
                <w:i w:val="1"/>
                <w:iCs w:val="1"/>
              </w:rPr>
              <w:t xml:space="preserve">Répertoire Defresnois</w:t>
            </w:r>
            <w:r>
              <w:rPr/>
              <w:t xml:space="preserve">, 2010, 15, pp.1683</w:t>
            </w:r>
          </w:p>
          <w:p>
            <w:pPr/>
            <w:r>
              <w:rPr/>
              <w:t xml:space="preserve">Article dans une revue</w:t>
            </w:r>
          </w:p>
          <w:p>
            <w:pPr/>
            <w:hyperlink r:id="rId42" w:history="1">
              <w:r>
                <w:rPr>
                  <w:color w:val="#410a8c"/>
                  <w:u w:val="single"/>
                </w:rPr>
                <w:t xml:space="preserve">hal-01232955v1</w:t>
              </w:r>
            </w:hyperlink>
          </w:p>
        </w:tc>
      </w:tr>
      <w:tr>
        <w:trPr/>
        <w:tc>
          <w:tcPr>
            <w:noWrap/>
          </w:tcPr>
          <w:p>
            <w:pPr>
              <w:spacing w:after="200"/>
            </w:pPr>
            <w:hyperlink r:id="rId43" w:history="1">
              <w:r>
                <w:rPr>
                  <w:color w:val="1e198e"/>
                  <w:b w:val="1"/>
                  <w:bCs w:val="1"/>
                  <w:u w:val="single"/>
                </w:rPr>
                <w:t xml:space="preserve">Novembre 2009 - mars 2010 : concilier les droits fondamentaux</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2010, 193, pp.84--94</w:t>
            </w:r>
          </w:p>
          <w:p>
            <w:pPr/>
            <w:r>
              <w:rPr/>
              <w:t xml:space="preserve">Article dans une revue</w:t>
            </w:r>
          </w:p>
          <w:p>
            <w:pPr/>
            <w:hyperlink r:id="rId43" w:history="1">
              <w:r>
                <w:rPr>
                  <w:color w:val="#410a8c"/>
                  <w:u w:val="single"/>
                </w:rPr>
                <w:t xml:space="preserve">hal-01230666v1</w:t>
              </w:r>
            </w:hyperlink>
          </w:p>
        </w:tc>
      </w:tr>
      <w:tr>
        <w:trPr/>
        <w:tc>
          <w:tcPr>
            <w:noWrap/>
          </w:tcPr>
          <w:p>
            <w:pPr>
              <w:spacing w:after="200"/>
            </w:pPr>
            <w:hyperlink r:id="rId44" w:history="1">
              <w:r>
                <w:rPr>
                  <w:color w:val="1e198e"/>
                  <w:b w:val="1"/>
                  <w:bCs w:val="1"/>
                  <w:u w:val="single"/>
                </w:rPr>
                <w:t xml:space="preserve">Octobre 2008 - mars 2009 : les montages en droit des biens</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2009, 182, pp.80--93</w:t>
            </w:r>
          </w:p>
          <w:p>
            <w:pPr/>
            <w:r>
              <w:rPr/>
              <w:t xml:space="preserve">Article dans une revue</w:t>
            </w:r>
          </w:p>
          <w:p>
            <w:pPr/>
            <w:hyperlink r:id="rId44" w:history="1">
              <w:r>
                <w:rPr>
                  <w:color w:val="#410a8c"/>
                  <w:u w:val="single"/>
                </w:rPr>
                <w:t xml:space="preserve">hal-01230673v1</w:t>
              </w:r>
            </w:hyperlink>
          </w:p>
        </w:tc>
      </w:tr>
      <w:tr>
        <w:trPr/>
        <w:tc>
          <w:tcPr>
            <w:noWrap/>
          </w:tcPr>
          <w:p>
            <w:pPr>
              <w:spacing w:after="200"/>
            </w:pPr>
            <w:hyperlink r:id="rId45" w:history="1">
              <w:r>
                <w:rPr>
                  <w:color w:val="1e198e"/>
                  <w:b w:val="1"/>
                  <w:bCs w:val="1"/>
                  <w:u w:val="single"/>
                </w:rPr>
                <w:t xml:space="preserve">Avril-octobre 2008 : en attendant la réforme...</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2009, 178, pp.134--145</w:t>
            </w:r>
          </w:p>
          <w:p>
            <w:pPr/>
            <w:r>
              <w:rPr/>
              <w:t xml:space="preserve">Article dans une revue</w:t>
            </w:r>
          </w:p>
          <w:p>
            <w:pPr/>
            <w:hyperlink r:id="rId45" w:history="1">
              <w:r>
                <w:rPr>
                  <w:color w:val="#410a8c"/>
                  <w:u w:val="single"/>
                </w:rPr>
                <w:t xml:space="preserve">hal-01230674v1</w:t>
              </w:r>
            </w:hyperlink>
          </w:p>
        </w:tc>
      </w:tr>
      <w:tr>
        <w:trPr/>
        <w:tc>
          <w:tcPr>
            <w:noWrap/>
          </w:tcPr>
          <w:p>
            <w:pPr>
              <w:spacing w:after="200"/>
            </w:pPr>
            <w:hyperlink r:id="rId46" w:history="1">
              <w:r>
                <w:rPr>
                  <w:color w:val="1e198e"/>
                  <w:b w:val="1"/>
                  <w:bCs w:val="1"/>
                  <w:u w:val="single"/>
                </w:rPr>
                <w:t xml:space="preserve">Les dispositions de la loi « immigration et intégration » touchant au statut civil de droit local de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2009, Mayotte 2009 : Questions sur l'avenir du 101e Département, NS-2009, pp.139-144</w:t>
            </w:r>
          </w:p>
          <w:p>
            <w:pPr/>
            <w:r>
              <w:rPr/>
              <w:t xml:space="preserve">Article dans une revue</w:t>
            </w:r>
          </w:p>
          <w:p>
            <w:pPr/>
            <w:hyperlink r:id="rId46" w:history="1">
              <w:r>
                <w:rPr>
                  <w:color w:val="#410a8c"/>
                  <w:u w:val="single"/>
                </w:rPr>
                <w:t xml:space="preserve">hal-02549663v1</w:t>
              </w:r>
            </w:hyperlink>
          </w:p>
        </w:tc>
      </w:tr>
      <w:tr>
        <w:trPr/>
        <w:tc>
          <w:tcPr>
            <w:noWrap/>
          </w:tcPr>
          <w:p>
            <w:pPr>
              <w:spacing w:after="200"/>
            </w:pPr>
            <w:hyperlink r:id="rId47" w:history="1">
              <w:r>
                <w:rPr>
                  <w:color w:val="1e198e"/>
                  <w:b w:val="1"/>
                  <w:bCs w:val="1"/>
                  <w:u w:val="single"/>
                </w:rPr>
                <w:t xml:space="preserve">Chronique Contrats de jouissance (Cass. civ. 3ème, 21 janvier 2009, Cass. civ. 3ème, 7 janvier 2009)</w:t>
              </w:r>
            </w:hyperlink>
          </w:p>
          <w:p>
            <w:pPr/>
            <w:hyperlink r:id="rId9" w:history="1">
              <w:r>
                <w:rPr>
                  <w:color w:val="#410a8c"/>
                  <w:u w:val="single"/>
                </w:rPr>
                <w:t xml:space="preserve">Jean-Baptiste Seube</w:t>
              </w:r>
            </w:hyperlink>
          </w:p>
          <w:p>
            <w:pPr/>
            <w:r>
              <w:rPr>
                <w:i w:val="1"/>
                <w:iCs w:val="1"/>
              </w:rPr>
              <w:t xml:space="preserve">Revue des contrats</w:t>
            </w:r>
            <w:r>
              <w:rPr/>
              <w:t xml:space="preserve">, 2009, 3, pp.1103</w:t>
            </w:r>
          </w:p>
          <w:p>
            <w:pPr/>
            <w:r>
              <w:rPr/>
              <w:t xml:space="preserve">Article dans une revue</w:t>
            </w:r>
          </w:p>
          <w:p>
            <w:pPr/>
            <w:hyperlink r:id="rId47" w:history="1">
              <w:r>
                <w:rPr>
                  <w:color w:val="#410a8c"/>
                  <w:u w:val="single"/>
                </w:rPr>
                <w:t xml:space="preserve">hal-01232995v1</w:t>
              </w:r>
            </w:hyperlink>
          </w:p>
        </w:tc>
      </w:tr>
      <w:tr>
        <w:trPr/>
        <w:tc>
          <w:tcPr>
            <w:noWrap/>
          </w:tcPr>
          <w:p>
            <w:pPr>
              <w:spacing w:after="200"/>
            </w:pPr>
            <w:hyperlink r:id="rId48" w:history="1">
              <w:r>
                <w:rPr>
                  <w:color w:val="1e198e"/>
                  <w:b w:val="1"/>
                  <w:bCs w:val="1"/>
                  <w:u w:val="single"/>
                </w:rPr>
                <w:t xml:space="preserve">Questions de droit privé à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2009, Mayotte 2009 : Questions sur l'avenir du 101e Département, NS-2009, pp.133-138</w:t>
            </w:r>
          </w:p>
          <w:p>
            <w:pPr/>
            <w:r>
              <w:rPr/>
              <w:t xml:space="preserve">Article dans une revue</w:t>
            </w:r>
          </w:p>
          <w:p>
            <w:pPr/>
            <w:hyperlink r:id="rId48" w:history="1">
              <w:r>
                <w:rPr>
                  <w:color w:val="#410a8c"/>
                  <w:u w:val="single"/>
                </w:rPr>
                <w:t xml:space="preserve">hal-02549662v1</w:t>
              </w:r>
            </w:hyperlink>
          </w:p>
        </w:tc>
      </w:tr>
      <w:tr>
        <w:trPr/>
        <w:tc>
          <w:tcPr>
            <w:noWrap/>
          </w:tcPr>
          <w:p>
            <w:pPr>
              <w:spacing w:after="200"/>
            </w:pPr>
            <w:hyperlink r:id="rId49" w:history="1">
              <w:r>
                <w:rPr>
                  <w:color w:val="1e198e"/>
                  <w:b w:val="1"/>
                  <w:bCs w:val="1"/>
                  <w:u w:val="single"/>
                </w:rPr>
                <w:t xml:space="preserve">Chronique Contrats de jouissance (Cass. civ. 3ème, 1er octobre 2008, Cass. civ. 3ème, 1er octobre 2008, Cass. civ. 3ème, 25 juin 2008)</w:t>
              </w:r>
            </w:hyperlink>
          </w:p>
          <w:p>
            <w:pPr/>
            <w:hyperlink r:id="rId9" w:history="1">
              <w:r>
                <w:rPr>
                  <w:color w:val="#410a8c"/>
                  <w:u w:val="single"/>
                </w:rPr>
                <w:t xml:space="preserve">Jean-Baptiste Seube</w:t>
              </w:r>
            </w:hyperlink>
          </w:p>
          <w:p>
            <w:pPr/>
            <w:r>
              <w:rPr>
                <w:i w:val="1"/>
                <w:iCs w:val="1"/>
              </w:rPr>
              <w:t xml:space="preserve">Revue des contrats</w:t>
            </w:r>
            <w:r>
              <w:rPr/>
              <w:t xml:space="preserve">, 2009, 1, pp.161 et s</w:t>
            </w:r>
          </w:p>
          <w:p>
            <w:pPr/>
            <w:r>
              <w:rPr/>
              <w:t xml:space="preserve">Article dans une revue</w:t>
            </w:r>
          </w:p>
          <w:p>
            <w:pPr/>
            <w:hyperlink r:id="rId49" w:history="1">
              <w:r>
                <w:rPr>
                  <w:color w:val="#410a8c"/>
                  <w:u w:val="single"/>
                </w:rPr>
                <w:t xml:space="preserve">hal-01232992v1</w:t>
              </w:r>
            </w:hyperlink>
          </w:p>
        </w:tc>
      </w:tr>
      <w:tr>
        <w:trPr/>
        <w:tc>
          <w:tcPr>
            <w:noWrap/>
          </w:tcPr>
          <w:p>
            <w:pPr>
              <w:spacing w:after="200"/>
            </w:pPr>
            <w:hyperlink r:id="rId50" w:history="1">
              <w:r>
                <w:rPr>
                  <w:color w:val="1e198e"/>
                  <w:b w:val="1"/>
                  <w:bCs w:val="1"/>
                  <w:u w:val="single"/>
                </w:rPr>
                <w:t xml:space="preserve">Chronique Contrats de jouissance (Cass. civ. 1ère, 4 juin 2009, Cass. civ. 1ère, 18 mars 2009)</w:t>
              </w:r>
            </w:hyperlink>
          </w:p>
          <w:p>
            <w:pPr/>
            <w:hyperlink r:id="rId9" w:history="1">
              <w:r>
                <w:rPr>
                  <w:color w:val="#410a8c"/>
                  <w:u w:val="single"/>
                </w:rPr>
                <w:t xml:space="preserve">Jean-Baptiste Seube</w:t>
              </w:r>
            </w:hyperlink>
          </w:p>
          <w:p>
            <w:pPr/>
            <w:r>
              <w:rPr>
                <w:i w:val="1"/>
                <w:iCs w:val="1"/>
              </w:rPr>
              <w:t xml:space="preserve">Revue des contrats</w:t>
            </w:r>
            <w:r>
              <w:rPr/>
              <w:t xml:space="preserve">, 2009, 4, pp.1486</w:t>
            </w:r>
          </w:p>
          <w:p>
            <w:pPr/>
            <w:r>
              <w:rPr/>
              <w:t xml:space="preserve">Article dans une revue</w:t>
            </w:r>
          </w:p>
          <w:p>
            <w:pPr/>
            <w:hyperlink r:id="rId50" w:history="1">
              <w:r>
                <w:rPr>
                  <w:color w:val="#410a8c"/>
                  <w:u w:val="single"/>
                </w:rPr>
                <w:t xml:space="preserve">hal-01232990v1</w:t>
              </w:r>
            </w:hyperlink>
          </w:p>
        </w:tc>
      </w:tr>
      <w:tr>
        <w:trPr/>
        <w:tc>
          <w:tcPr>
            <w:noWrap/>
          </w:tcPr>
          <w:p>
            <w:pPr>
              <w:spacing w:after="200"/>
            </w:pPr>
            <w:hyperlink r:id="rId51" w:history="1">
              <w:r>
                <w:rPr>
                  <w:color w:val="1e198e"/>
                  <w:b w:val="1"/>
                  <w:bCs w:val="1"/>
                  <w:u w:val="single"/>
                </w:rPr>
                <w:t xml:space="preserve">Chronique Contrats de jouissance (Cass. civ. 3ème, 10 décembre 2008, Cass. civ. 3ème, 10 décembre 2008, Cass. civ. 1ère, 27 novembre 2008)</w:t>
              </w:r>
            </w:hyperlink>
          </w:p>
          <w:p>
            <w:pPr/>
            <w:hyperlink r:id="rId9" w:history="1">
              <w:r>
                <w:rPr>
                  <w:color w:val="#410a8c"/>
                  <w:u w:val="single"/>
                </w:rPr>
                <w:t xml:space="preserve">Jean-Baptiste Seube</w:t>
              </w:r>
            </w:hyperlink>
          </w:p>
          <w:p>
            <w:pPr/>
            <w:r>
              <w:rPr>
                <w:i w:val="1"/>
                <w:iCs w:val="1"/>
              </w:rPr>
              <w:t xml:space="preserve">Revue des contrats</w:t>
            </w:r>
            <w:r>
              <w:rPr/>
              <w:t xml:space="preserve">, 2009, 2, pp.613 et s</w:t>
            </w:r>
          </w:p>
          <w:p>
            <w:pPr/>
            <w:r>
              <w:rPr/>
              <w:t xml:space="preserve">Article dans une revue</w:t>
            </w:r>
          </w:p>
          <w:p>
            <w:pPr/>
            <w:hyperlink r:id="rId51" w:history="1">
              <w:r>
                <w:rPr>
                  <w:color w:val="#410a8c"/>
                  <w:u w:val="single"/>
                </w:rPr>
                <w:t xml:space="preserve">hal-01232994v1</w:t>
              </w:r>
            </w:hyperlink>
          </w:p>
        </w:tc>
      </w:tr>
      <w:tr>
        <w:trPr/>
        <w:tc>
          <w:tcPr>
            <w:noWrap/>
          </w:tcPr>
          <w:p>
            <w:pPr>
              <w:spacing w:after="200"/>
            </w:pPr>
            <w:hyperlink r:id="rId52" w:history="1">
              <w:r>
                <w:rPr>
                  <w:color w:val="1e198e"/>
                  <w:b w:val="1"/>
                  <w:bCs w:val="1"/>
                  <w:u w:val="single"/>
                </w:rPr>
                <w:t xml:space="preserve">La relativité de la distinction entre les»contrats échange»et les»contrats organisation</w:t>
              </w:r>
            </w:hyperlink>
          </w:p>
          <w:p>
            <w:pPr/>
            <w:hyperlink r:id="rId9" w:history="1">
              <w:r>
                <w:rPr>
                  <w:color w:val="#410a8c"/>
                  <w:u w:val="single"/>
                </w:rPr>
                <w:t xml:space="preserve">Jean-Baptiste Seube</w:t>
              </w:r>
            </w:hyperlink>
          </w:p>
          <w:p>
            <w:pPr/>
            <w:r>
              <w:rPr>
                <w:i w:val="1"/>
                <w:iCs w:val="1"/>
              </w:rPr>
              <w:t xml:space="preserve">Journal des sociétés : mensuel du juriste et de l'entreprise</w:t>
            </w:r>
            <w:r>
              <w:rPr/>
              <w:t xml:space="preserve">, 2008, pp.38 et s</w:t>
            </w:r>
          </w:p>
          <w:p>
            <w:pPr/>
            <w:r>
              <w:rPr/>
              <w:t xml:space="preserve">Article dans une revue</w:t>
            </w:r>
          </w:p>
          <w:p>
            <w:pPr/>
            <w:hyperlink r:id="rId52" w:history="1">
              <w:r>
                <w:rPr>
                  <w:color w:val="#410a8c"/>
                  <w:u w:val="single"/>
                </w:rPr>
                <w:t xml:space="preserve">hal-01231115v1</w:t>
              </w:r>
            </w:hyperlink>
          </w:p>
        </w:tc>
      </w:tr>
      <w:tr>
        <w:trPr/>
        <w:tc>
          <w:tcPr>
            <w:noWrap/>
          </w:tcPr>
          <w:p>
            <w:pPr>
              <w:spacing w:after="200"/>
            </w:pPr>
            <w:hyperlink r:id="rId53" w:history="1">
              <w:r>
                <w:rPr>
                  <w:color w:val="1e198e"/>
                  <w:b w:val="1"/>
                  <w:bCs w:val="1"/>
                  <w:u w:val="single"/>
                </w:rPr>
                <w:t xml:space="preserve">Chronique Contrats de jouissance (Cass. civ. 1ère, 13 mars 2008, Cass. civ. 3ème, 4 mars 2008)</w:t>
              </w:r>
            </w:hyperlink>
          </w:p>
          <w:p>
            <w:pPr/>
            <w:hyperlink r:id="rId9" w:history="1">
              <w:r>
                <w:rPr>
                  <w:color w:val="#410a8c"/>
                  <w:u w:val="single"/>
                </w:rPr>
                <w:t xml:space="preserve">Jean-Baptiste Seube</w:t>
              </w:r>
            </w:hyperlink>
          </w:p>
          <w:p>
            <w:pPr/>
            <w:r>
              <w:rPr>
                <w:i w:val="1"/>
                <w:iCs w:val="1"/>
              </w:rPr>
              <w:t xml:space="preserve">Revue des contrats</w:t>
            </w:r>
            <w:r>
              <w:rPr/>
              <w:t xml:space="preserve">, 2008, 3, pp.836 et s</w:t>
            </w:r>
          </w:p>
          <w:p>
            <w:pPr/>
            <w:r>
              <w:rPr/>
              <w:t xml:space="preserve">Article dans une revue</w:t>
            </w:r>
          </w:p>
          <w:p>
            <w:pPr/>
            <w:hyperlink r:id="rId53" w:history="1">
              <w:r>
                <w:rPr>
                  <w:color w:val="#410a8c"/>
                  <w:u w:val="single"/>
                </w:rPr>
                <w:t xml:space="preserve">hal-01233003v1</w:t>
              </w:r>
            </w:hyperlink>
          </w:p>
        </w:tc>
      </w:tr>
      <w:tr>
        <w:trPr/>
        <w:tc>
          <w:tcPr>
            <w:noWrap/>
          </w:tcPr>
          <w:p>
            <w:pPr>
              <w:spacing w:after="200"/>
            </w:pPr>
            <w:hyperlink r:id="rId54" w:history="1">
              <w:r>
                <w:rPr>
                  <w:color w:val="1e198e"/>
                  <w:b w:val="1"/>
                  <w:bCs w:val="1"/>
                  <w:u w:val="single"/>
                </w:rPr>
                <w:t xml:space="preserve">La genèse de la réforme des sûretés : bilan d’une année d’application</w:t>
              </w:r>
            </w:hyperlink>
          </w:p>
          <w:p>
            <w:pPr/>
            <w:hyperlink r:id="rId9" w:history="1">
              <w:r>
                <w:rPr>
                  <w:color w:val="#410a8c"/>
                  <w:u w:val="single"/>
                </w:rPr>
                <w:t xml:space="preserve">Jean-Baptiste Seube</w:t>
              </w:r>
            </w:hyperlink>
          </w:p>
          <w:p>
            <w:pPr/>
            <w:r>
              <w:rPr>
                <w:i w:val="1"/>
                <w:iCs w:val="1"/>
              </w:rPr>
              <w:t xml:space="preserve">Petites affiches</w:t>
            </w:r>
            <w:r>
              <w:rPr/>
              <w:t xml:space="preserve">, 2008, pp.5 et s</w:t>
            </w:r>
          </w:p>
          <w:p>
            <w:pPr/>
            <w:r>
              <w:rPr/>
              <w:t xml:space="preserve">Article dans une revue</w:t>
            </w:r>
          </w:p>
          <w:p>
            <w:pPr/>
            <w:hyperlink r:id="rId54" w:history="1">
              <w:r>
                <w:rPr>
                  <w:color w:val="#410a8c"/>
                  <w:u w:val="single"/>
                </w:rPr>
                <w:t xml:space="preserve">hal-01233001v1</w:t>
              </w:r>
            </w:hyperlink>
          </w:p>
        </w:tc>
      </w:tr>
      <w:tr>
        <w:trPr/>
        <w:tc>
          <w:tcPr>
            <w:noWrap/>
          </w:tcPr>
          <w:p>
            <w:pPr>
              <w:spacing w:after="200"/>
            </w:pPr>
            <w:hyperlink r:id="rId55" w:history="1">
              <w:r>
                <w:rPr>
                  <w:color w:val="1e198e"/>
                  <w:b w:val="1"/>
                  <w:bCs w:val="1"/>
                  <w:u w:val="single"/>
                </w:rPr>
                <w:t xml:space="preserve">Le Code de commerce et l'Outre-mer</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2008, 08, pp.19-24</w:t>
            </w:r>
          </w:p>
          <w:p>
            <w:pPr/>
            <w:r>
              <w:rPr/>
              <w:t xml:space="preserve">Article dans une revue</w:t>
            </w:r>
          </w:p>
          <w:p>
            <w:pPr/>
            <w:hyperlink r:id="rId55" w:history="1">
              <w:r>
                <w:rPr>
                  <w:color w:val="#410a8c"/>
                  <w:u w:val="single"/>
                </w:rPr>
                <w:t xml:space="preserve">hal-02543146v1</w:t>
              </w:r>
            </w:hyperlink>
          </w:p>
        </w:tc>
      </w:tr>
      <w:tr>
        <w:trPr/>
        <w:tc>
          <w:tcPr>
            <w:noWrap/>
          </w:tcPr>
          <w:p>
            <w:pPr>
              <w:spacing w:after="200"/>
            </w:pPr>
            <w:hyperlink r:id="rId56" w:history="1">
              <w:r>
                <w:rPr>
                  <w:color w:val="1e198e"/>
                  <w:b w:val="1"/>
                  <w:bCs w:val="1"/>
                  <w:u w:val="single"/>
                </w:rPr>
                <w:t xml:space="preserve">Chronique Contrats de jouissance (Cass. civ. 3ème, 14 novembre 2007, Cass. civ. 3ème, 14 novembre 2007, Cass. civ. 3ème, 17 octobre 2007, Cass. civ. 3ème, 17 octobre 2007)</w:t>
              </w:r>
            </w:hyperlink>
          </w:p>
          <w:p>
            <w:pPr/>
            <w:hyperlink r:id="rId9" w:history="1">
              <w:r>
                <w:rPr>
                  <w:color w:val="#410a8c"/>
                  <w:u w:val="single"/>
                </w:rPr>
                <w:t xml:space="preserve">Jean-Baptiste Seube</w:t>
              </w:r>
            </w:hyperlink>
          </w:p>
          <w:p>
            <w:pPr/>
            <w:r>
              <w:rPr>
                <w:i w:val="1"/>
                <w:iCs w:val="1"/>
              </w:rPr>
              <w:t xml:space="preserve">Revue des contrats</w:t>
            </w:r>
            <w:r>
              <w:rPr/>
              <w:t xml:space="preserve">, 2008, 2, pp.379 et s</w:t>
            </w:r>
          </w:p>
          <w:p>
            <w:pPr/>
            <w:r>
              <w:rPr/>
              <w:t xml:space="preserve">Article dans une revue</w:t>
            </w:r>
          </w:p>
          <w:p>
            <w:pPr/>
            <w:hyperlink r:id="rId56" w:history="1">
              <w:r>
                <w:rPr>
                  <w:color w:val="#410a8c"/>
                  <w:u w:val="single"/>
                </w:rPr>
                <w:t xml:space="preserve">hal-01233005v1</w:t>
              </w:r>
            </w:hyperlink>
          </w:p>
        </w:tc>
      </w:tr>
      <w:tr>
        <w:trPr/>
        <w:tc>
          <w:tcPr>
            <w:noWrap/>
          </w:tcPr>
          <w:p>
            <w:pPr>
              <w:spacing w:after="200"/>
            </w:pPr>
            <w:hyperlink r:id="rId57" w:history="1">
              <w:r>
                <w:rPr>
                  <w:color w:val="1e198e"/>
                  <w:b w:val="1"/>
                  <w:bCs w:val="1"/>
                  <w:u w:val="single"/>
                </w:rPr>
                <w:t xml:space="preserve">Octobre 2007-mars 2008 : sous l’emprise de la Convention européenne des droits de l’homme...</w:t>
              </w:r>
            </w:hyperlink>
          </w:p>
          <w:p>
            <w:pPr/>
            <w:hyperlink r:id="rId9" w:history="1">
              <w:r>
                <w:rPr>
                  <w:color w:val="#410a8c"/>
                  <w:u w:val="single"/>
                </w:rPr>
                <w:t xml:space="preserve">Jean-Baptiste Seube</w:t>
              </w:r>
            </w:hyperlink>
            <w:r>
              <w:rPr/>
              <w:t xml:space="preserve">,</w:t>
            </w:r>
            <w:hyperlink r:id="rId20" w:history="1">
              <w:r>
                <w:rPr>
                  <w:color w:val="#410a8c"/>
                  <w:u w:val="single"/>
                </w:rPr>
                <w:t xml:space="preserve">Thierry Revet</w:t>
              </w:r>
            </w:hyperlink>
          </w:p>
          <w:p>
            <w:pPr/>
            <w:r>
              <w:rPr>
                <w:i w:val="1"/>
                <w:iCs w:val="1"/>
              </w:rPr>
              <w:t xml:space="preserve">Droit &amp; Patrimoine</w:t>
            </w:r>
            <w:r>
              <w:rPr/>
              <w:t xml:space="preserve">, 2008, 172, pp.88--102</w:t>
            </w:r>
          </w:p>
          <w:p>
            <w:pPr/>
            <w:r>
              <w:rPr/>
              <w:t xml:space="preserve">Article dans une revue</w:t>
            </w:r>
          </w:p>
          <w:p>
            <w:pPr/>
            <w:hyperlink r:id="rId57" w:history="1">
              <w:r>
                <w:rPr>
                  <w:color w:val="#410a8c"/>
                  <w:u w:val="single"/>
                </w:rPr>
                <w:t xml:space="preserve">hal-01230679v1</w:t>
              </w:r>
            </w:hyperlink>
          </w:p>
        </w:tc>
      </w:tr>
      <w:tr>
        <w:trPr/>
        <w:tc>
          <w:tcPr>
            <w:noWrap/>
          </w:tcPr>
          <w:p>
            <w:pPr>
              <w:spacing w:after="200"/>
            </w:pPr>
            <w:hyperlink r:id="rId58" w:history="1">
              <w:r>
                <w:rPr>
                  <w:color w:val="1e198e"/>
                  <w:b w:val="1"/>
                  <w:bCs w:val="1"/>
                  <w:u w:val="single"/>
                </w:rPr>
                <w:t xml:space="preserve">Chronique Contrats de jouissance (Cass. civ. 3ème, 28 mai 2008, Cass. civ. 3ème, 28 mai 2008, Cass. civ. 3ème, 21 mai 2008)</w:t>
              </w:r>
            </w:hyperlink>
          </w:p>
          <w:p>
            <w:pPr/>
            <w:hyperlink r:id="rId9" w:history="1">
              <w:r>
                <w:rPr>
                  <w:color w:val="#410a8c"/>
                  <w:u w:val="single"/>
                </w:rPr>
                <w:t xml:space="preserve">Jean-Baptiste Seube</w:t>
              </w:r>
            </w:hyperlink>
          </w:p>
          <w:p>
            <w:pPr/>
            <w:r>
              <w:rPr>
                <w:i w:val="1"/>
                <w:iCs w:val="1"/>
              </w:rPr>
              <w:t xml:space="preserve">Revue des contrats</w:t>
            </w:r>
            <w:r>
              <w:rPr/>
              <w:t xml:space="preserve">, 2008, 4, pp.1252 et s</w:t>
            </w:r>
          </w:p>
          <w:p>
            <w:pPr/>
            <w:r>
              <w:rPr/>
              <w:t xml:space="preserve">Article dans une revue</w:t>
            </w:r>
          </w:p>
          <w:p>
            <w:pPr/>
            <w:hyperlink r:id="rId58" w:history="1">
              <w:r>
                <w:rPr>
                  <w:color w:val="#410a8c"/>
                  <w:u w:val="single"/>
                </w:rPr>
                <w:t xml:space="preserve">hal-01233008v1</w:t>
              </w:r>
            </w:hyperlink>
          </w:p>
        </w:tc>
      </w:tr>
      <w:tr>
        <w:trPr/>
        <w:tc>
          <w:tcPr>
            <w:noWrap/>
          </w:tcPr>
          <w:p>
            <w:pPr>
              <w:spacing w:after="200"/>
            </w:pPr>
            <w:hyperlink r:id="rId59" w:history="1">
              <w:r>
                <w:rPr>
                  <w:color w:val="1e198e"/>
                  <w:b w:val="1"/>
                  <w:bCs w:val="1"/>
                  <w:u w:val="single"/>
                </w:rPr>
                <w:t xml:space="preserve">Réflexions d'un juriste français sur le droit successoral comorien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Le code civil dans l'Océan Indien : 1804-2004, NS-2006, pp.100-103</w:t>
            </w:r>
          </w:p>
          <w:p>
            <w:pPr/>
            <w:r>
              <w:rPr/>
              <w:t xml:space="preserve">Article dans une revue</w:t>
            </w:r>
          </w:p>
          <w:p>
            <w:pPr/>
            <w:hyperlink r:id="rId59" w:history="1">
              <w:r>
                <w:rPr>
                  <w:color w:val="#410a8c"/>
                  <w:u w:val="single"/>
                </w:rPr>
                <w:t xml:space="preserve">hal-02549648v1</w:t>
              </w:r>
            </w:hyperlink>
          </w:p>
        </w:tc>
      </w:tr>
      <w:tr>
        <w:trPr/>
        <w:tc>
          <w:tcPr>
            <w:noWrap/>
          </w:tcPr>
          <w:p>
            <w:pPr>
              <w:spacing w:after="200"/>
            </w:pPr>
            <w:hyperlink r:id="rId60" w:history="1">
              <w:r>
                <w:rPr>
                  <w:color w:val="1e198e"/>
                  <w:b w:val="1"/>
                  <w:bCs w:val="1"/>
                  <w:u w:val="single"/>
                </w:rPr>
                <w:t xml:space="preserve">Contrats de droit privé-contrats administratifs : points de convergence ?</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06, pp.39-54</w:t>
            </w:r>
          </w:p>
          <w:p>
            <w:pPr/>
            <w:r>
              <w:rPr/>
              <w:t xml:space="preserve">Article dans une revue</w:t>
            </w:r>
          </w:p>
          <w:p>
            <w:pPr/>
            <w:hyperlink r:id="rId60" w:history="1">
              <w:r>
                <w:rPr>
                  <w:color w:val="#410a8c"/>
                  <w:u w:val="single"/>
                </w:rPr>
                <w:t xml:space="preserve">hal-02543107v1</w:t>
              </w:r>
            </w:hyperlink>
          </w:p>
        </w:tc>
      </w:tr>
      <w:tr>
        <w:trPr/>
        <w:tc>
          <w:tcPr>
            <w:noWrap/>
          </w:tcPr>
          <w:p>
            <w:pPr>
              <w:spacing w:after="200"/>
            </w:pPr>
            <w:hyperlink r:id="rId61" w:history="1">
              <w:r>
                <w:rPr>
                  <w:color w:val="1e198e"/>
                  <w:b w:val="1"/>
                  <w:bCs w:val="1"/>
                  <w:u w:val="single"/>
                </w:rPr>
                <w:t xml:space="preserve">Les causes et les techniques de codification à Mayotte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2006, Le code civil dans l'Océan Indien : 1804-2004, NS-2006, pp.20-27</w:t>
            </w:r>
          </w:p>
          <w:p>
            <w:pPr/>
            <w:r>
              <w:rPr/>
              <w:t xml:space="preserve">Article dans une revue</w:t>
            </w:r>
          </w:p>
          <w:p>
            <w:pPr/>
            <w:hyperlink r:id="rId61" w:history="1">
              <w:r>
                <w:rPr>
                  <w:color w:val="#410a8c"/>
                  <w:u w:val="single"/>
                </w:rPr>
                <w:t xml:space="preserve">hal-02549649v1</w:t>
              </w:r>
            </w:hyperlink>
          </w:p>
        </w:tc>
      </w:tr>
      <w:tr>
        <w:trPr/>
        <w:tc>
          <w:tcPr>
            <w:noWrap/>
          </w:tcPr>
          <w:p>
            <w:pPr>
              <w:spacing w:after="200"/>
            </w:pPr>
            <w:hyperlink r:id="rId62" w:history="1">
              <w:r>
                <w:rPr>
                  <w:color w:val="1e198e"/>
                  <w:b w:val="1"/>
                  <w:bCs w:val="1"/>
                  <w:u w:val="single"/>
                </w:rPr>
                <w:t xml:space="preserve">L’influence du droit français dans la zone Océan Indien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2005, Le rayonnement du droit français dans le monde, NS-2005, pp.45-52</w:t>
            </w:r>
          </w:p>
          <w:p>
            <w:pPr/>
            <w:r>
              <w:rPr/>
              <w:t xml:space="preserve">Article dans une revue</w:t>
            </w:r>
          </w:p>
          <w:p>
            <w:pPr/>
            <w:hyperlink r:id="rId62" w:history="1">
              <w:r>
                <w:rPr>
                  <w:color w:val="#410a8c"/>
                  <w:u w:val="single"/>
                </w:rPr>
                <w:t xml:space="preserve">hal-02549634v1</w:t>
              </w:r>
            </w:hyperlink>
          </w:p>
        </w:tc>
      </w:tr>
      <w:tr>
        <w:trPr/>
        <w:tc>
          <w:tcPr>
            <w:noWrap/>
          </w:tcPr>
          <w:p>
            <w:pPr>
              <w:spacing w:after="200"/>
            </w:pPr>
            <w:hyperlink r:id="rId63" w:history="1">
              <w:r>
                <w:rPr>
                  <w:color w:val="1e198e"/>
                  <w:b w:val="1"/>
                  <w:bCs w:val="1"/>
                  <w:u w:val="single"/>
                </w:rPr>
                <w:t xml:space="preserve">Les techniques de codification : l'expérience mahoraise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2004, 04, pp.85-94</w:t>
            </w:r>
          </w:p>
          <w:p>
            <w:pPr/>
            <w:r>
              <w:rPr/>
              <w:t xml:space="preserve">Article dans une revue</w:t>
            </w:r>
          </w:p>
          <w:p>
            <w:pPr/>
            <w:hyperlink r:id="rId63" w:history="1">
              <w:r>
                <w:rPr>
                  <w:color w:val="#410a8c"/>
                  <w:u w:val="single"/>
                </w:rPr>
                <w:t xml:space="preserve">hal-02541656v1</w:t>
              </w:r>
            </w:hyperlink>
          </w:p>
        </w:tc>
      </w:tr>
      <w:tr>
        <w:trPr/>
        <w:tc>
          <w:tcPr>
            <w:noWrap/>
          </w:tcPr>
          <w:p>
            <w:pPr>
              <w:spacing w:after="200"/>
            </w:pPr>
            <w:hyperlink r:id="rId64" w:history="1">
              <w:r>
                <w:rPr>
                  <w:color w:val="1e198e"/>
                  <w:b w:val="1"/>
                  <w:bCs w:val="1"/>
                  <w:u w:val="single"/>
                </w:rPr>
                <w:t xml:space="preserve">Pitié pour le Code civil !</w:t>
              </w:r>
            </w:hyperlink>
          </w:p>
          <w:p>
            <w:pPr/>
            <w:hyperlink r:id="rId65" w:history="1">
              <w:r>
                <w:rPr>
                  <w:color w:val="#410a8c"/>
                  <w:u w:val="single"/>
                </w:rPr>
                <w:t xml:space="preserve">Rémy Cabrillac</w:t>
              </w:r>
            </w:hyperlink>
            <w:r>
              <w:rPr/>
              <w:t xml:space="preserve">,</w:t>
            </w:r>
            <w:hyperlink r:id="rId9" w:history="1">
              <w:r>
                <w:rPr>
                  <w:color w:val="#410a8c"/>
                  <w:u w:val="single"/>
                </w:rPr>
                <w:t xml:space="preserve">Jean-Baptiste Seube</w:t>
              </w:r>
            </w:hyperlink>
          </w:p>
          <w:p>
            <w:pPr/>
            <w:r>
              <w:rPr>
                <w:i w:val="1"/>
                <w:iCs w:val="1"/>
              </w:rPr>
              <w:t xml:space="preserve">Recueil Dalloz</w:t>
            </w:r>
            <w:r>
              <w:rPr/>
              <w:t xml:space="preserve">, 2003, 16, pp.1058</w:t>
            </w:r>
          </w:p>
          <w:p>
            <w:pPr/>
            <w:r>
              <w:rPr/>
              <w:t xml:space="preserve">Article dans une revue</w:t>
            </w:r>
          </w:p>
          <w:p>
            <w:pPr/>
            <w:hyperlink r:id="rId64" w:history="1">
              <w:r>
                <w:rPr>
                  <w:color w:val="#410a8c"/>
                  <w:u w:val="single"/>
                </w:rPr>
                <w:t xml:space="preserve">halshs-02207112v1</w:t>
              </w:r>
            </w:hyperlink>
          </w:p>
        </w:tc>
      </w:tr>
      <w:tr>
        <w:trPr/>
        <w:tc>
          <w:tcPr>
            <w:noWrap/>
          </w:tcPr>
          <w:p>
            <w:pPr>
              <w:spacing w:after="200"/>
            </w:pPr>
            <w:hyperlink r:id="rId66" w:history="1">
              <w:r>
                <w:rPr>
                  <w:color w:val="1e198e"/>
                  <w:b w:val="1"/>
                  <w:bCs w:val="1"/>
                  <w:u w:val="single"/>
                </w:rPr>
                <w:t xml:space="preserve">Les articles 2284 à 2302 du Code civil : Mayotte honorée, le Code civil défiguré</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2003, 03, pp.153-162</w:t>
            </w:r>
          </w:p>
          <w:p>
            <w:pPr/>
            <w:r>
              <w:rPr/>
              <w:t xml:space="preserve">Article dans une revue</w:t>
            </w:r>
          </w:p>
          <w:p>
            <w:pPr/>
            <w:hyperlink r:id="rId66" w:history="1">
              <w:r>
                <w:rPr>
                  <w:color w:val="#410a8c"/>
                  <w:u w:val="single"/>
                </w:rPr>
                <w:t xml:space="preserve">hal-02541627v1</w:t>
              </w:r>
            </w:hyperlink>
          </w:p>
        </w:tc>
      </w:tr>
      <w:tr>
        <w:trPr/>
        <w:tc>
          <w:tcPr>
            <w:noWrap/>
          </w:tcPr>
          <w:p>
            <w:pPr>
              <w:spacing w:after="200"/>
            </w:pPr>
            <w:hyperlink r:id="rId67" w:history="1">
              <w:r>
                <w:rPr>
                  <w:color w:val="1e198e"/>
                  <w:b w:val="1"/>
                  <w:bCs w:val="1"/>
                  <w:u w:val="single"/>
                </w:rPr>
                <w:t xml:space="preserve">Refus de renouvellement du bail rural pour des raisons d'urbanisme : quel congé ? Quelle sanction (à propos d'un jugement rendu par le tribunal paritaire des baux ruraux de Saint Denis de La Réunion, le 5 mars 2002) ?</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pp.155-165</w:t>
            </w:r>
          </w:p>
          <w:p>
            <w:pPr/>
            <w:r>
              <w:rPr/>
              <w:t xml:space="preserve">Article dans une revue</w:t>
            </w:r>
          </w:p>
          <w:p>
            <w:pPr/>
            <w:hyperlink r:id="rId67" w:history="1">
              <w:r>
                <w:rPr>
                  <w:color w:val="#410a8c"/>
                  <w:u w:val="single"/>
                </w:rPr>
                <w:t xml:space="preserve">hal-02541610v1</w:t>
              </w:r>
            </w:hyperlink>
          </w:p>
        </w:tc>
      </w:tr>
      <w:tr>
        <w:trPr/>
        <w:tc>
          <w:tcPr>
            <w:noWrap/>
          </w:tcPr>
          <w:p>
            <w:pPr>
              <w:spacing w:after="200"/>
            </w:pPr>
            <w:hyperlink r:id="rId68" w:history="1">
              <w:r>
                <w:rPr>
                  <w:color w:val="1e198e"/>
                  <w:b w:val="1"/>
                  <w:bCs w:val="1"/>
                  <w:u w:val="single"/>
                </w:rPr>
                <w:t xml:space="preserve">Note sous Cour d'appel de Saint-Denis de La Réunion, 9 mars 2001, arrêt numéro 147/01, CARMF contre monsieur Raveloson</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pp.416-417</w:t>
            </w:r>
          </w:p>
          <w:p>
            <w:pPr/>
            <w:r>
              <w:rPr/>
              <w:t xml:space="preserve">Article dans une revue</w:t>
            </w:r>
          </w:p>
          <w:p>
            <w:pPr/>
            <w:hyperlink r:id="rId68" w:history="1">
              <w:r>
                <w:rPr>
                  <w:color w:val="#410a8c"/>
                  <w:u w:val="single"/>
                </w:rPr>
                <w:t xml:space="preserve">hal-02587005v1</w:t>
              </w:r>
            </w:hyperlink>
          </w:p>
        </w:tc>
      </w:tr>
      <w:tr>
        <w:trPr/>
        <w:tc>
          <w:tcPr>
            <w:noWrap/>
          </w:tcPr>
          <w:p>
            <w:pPr>
              <w:spacing w:after="200"/>
            </w:pPr>
            <w:hyperlink r:id="rId69" w:history="1">
              <w:r>
                <w:rPr>
                  <w:color w:val="1e198e"/>
                  <w:b w:val="1"/>
                  <w:bCs w:val="1"/>
                  <w:u w:val="single"/>
                </w:rPr>
                <w:t xml:space="preserve">Note sous Cour d'appel de Saint-Denis de La Réunion, 7 novembre 2000, arrêt numéro 1042/00, SARL Mak Loisirs contre SARL First Sports France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pp.410-412</w:t>
            </w:r>
          </w:p>
          <w:p>
            <w:pPr/>
            <w:r>
              <w:rPr/>
              <w:t xml:space="preserve">Article dans une revue</w:t>
            </w:r>
          </w:p>
          <w:p>
            <w:pPr/>
            <w:hyperlink r:id="rId69" w:history="1">
              <w:r>
                <w:rPr>
                  <w:color w:val="#410a8c"/>
                  <w:u w:val="single"/>
                </w:rPr>
                <w:t xml:space="preserve">hal-02587001v1</w:t>
              </w:r>
            </w:hyperlink>
          </w:p>
        </w:tc>
      </w:tr>
      <w:tr>
        <w:trPr/>
        <w:tc>
          <w:tcPr>
            <w:noWrap/>
          </w:tcPr>
          <w:p>
            <w:pPr>
              <w:spacing w:after="200"/>
            </w:pPr>
            <w:hyperlink r:id="rId70" w:history="1">
              <w:r>
                <w:rPr>
                  <w:color w:val="1e198e"/>
                  <w:b w:val="1"/>
                  <w:bCs w:val="1"/>
                  <w:u w:val="single"/>
                </w:rPr>
                <w:t xml:space="preserve">Note sous Cour d'appel de Saint-Denis de La Réunion, 21 novembre 2000, SA Setaf Saget contre SA AGF</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pp.414-415</w:t>
            </w:r>
          </w:p>
          <w:p>
            <w:pPr/>
            <w:r>
              <w:rPr/>
              <w:t xml:space="preserve">Article dans une revue</w:t>
            </w:r>
          </w:p>
          <w:p>
            <w:pPr/>
            <w:hyperlink r:id="rId70" w:history="1">
              <w:r>
                <w:rPr>
                  <w:color w:val="#410a8c"/>
                  <w:u w:val="single"/>
                </w:rPr>
                <w:t xml:space="preserve">hal-02587004v1</w:t>
              </w:r>
            </w:hyperlink>
          </w:p>
        </w:tc>
      </w:tr>
      <w:tr>
        <w:trPr/>
        <w:tc>
          <w:tcPr>
            <w:noWrap/>
          </w:tcPr>
          <w:p>
            <w:pPr>
              <w:spacing w:after="200"/>
            </w:pPr>
            <w:hyperlink r:id="rId71" w:history="1">
              <w:r>
                <w:rPr>
                  <w:color w:val="1e198e"/>
                  <w:b w:val="1"/>
                  <w:bCs w:val="1"/>
                  <w:u w:val="single"/>
                </w:rPr>
                <w:t xml:space="preserve">Note sous Cour d'appel de Saint-Denis de La Réunion, 17 novembre 2000, arrêt numéro 1089/00, Monsieur et madame Mandjee Tahora contre SCI Saint Denis Pierre</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pp.413-414</w:t>
            </w:r>
          </w:p>
          <w:p>
            <w:pPr/>
            <w:r>
              <w:rPr/>
              <w:t xml:space="preserve">Article dans une revue</w:t>
            </w:r>
          </w:p>
          <w:p>
            <w:pPr/>
            <w:hyperlink r:id="rId71" w:history="1">
              <w:r>
                <w:rPr>
                  <w:color w:val="#410a8c"/>
                  <w:u w:val="single"/>
                </w:rPr>
                <w:t xml:space="preserve">hal-02587002v1</w:t>
              </w:r>
            </w:hyperlink>
          </w:p>
        </w:tc>
      </w:tr>
      <w:tr>
        <w:trPr/>
        <w:tc>
          <w:tcPr>
            <w:noWrap/>
          </w:tcPr>
          <w:p>
            <w:pPr>
              <w:spacing w:after="200"/>
            </w:pPr>
            <w:hyperlink r:id="rId72" w:history="1">
              <w:r>
                <w:rPr>
                  <w:color w:val="1e198e"/>
                  <w:b w:val="1"/>
                  <w:bCs w:val="1"/>
                  <w:u w:val="single"/>
                </w:rPr>
                <w:t xml:space="preserve">Note sous Cour d'appel de Saint-Denis de La Réunion, 7 novembre 2000, arrêt numéro 1041/00, SARL EUROFI et autres contre SODIPARC et autres</w:t>
              </w:r>
            </w:hyperlink>
          </w:p>
          <w:p>
            <w:pPr/>
            <w:hyperlink r:id="rId9" w:history="1">
              <w:r>
                <w:rPr>
                  <w:color w:val="#410a8c"/>
                  <w:u w:val="single"/>
                </w:rPr>
                <w:t xml:space="preserve">Jean-Baptiste Seube</w:t>
              </w:r>
            </w:hyperlink>
          </w:p>
          <w:p>
            <w:pPr/>
            <w:r>
              <w:rPr>
                <w:i w:val="1"/>
                <w:iCs w:val="1"/>
              </w:rPr>
              <w:t xml:space="preserve">Revue juridique de l'Océan Indien</w:t>
            </w:r>
            <w:r>
              <w:rPr/>
              <w:t xml:space="preserve">, 2002, 02, pp.409-410</w:t>
            </w:r>
          </w:p>
          <w:p>
            <w:pPr/>
            <w:r>
              <w:rPr/>
              <w:t xml:space="preserve">Article dans une revue</w:t>
            </w:r>
          </w:p>
          <w:p>
            <w:pPr/>
            <w:hyperlink r:id="rId72" w:history="1">
              <w:r>
                <w:rPr>
                  <w:color w:val="#410a8c"/>
                  <w:u w:val="single"/>
                </w:rPr>
                <w:t xml:space="preserve">hal-02586999v1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Droit des contrats spéciaux, 11e éd.</w:t>
              </w:r>
            </w:hyperlink>
          </w:p>
          <w:p>
            <w:pPr/>
            <w:hyperlink r:id="rId74" w:history="1">
              <w:r>
                <w:rPr>
                  <w:color w:val="#410a8c"/>
                  <w:u w:val="single"/>
                </w:rPr>
                <w:t xml:space="preserve">Jacques Raynard</w:t>
              </w:r>
            </w:hyperlink>
            <w:r>
              <w:rPr/>
              <w:t xml:space="preserve">,</w:t>
            </w:r>
            <w:hyperlink r:id="rId9" w:history="1">
              <w:r>
                <w:rPr>
                  <w:color w:val="#410a8c"/>
                  <w:u w:val="single"/>
                </w:rPr>
                <w:t xml:space="preserve">Jean-Baptiste Seube</w:t>
              </w:r>
            </w:hyperlink>
          </w:p>
          <w:p>
            <w:pPr/>
            <w:r>
              <w:rPr/>
              <w:t xml:space="preserve">LexisNexis, 2024</w:t>
            </w:r>
          </w:p>
          <w:p>
            <w:pPr/>
            <w:r>
              <w:rPr/>
              <w:t xml:space="preserve">Ouvrages</w:t>
            </w:r>
          </w:p>
          <w:p>
            <w:pPr/>
            <w:hyperlink r:id="rId73" w:history="1">
              <w:r>
                <w:rPr>
                  <w:color w:val="#410a8c"/>
                  <w:u w:val="single"/>
                </w:rPr>
                <w:t xml:space="preserve">hal-04949184v1</w:t>
              </w:r>
            </w:hyperlink>
          </w:p>
        </w:tc>
      </w:tr>
      <w:tr>
        <w:trPr/>
        <w:tc>
          <w:tcPr>
            <w:noWrap/>
          </w:tcPr>
          <w:p>
            <w:pPr>
              <w:spacing w:after="200"/>
            </w:pPr>
            <w:hyperlink r:id="rId75" w:history="1">
              <w:r>
                <w:rPr>
                  <w:color w:val="1e198e"/>
                  <w:b w:val="1"/>
                  <w:bCs w:val="1"/>
                  <w:u w:val="single"/>
                </w:rPr>
                <w:t xml:space="preserve">Travaux dirigés de droit des obligations, 8e éd.</w:t>
              </w:r>
            </w:hyperlink>
          </w:p>
          <w:p>
            <w:pPr/>
            <w:hyperlink r:id="rId76" w:history="1">
              <w:r>
                <w:rPr>
                  <w:color w:val="#410a8c"/>
                  <w:u w:val="single"/>
                </w:rPr>
                <w:t xml:space="preserve">Clémence Mouly-Guillemaud</w:t>
              </w:r>
            </w:hyperlink>
            <w:r>
              <w:rPr/>
              <w:t xml:space="preserve">,</w:t>
            </w:r>
            <w:hyperlink r:id="rId77" w:history="1">
              <w:r>
                <w:rPr>
                  <w:color w:val="#410a8c"/>
                  <w:u w:val="single"/>
                </w:rPr>
                <w:t xml:space="preserve">Pascal Puig</w:t>
              </w:r>
            </w:hyperlink>
            <w:r>
              <w:rPr/>
              <w:t xml:space="preserve">,</w:t>
            </w:r>
            <w:hyperlink r:id="rId9" w:history="1">
              <w:r>
                <w:rPr>
                  <w:color w:val="#410a8c"/>
                  <w:u w:val="single"/>
                </w:rPr>
                <w:t xml:space="preserve">Jean-Baptiste Seube</w:t>
              </w:r>
            </w:hyperlink>
          </w:p>
          <w:p>
            <w:pPr/>
            <w:r>
              <w:rPr/>
              <w:t xml:space="preserve">LexisNexis, 2017, Objectif Droit, 978-2-7110-2790-6</w:t>
            </w:r>
          </w:p>
          <w:p>
            <w:pPr/>
            <w:r>
              <w:rPr/>
              <w:t xml:space="preserve">Ouvrages</w:t>
            </w:r>
          </w:p>
          <w:p>
            <w:pPr/>
            <w:hyperlink r:id="rId75" w:history="1">
              <w:r>
                <w:rPr>
                  <w:color w:val="#410a8c"/>
                  <w:u w:val="single"/>
                </w:rPr>
                <w:t xml:space="preserve">hal-04816284v1</w:t>
              </w:r>
            </w:hyperlink>
          </w:p>
        </w:tc>
      </w:tr>
      <w:tr>
        <w:trPr/>
        <w:tc>
          <w:tcPr>
            <w:noWrap/>
          </w:tcPr>
          <w:p>
            <w:pPr>
              <w:spacing w:after="200"/>
            </w:pPr>
            <w:hyperlink r:id="rId78" w:history="1">
              <w:r>
                <w:rPr>
                  <w:color w:val="1e198e"/>
                  <w:b w:val="1"/>
                  <w:bCs w:val="1"/>
                  <w:u w:val="single"/>
                </w:rPr>
                <w:t xml:space="preserve">Droit des biens</w:t>
              </w:r>
            </w:hyperlink>
          </w:p>
          <w:p>
            <w:pPr/>
            <w:hyperlink r:id="rId9" w:history="1">
              <w:r>
                <w:rPr>
                  <w:color w:val="#410a8c"/>
                  <w:u w:val="single"/>
                </w:rPr>
                <w:t xml:space="preserve">Jean-Baptiste Seube</w:t>
              </w:r>
            </w:hyperlink>
          </w:p>
          <w:p>
            <w:pPr/>
            <w:r>
              <w:rPr/>
              <w:t xml:space="preserve">LexisNexis, 2014, Objectif droit Cours, 978-2-7110-1859-8</w:t>
            </w:r>
          </w:p>
          <w:p>
            <w:pPr/>
            <w:r>
              <w:rPr/>
              <w:t xml:space="preserve">Ouvrages</w:t>
            </w:r>
          </w:p>
          <w:p>
            <w:pPr/>
            <w:hyperlink r:id="rId78" w:history="1">
              <w:r>
                <w:rPr>
                  <w:color w:val="#410a8c"/>
                  <w:u w:val="single"/>
                </w:rPr>
                <w:t xml:space="preserve">hal-01224706v1</w:t>
              </w:r>
            </w:hyperlink>
          </w:p>
        </w:tc>
      </w:tr>
      <w:tr>
        <w:trPr/>
        <w:tc>
          <w:tcPr>
            <w:noWrap/>
          </w:tcPr>
          <w:p>
            <w:pPr>
              <w:spacing w:after="200"/>
            </w:pPr>
            <w:hyperlink r:id="rId79" w:history="1">
              <w:r>
                <w:rPr>
                  <w:color w:val="1e198e"/>
                  <w:b w:val="1"/>
                  <w:bCs w:val="1"/>
                  <w:u w:val="single"/>
                </w:rPr>
                <w:t xml:space="preserve">Théorie générale des obligations en droit malgache. Tome 1. L'acte juridique</w:t>
              </w:r>
            </w:hyperlink>
          </w:p>
          <w:p>
            <w:pPr/>
            <w:hyperlink r:id="rId9" w:history="1">
              <w:r>
                <w:rPr>
                  <w:color w:val="#410a8c"/>
                  <w:u w:val="single"/>
                </w:rPr>
                <w:t xml:space="preserve">Jean-Baptiste Seube</w:t>
              </w:r>
            </w:hyperlink>
            <w:r>
              <w:rPr/>
              <w:t xml:space="preserve">,</w:t>
            </w:r>
            <w:hyperlink r:id="rId80" w:history="1">
              <w:r>
                <w:rPr>
                  <w:color w:val="#410a8c"/>
                  <w:u w:val="single"/>
                </w:rPr>
                <w:t xml:space="preserve">Ratiaray Ramarolanto</w:t>
              </w:r>
            </w:hyperlink>
            <w:r>
              <w:rPr/>
              <w:t xml:space="preserve">,</w:t>
            </w:r>
            <w:hyperlink r:id="rId81" w:history="1">
              <w:r>
                <w:rPr>
                  <w:color w:val="#410a8c"/>
                  <w:u w:val="single"/>
                </w:rPr>
                <w:t xml:space="preserve">Philippe Delebecque</w:t>
              </w:r>
            </w:hyperlink>
          </w:p>
          <w:p>
            <w:pPr/>
            <w:r>
              <w:rPr/>
              <w:t xml:space="preserve">Jurid'ika, 2013, 978-2-36076-116-6</w:t>
            </w:r>
          </w:p>
          <w:p>
            <w:pPr/>
            <w:r>
              <w:rPr/>
              <w:t xml:space="preserve">Ouvrages</w:t>
            </w:r>
          </w:p>
          <w:p>
            <w:pPr/>
            <w:hyperlink r:id="rId79" w:history="1">
              <w:r>
                <w:rPr>
                  <w:color w:val="#410a8c"/>
                  <w:u w:val="single"/>
                </w:rPr>
                <w:t xml:space="preserve">hal-01213571v1</w:t>
              </w:r>
            </w:hyperlink>
          </w:p>
        </w:tc>
      </w:tr>
      <w:tr>
        <w:trPr/>
        <w:tc>
          <w:tcPr>
            <w:noWrap/>
          </w:tcPr>
          <w:p>
            <w:pPr>
              <w:spacing w:after="200"/>
            </w:pPr>
            <w:hyperlink r:id="rId82" w:history="1">
              <w:r>
                <w:rPr>
                  <w:color w:val="1e198e"/>
                  <w:b w:val="1"/>
                  <w:bCs w:val="1"/>
                  <w:u w:val="single"/>
                </w:rPr>
                <w:t xml:space="preserve">Droit des sûretés</w:t>
              </w:r>
            </w:hyperlink>
          </w:p>
          <w:p>
            <w:pPr/>
            <w:hyperlink r:id="rId9" w:history="1">
              <w:r>
                <w:rPr>
                  <w:color w:val="#410a8c"/>
                  <w:u w:val="single"/>
                </w:rPr>
                <w:t xml:space="preserve">Jean-Baptiste Seube</w:t>
              </w:r>
            </w:hyperlink>
          </w:p>
          <w:p>
            <w:pPr/>
            <w:r>
              <w:rPr/>
              <w:t xml:space="preserve">Dalloz, 2012, Cours Dalloz Série Droit privé, 978-2-247-11857-1</w:t>
            </w:r>
          </w:p>
          <w:p>
            <w:pPr/>
            <w:r>
              <w:rPr/>
              <w:t xml:space="preserve">Ouvrages</w:t>
            </w:r>
          </w:p>
          <w:p>
            <w:pPr/>
            <w:hyperlink r:id="rId82" w:history="1">
              <w:r>
                <w:rPr>
                  <w:color w:val="#410a8c"/>
                  <w:u w:val="single"/>
                </w:rPr>
                <w:t xml:space="preserve">hal-01224711v1</w:t>
              </w:r>
            </w:hyperlink>
          </w:p>
        </w:tc>
      </w:tr>
      <w:tr>
        <w:trPr/>
        <w:tc>
          <w:tcPr>
            <w:noWrap/>
          </w:tcPr>
          <w:p>
            <w:pPr>
              <w:spacing w:after="200"/>
            </w:pPr>
            <w:hyperlink r:id="rId83" w:history="1">
              <w:r>
                <w:rPr>
                  <w:color w:val="1e198e"/>
                  <w:b w:val="1"/>
                  <w:bCs w:val="1"/>
                  <w:u w:val="single"/>
                </w:rPr>
                <w:t xml:space="preserve">Travaux dirigés de droit des obligations</w:t>
              </w:r>
            </w:hyperlink>
          </w:p>
          <w:p>
            <w:pPr/>
            <w:hyperlink r:id="rId76" w:history="1">
              <w:r>
                <w:rPr>
                  <w:color w:val="#410a8c"/>
                  <w:u w:val="single"/>
                </w:rPr>
                <w:t xml:space="preserve">Clémence Mouly-Guillemaud</w:t>
              </w:r>
            </w:hyperlink>
            <w:r>
              <w:rPr/>
              <w:t xml:space="preserve">,</w:t>
            </w:r>
            <w:hyperlink r:id="rId77" w:history="1">
              <w:r>
                <w:rPr>
                  <w:color w:val="#410a8c"/>
                  <w:u w:val="single"/>
                </w:rPr>
                <w:t xml:space="preserve">Pascal Puig</w:t>
              </w:r>
            </w:hyperlink>
            <w:r>
              <w:rPr/>
              <w:t xml:space="preserve">,</w:t>
            </w:r>
            <w:hyperlink r:id="rId9" w:history="1">
              <w:r>
                <w:rPr>
                  <w:color w:val="#410a8c"/>
                  <w:u w:val="single"/>
                </w:rPr>
                <w:t xml:space="preserve">Jean-Baptiste Seube</w:t>
              </w:r>
            </w:hyperlink>
          </w:p>
          <w:p>
            <w:pPr/>
            <w:r>
              <w:rPr/>
              <w:t xml:space="preserve">LexisNexis, 2011, Objectif droit TD, 978-2-7110-1568-9</w:t>
            </w:r>
          </w:p>
          <w:p>
            <w:pPr/>
            <w:r>
              <w:rPr/>
              <w:t xml:space="preserve">Ouvrages</w:t>
            </w:r>
          </w:p>
          <w:p>
            <w:pPr/>
            <w:hyperlink r:id="rId83" w:history="1">
              <w:r>
                <w:rPr>
                  <w:color w:val="#410a8c"/>
                  <w:u w:val="single"/>
                </w:rPr>
                <w:t xml:space="preserve">hal-01224717v1</w:t>
              </w:r>
            </w:hyperlink>
          </w:p>
        </w:tc>
      </w:tr>
      <w:tr>
        <w:trPr/>
        <w:tc>
          <w:tcPr>
            <w:noWrap/>
          </w:tcPr>
          <w:p>
            <w:pPr>
              <w:spacing w:after="200"/>
            </w:pPr>
            <w:hyperlink r:id="rId84" w:history="1">
              <w:r>
                <w:rPr>
                  <w:color w:val="1e198e"/>
                  <w:b w:val="1"/>
                  <w:bCs w:val="1"/>
                  <w:u w:val="single"/>
                </w:rPr>
                <w:t xml:space="preserve">Technique contractuelle</w:t>
              </w:r>
            </w:hyperlink>
          </w:p>
          <w:p>
            <w:pPr/>
            <w:hyperlink r:id="rId9" w:history="1">
              <w:r>
                <w:rPr>
                  <w:color w:val="#410a8c"/>
                  <w:u w:val="single"/>
                </w:rPr>
                <w:t xml:space="preserve">Jean-Baptiste Seube</w:t>
              </w:r>
            </w:hyperlink>
          </w:p>
          <w:p>
            <w:pPr/>
            <w:r>
              <w:rPr/>
              <w:t xml:space="preserve">Mousseron, Jean-Marc and Mousseron, Pierre and Raynard, Jacques. F. Lefebvre, 2010, 978-2-85115-856-7</w:t>
            </w:r>
          </w:p>
          <w:p>
            <w:pPr/>
            <w:r>
              <w:rPr/>
              <w:t xml:space="preserve">Ouvrages</w:t>
            </w:r>
          </w:p>
          <w:p>
            <w:pPr/>
            <w:hyperlink r:id="rId84" w:history="1">
              <w:r>
                <w:rPr>
                  <w:color w:val="#410a8c"/>
                  <w:u w:val="single"/>
                </w:rPr>
                <w:t xml:space="preserve">hal-01231107v1</w:t>
              </w:r>
            </w:hyperlink>
          </w:p>
        </w:tc>
      </w:tr>
      <w:tr>
        <w:trPr/>
        <w:tc>
          <w:tcPr>
            <w:noWrap/>
          </w:tcPr>
          <w:p>
            <w:pPr>
              <w:spacing w:after="200"/>
            </w:pPr>
            <w:hyperlink r:id="rId85" w:history="1">
              <w:r>
                <w:rPr>
                  <w:color w:val="1e198e"/>
                  <w:b w:val="1"/>
                  <w:bCs w:val="1"/>
                  <w:u w:val="single"/>
                </w:rPr>
                <w:t xml:space="preserve">Travaux dirigés de droit des obligations, LexisNexis, Objectif Droit, 5e éd.</w:t>
              </w:r>
            </w:hyperlink>
          </w:p>
          <w:p>
            <w:pPr/>
            <w:hyperlink r:id="rId76" w:history="1">
              <w:r>
                <w:rPr>
                  <w:color w:val="#410a8c"/>
                  <w:u w:val="single"/>
                </w:rPr>
                <w:t xml:space="preserve">Clémence Mouly-Guillemaud</w:t>
              </w:r>
            </w:hyperlink>
            <w:r>
              <w:rPr/>
              <w:t xml:space="preserve">,</w:t>
            </w:r>
            <w:hyperlink r:id="rId9" w:history="1">
              <w:r>
                <w:rPr>
                  <w:color w:val="#410a8c"/>
                  <w:u w:val="single"/>
                </w:rPr>
                <w:t xml:space="preserve">Jean-Baptiste Seube</w:t>
              </w:r>
            </w:hyperlink>
            <w:r>
              <w:rPr/>
              <w:t xml:space="preserve">,</w:t>
            </w:r>
            <w:hyperlink r:id="rId77" w:history="1">
              <w:r>
                <w:rPr>
                  <w:color w:val="#410a8c"/>
                  <w:u w:val="single"/>
                </w:rPr>
                <w:t xml:space="preserve">Pascal Puig</w:t>
              </w:r>
            </w:hyperlink>
          </w:p>
          <w:p>
            <w:pPr/>
            <w:r>
              <w:rPr/>
              <w:t xml:space="preserve">2009</w:t>
            </w:r>
          </w:p>
          <w:p>
            <w:pPr/>
            <w:r>
              <w:rPr/>
              <w:t xml:space="preserve">Ouvrages</w:t>
            </w:r>
          </w:p>
          <w:p>
            <w:pPr/>
            <w:hyperlink r:id="rId85" w:history="1">
              <w:r>
                <w:rPr>
                  <w:color w:val="#410a8c"/>
                  <w:u w:val="single"/>
                </w:rPr>
                <w:t xml:space="preserve">hal-02196199v1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Droit(s) et Street Art</w:t>
              </w:r>
            </w:hyperlink>
          </w:p>
          <w:p>
            <w:pPr/>
            <w:hyperlink r:id="rId87" w:history="1">
              <w:r>
                <w:rPr>
                  <w:color w:val="#410a8c"/>
                  <w:u w:val="single"/>
                </w:rPr>
                <w:t xml:space="preserve">Géraldine Goffaux Callebaut</w:t>
              </w:r>
            </w:hyperlink>
            <w:r>
              <w:rPr/>
              <w:t xml:space="preserve">,</w:t>
            </w:r>
            <w:hyperlink r:id="rId88" w:history="1">
              <w:r>
                <w:rPr>
                  <w:color w:val="#410a8c"/>
                  <w:u w:val="single"/>
                </w:rPr>
                <w:t xml:space="preserve">Didier Guével</w:t>
              </w:r>
            </w:hyperlink>
            <w:r>
              <w:rPr/>
              <w:t xml:space="preserve">,</w:t>
            </w:r>
            <w:hyperlink r:id="rId9" w:history="1">
              <w:r>
                <w:rPr>
                  <w:color w:val="#410a8c"/>
                  <w:u w:val="single"/>
                </w:rPr>
                <w:t xml:space="preserve">Jean-Baptiste Seube</w:t>
              </w:r>
            </w:hyperlink>
          </w:p>
          <w:p>
            <w:pPr/>
            <w:r>
              <w:rPr/>
              <w:t xml:space="preserve">Géraldine Goffaux Callebaut; Didier Guével; Jean-Baptiste Seube. </w:t>
            </w:r>
            <w:r>
              <w:rPr>
                <w:i w:val="1"/>
                <w:iCs w:val="1"/>
              </w:rPr>
              <w:t xml:space="preserve">Droit(s) et street art - De la transgression à l'artification</w:t>
            </w:r>
            <w:r>
              <w:rPr/>
              <w:t xml:space="preserve">, Oct 2016, Paris, France. LGDJ, 2017, 978-2-275-05711-8</w:t>
            </w:r>
          </w:p>
          <w:p>
            <w:pPr/>
            <w:r>
              <w:rPr/>
              <w:t xml:space="preserve">Proceedings/Recueil des communications</w:t>
            </w:r>
          </w:p>
          <w:p>
            <w:pPr/>
            <w:hyperlink r:id="rId86" w:history="1">
              <w:r>
                <w:rPr>
                  <w:color w:val="#410a8c"/>
                  <w:u w:val="single"/>
                </w:rPr>
                <w:t xml:space="preserve">hal-03259930v1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L'océan Indien</w:t>
              </w:r>
            </w:hyperlink>
          </w:p>
          <w:p>
            <w:pPr/>
            <w:hyperlink r:id="rId9" w:history="1">
              <w:r>
                <w:rPr>
                  <w:color w:val="#410a8c"/>
                  <w:u w:val="single"/>
                </w:rPr>
                <w:t xml:space="preserve">Jean-Baptiste Seube</w:t>
              </w:r>
            </w:hyperlink>
          </w:p>
          <w:p>
            <w:pPr/>
            <w:r>
              <w:rPr/>
              <w:t xml:space="preserve">Mustapha Mekki. </w:t>
            </w:r>
            <w:r>
              <w:rPr>
                <w:i w:val="1"/>
                <w:iCs w:val="1"/>
              </w:rPr>
              <w:t xml:space="preserve">L'avenir du notariat</w:t>
            </w:r>
            <w:r>
              <w:rPr/>
              <w:t xml:space="preserve">, LexisNexis, pp.331-339, 2016, Collection Perspectives, 978-2-7110-2510-7</w:t>
            </w:r>
          </w:p>
          <w:p>
            <w:pPr/>
            <w:r>
              <w:rPr/>
              <w:t xml:space="preserve">Chapitre d'ouvrage</w:t>
            </w:r>
          </w:p>
          <w:p>
            <w:pPr/>
            <w:hyperlink r:id="rId89" w:history="1">
              <w:r>
                <w:rPr>
                  <w:color w:val="#410a8c"/>
                  <w:u w:val="single"/>
                </w:rPr>
                <w:t xml:space="preserve">hal-01358147v1</w:t>
              </w:r>
            </w:hyperlink>
          </w:p>
        </w:tc>
      </w:tr>
      <w:tr>
        <w:trPr/>
        <w:tc>
          <w:tcPr>
            <w:noWrap/>
          </w:tcPr>
          <w:p>
            <w:pPr>
              <w:spacing w:after="200"/>
            </w:pPr>
            <w:hyperlink r:id="rId90" w:history="1">
              <w:r>
                <w:rPr>
                  <w:color w:val="1e198e"/>
                  <w:b w:val="1"/>
                  <w:bCs w:val="1"/>
                  <w:u w:val="single"/>
                </w:rPr>
                <w:t xml:space="preserve">Formation du contrat et droits fondamentaux</w:t>
              </w:r>
            </w:hyperlink>
          </w:p>
          <w:p>
            <w:pPr/>
            <w:hyperlink r:id="rId9" w:history="1">
              <w:r>
                <w:rPr>
                  <w:color w:val="#410a8c"/>
                  <w:u w:val="single"/>
                </w:rPr>
                <w:t xml:space="preserve">Jean-Baptiste Seube</w:t>
              </w:r>
            </w:hyperlink>
          </w:p>
          <w:p>
            <w:pPr/>
            <w:r>
              <w:rPr/>
              <w:t xml:space="preserve">Pélissier, Anne and Costa, Delphine. </w:t>
            </w:r>
            <w:r>
              <w:rPr>
                <w:i w:val="1"/>
                <w:iCs w:val="1"/>
              </w:rPr>
              <w:t xml:space="preserve">Contrats et droits fondamentaux</w:t>
            </w:r>
            <w:r>
              <w:rPr/>
              <w:t xml:space="preserve">, Presses universitaires d'Aix-Marseille, pp.43, 2011, 978-2-7314-0797-6</w:t>
            </w:r>
          </w:p>
          <w:p>
            <w:pPr/>
            <w:r>
              <w:rPr/>
              <w:t xml:space="preserve">Chapitre d'ouvrage</w:t>
            </w:r>
          </w:p>
          <w:p>
            <w:pPr/>
            <w:hyperlink r:id="rId90" w:history="1">
              <w:r>
                <w:rPr>
                  <w:color w:val="#410a8c"/>
                  <w:u w:val="single"/>
                </w:rPr>
                <w:t xml:space="preserve">hal-01231100v1</w:t>
              </w:r>
            </w:hyperlink>
          </w:p>
        </w:tc>
      </w:tr>
      <w:tr>
        <w:trPr/>
        <w:tc>
          <w:tcPr>
            <w:noWrap/>
          </w:tcPr>
          <w:p>
            <w:pPr>
              <w:spacing w:after="200"/>
            </w:pPr>
            <w:hyperlink r:id="rId91" w:history="1">
              <w:r>
                <w:rPr>
                  <w:color w:val="1e198e"/>
                  <w:b w:val="1"/>
                  <w:bCs w:val="1"/>
                  <w:u w:val="single"/>
                </w:rPr>
                <w:t xml:space="preserve">Les dispositions relatives à l’Outre mer du Code de commerce</w:t>
              </w:r>
            </w:hyperlink>
          </w:p>
          <w:p>
            <w:pPr/>
            <w:hyperlink r:id="rId9" w:history="1">
              <w:r>
                <w:rPr>
                  <w:color w:val="#410a8c"/>
                  <w:u w:val="single"/>
                </w:rPr>
                <w:t xml:space="preserve">Jean-Baptiste Seube</w:t>
              </w:r>
            </w:hyperlink>
          </w:p>
          <w:p>
            <w:pPr/>
            <w:r>
              <w:rPr>
                <w:i w:val="1"/>
                <w:iCs w:val="1"/>
              </w:rPr>
              <w:t xml:space="preserve">Professeur, avocat, juge au service du droit des affaires : mélanges en l'honneur de Daniel Tricot</w:t>
            </w:r>
            <w:r>
              <w:rPr/>
              <w:t xml:space="preserve">, Litec Dalloz, pp.n.c., 2011, 978-2-247-08559-0</w:t>
            </w:r>
          </w:p>
          <w:p>
            <w:pPr/>
            <w:r>
              <w:rPr/>
              <w:t xml:space="preserve">Chapitre d'ouvrage</w:t>
            </w:r>
          </w:p>
          <w:p>
            <w:pPr/>
            <w:hyperlink r:id="rId91" w:history="1">
              <w:r>
                <w:rPr>
                  <w:color w:val="#410a8c"/>
                  <w:u w:val="single"/>
                </w:rPr>
                <w:t xml:space="preserve">hal-01213581v1</w:t>
              </w:r>
            </w:hyperlink>
          </w:p>
        </w:tc>
      </w:tr>
      <w:tr>
        <w:trPr/>
        <w:tc>
          <w:tcPr>
            <w:noWrap/>
          </w:tcPr>
          <w:p>
            <w:pPr>
              <w:spacing w:after="200"/>
            </w:pPr>
            <w:hyperlink r:id="rId92" w:history="1">
              <w:r>
                <w:rPr>
                  <w:color w:val="1e198e"/>
                  <w:b w:val="1"/>
                  <w:bCs w:val="1"/>
                  <w:u w:val="single"/>
                </w:rPr>
                <w:t xml:space="preserve">Un aspect de l’Avant-projet de réforme du droit des obligations : Caducité et ensemble contractuel indivisible, entre frilosité jurisprudentielle et audace doctrinale</w:t>
              </w:r>
            </w:hyperlink>
          </w:p>
          <w:p>
            <w:pPr/>
            <w:hyperlink r:id="rId9" w:history="1">
              <w:r>
                <w:rPr>
                  <w:color w:val="#410a8c"/>
                  <w:u w:val="single"/>
                </w:rPr>
                <w:t xml:space="preserve">Jean-Baptiste Seube</w:t>
              </w:r>
            </w:hyperlink>
          </w:p>
          <w:p>
            <w:pPr/>
            <w:r>
              <w:rPr/>
              <w:t xml:space="preserve">Foyer, Jacques. </w:t>
            </w:r>
            <w:r>
              <w:rPr>
                <w:i w:val="1"/>
                <w:iCs w:val="1"/>
              </w:rPr>
              <w:t xml:space="preserve">Le monde du droit: écrits rédigés en l'honneur de Jacques Foyer</w:t>
            </w:r>
            <w:r>
              <w:rPr/>
              <w:t xml:space="preserve">, Economica, 2007, 978-2-7178-5481-7</w:t>
            </w:r>
          </w:p>
          <w:p>
            <w:pPr/>
            <w:r>
              <w:rPr/>
              <w:t xml:space="preserve">Chapitre d'ouvrage</w:t>
            </w:r>
          </w:p>
          <w:p>
            <w:pPr/>
            <w:hyperlink r:id="rId92" w:history="1">
              <w:r>
                <w:rPr>
                  <w:color w:val="#410a8c"/>
                  <w:u w:val="single"/>
                </w:rPr>
                <w:t xml:space="preserve">hal-01231116v1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 coexistence des droits dans l’océan Indien</w:t>
              </w:r>
            </w:hyperlink>
          </w:p>
          <w:p>
            <w:pPr/>
            <w:hyperlink r:id="rId9" w:history="1">
              <w:r>
                <w:rPr>
                  <w:color w:val="#410a8c"/>
                  <w:u w:val="single"/>
                </w:rPr>
                <w:t xml:space="preserve">Jean-Baptiste Seube</w:t>
              </w:r>
            </w:hyperlink>
          </w:p>
          <w:p>
            <w:pPr/>
            <w:r>
              <w:rPr>
                <w:i w:val="1"/>
                <w:iCs w:val="1"/>
              </w:rPr>
              <w:t xml:space="preserve">Colloque "Le rôle du droit dans le développement économique"</w:t>
            </w:r>
            <w:r>
              <w:rPr/>
              <w:t xml:space="preserve">, Nov 2008, Lomé, Togo</w:t>
            </w:r>
          </w:p>
          <w:p>
            <w:pPr/>
            <w:r>
              <w:rPr/>
              <w:t xml:space="preserve">Communication dans un congrès</w:t>
            </w:r>
          </w:p>
          <w:p>
            <w:pPr/>
            <w:hyperlink r:id="rId93" w:history="1">
              <w:r>
                <w:rPr>
                  <w:color w:val="#410a8c"/>
                  <w:u w:val="single"/>
                </w:rPr>
                <w:t xml:space="preserve">hal-01223601v1</w:t>
              </w:r>
            </w:hyperlink>
          </w:p>
        </w:tc>
      </w:tr>
      <w:tr>
        <w:trPr/>
        <w:tc>
          <w:tcPr>
            <w:noWrap/>
          </w:tcPr>
          <w:p>
            <w:pPr>
              <w:spacing w:after="200"/>
            </w:pPr>
            <w:hyperlink r:id="rId94" w:history="1">
              <w:r>
                <w:rPr>
                  <w:color w:val="1e198e"/>
                  <w:b w:val="1"/>
                  <w:bCs w:val="1"/>
                  <w:u w:val="single"/>
                </w:rPr>
                <w:t xml:space="preserve">Les avant-contrats en droit malgache</w:t>
              </w:r>
            </w:hyperlink>
          </w:p>
          <w:p>
            <w:pPr/>
            <w:hyperlink r:id="rId9" w:history="1">
              <w:r>
                <w:rPr>
                  <w:color w:val="#410a8c"/>
                  <w:u w:val="single"/>
                </w:rPr>
                <w:t xml:space="preserve">Jean-Baptiste Seube</w:t>
              </w:r>
            </w:hyperlink>
          </w:p>
          <w:p>
            <w:pPr/>
            <w:r>
              <w:rPr>
                <w:i w:val="1"/>
                <w:iCs w:val="1"/>
              </w:rPr>
              <w:t xml:space="preserve">Formation aux notaires de Madagascar</w:t>
            </w:r>
            <w:r>
              <w:rPr/>
              <w:t xml:space="preserve">, Jun 2011, Tananarive, Madagascar</w:t>
            </w:r>
          </w:p>
          <w:p>
            <w:pPr/>
            <w:r>
              <w:rPr/>
              <w:t xml:space="preserve">Communication dans un congrès</w:t>
            </w:r>
          </w:p>
          <w:p>
            <w:pPr/>
            <w:hyperlink r:id="rId94" w:history="1">
              <w:r>
                <w:rPr>
                  <w:color w:val="#410a8c"/>
                  <w:u w:val="single"/>
                </w:rPr>
                <w:t xml:space="preserve">hal-01223607v1</w:t>
              </w:r>
            </w:hyperlink>
          </w:p>
        </w:tc>
      </w:tr>
      <w:tr>
        <w:trPr/>
        <w:tc>
          <w:tcPr>
            <w:noWrap/>
          </w:tcPr>
          <w:p>
            <w:pPr>
              <w:spacing w:after="200"/>
            </w:pPr>
            <w:hyperlink r:id="rId95" w:history="1">
              <w:r>
                <w:rPr>
                  <w:color w:val="1e198e"/>
                  <w:b w:val="1"/>
                  <w:bCs w:val="1"/>
                  <w:u w:val="single"/>
                </w:rPr>
                <w:t xml:space="preserve">Doing research in Law</w:t>
              </w:r>
            </w:hyperlink>
          </w:p>
          <w:p>
            <w:pPr/>
            <w:hyperlink r:id="rId9" w:history="1">
              <w:r>
                <w:rPr>
                  <w:color w:val="#410a8c"/>
                  <w:u w:val="single"/>
                </w:rPr>
                <w:t xml:space="preserve">Jean-Baptiste Seube</w:t>
              </w:r>
            </w:hyperlink>
          </w:p>
          <w:p>
            <w:pPr/>
            <w:r>
              <w:rPr>
                <w:i w:val="1"/>
                <w:iCs w:val="1"/>
              </w:rPr>
              <w:t xml:space="preserve">intervention au bureau de la recherche de l’Université de Maurice</w:t>
            </w:r>
            <w:r>
              <w:rPr/>
              <w:t xml:space="preserve">, Jun 2011, Le Réduit, Mauritius</w:t>
            </w:r>
          </w:p>
          <w:p>
            <w:pPr/>
            <w:r>
              <w:rPr/>
              <w:t xml:space="preserve">Communication dans un congrès</w:t>
            </w:r>
          </w:p>
          <w:p>
            <w:pPr/>
            <w:hyperlink r:id="rId95" w:history="1">
              <w:r>
                <w:rPr>
                  <w:color w:val="#410a8c"/>
                  <w:u w:val="single"/>
                </w:rPr>
                <w:t xml:space="preserve">hal-01223602v1</w:t>
              </w:r>
            </w:hyperlink>
          </w:p>
        </w:tc>
      </w:tr>
      <w:tr>
        <w:trPr/>
        <w:tc>
          <w:tcPr>
            <w:noWrap/>
          </w:tcPr>
          <w:p>
            <w:pPr>
              <w:spacing w:after="200"/>
            </w:pPr>
            <w:hyperlink r:id="rId96" w:history="1">
              <w:r>
                <w:rPr>
                  <w:color w:val="1e198e"/>
                  <w:b w:val="1"/>
                  <w:bCs w:val="1"/>
                  <w:u w:val="single"/>
                </w:rPr>
                <w:t xml:space="preserve">The Contract and the personality Rights Protection</w:t>
              </w:r>
            </w:hyperlink>
          </w:p>
          <w:p>
            <w:pPr/>
            <w:hyperlink r:id="rId9" w:history="1">
              <w:r>
                <w:rPr>
                  <w:color w:val="#410a8c"/>
                  <w:u w:val="single"/>
                </w:rPr>
                <w:t xml:space="preserve">Jean-Baptiste Seube</w:t>
              </w:r>
            </w:hyperlink>
          </w:p>
          <w:p>
            <w:pPr/>
            <w:r>
              <w:rPr>
                <w:i w:val="1"/>
                <w:iCs w:val="1"/>
              </w:rPr>
              <w:t xml:space="preserve">International Forum of Civil Law, Legal protection of personality Rights : Historical Fondation, Contemporary Development and Challenges</w:t>
            </w:r>
            <w:r>
              <w:rPr/>
              <w:t xml:space="preserve">, Oct 2010, Suzhou, China</w:t>
            </w:r>
          </w:p>
          <w:p>
            <w:pPr/>
            <w:r>
              <w:rPr/>
              <w:t xml:space="preserve">Communication dans un congrès</w:t>
            </w:r>
          </w:p>
          <w:p>
            <w:pPr/>
            <w:hyperlink r:id="rId96" w:history="1">
              <w:r>
                <w:rPr>
                  <w:color w:val="#410a8c"/>
                  <w:u w:val="single"/>
                </w:rPr>
                <w:t xml:space="preserve">hal-01223613v1</w:t>
              </w:r>
            </w:hyperlink>
          </w:p>
        </w:tc>
      </w:tr>
      <w:tr>
        <w:trPr/>
        <w:tc>
          <w:tcPr>
            <w:noWrap/>
          </w:tcPr>
          <w:p>
            <w:pPr>
              <w:spacing w:after="200"/>
            </w:pPr>
            <w:hyperlink r:id="rId97" w:history="1">
              <w:r>
                <w:rPr>
                  <w:color w:val="1e198e"/>
                  <w:b w:val="1"/>
                  <w:bCs w:val="1"/>
                  <w:u w:val="single"/>
                </w:rPr>
                <w:t xml:space="preserve">La pratique bancaire à Maurice : factoring, leasing, borrower protection…</w:t>
              </w:r>
            </w:hyperlink>
          </w:p>
          <w:p>
            <w:pPr/>
            <w:hyperlink r:id="rId9" w:history="1">
              <w:r>
                <w:rPr>
                  <w:color w:val="#410a8c"/>
                  <w:u w:val="single"/>
                </w:rPr>
                <w:t xml:space="preserve">Jean-Baptiste Seube</w:t>
              </w:r>
            </w:hyperlink>
          </w:p>
          <w:p>
            <w:pPr/>
            <w:r>
              <w:rPr>
                <w:i w:val="1"/>
                <w:iCs w:val="1"/>
              </w:rPr>
              <w:t xml:space="preserve">Séminaire de formation organisé par la Mauritius commercial Bank</w:t>
            </w:r>
            <w:r>
              <w:rPr/>
              <w:t xml:space="preserve">, Jun 2009, Port-Louis, Maurice</w:t>
            </w:r>
          </w:p>
          <w:p>
            <w:pPr/>
            <w:r>
              <w:rPr/>
              <w:t xml:space="preserve">Communication dans un congrès</w:t>
            </w:r>
          </w:p>
          <w:p>
            <w:pPr/>
            <w:hyperlink r:id="rId97" w:history="1">
              <w:r>
                <w:rPr>
                  <w:color w:val="#410a8c"/>
                  <w:u w:val="single"/>
                </w:rPr>
                <w:t xml:space="preserve">hal-01223623v1</w:t>
              </w:r>
            </w:hyperlink>
          </w:p>
        </w:tc>
      </w:tr>
      <w:tr>
        <w:trPr/>
        <w:tc>
          <w:tcPr>
            <w:noWrap/>
          </w:tcPr>
          <w:p>
            <w:pPr>
              <w:spacing w:after="200"/>
            </w:pPr>
            <w:hyperlink r:id="rId98" w:history="1">
              <w:r>
                <w:rPr>
                  <w:color w:val="1e198e"/>
                  <w:b w:val="1"/>
                  <w:bCs w:val="1"/>
                  <w:u w:val="single"/>
                </w:rPr>
                <w:t xml:space="preserve">Les figures du contrôle de proportionnalité exercé par le juge judiciaire</w:t>
              </w:r>
            </w:hyperlink>
          </w:p>
          <w:p>
            <w:pPr/>
            <w:hyperlink r:id="rId9" w:history="1">
              <w:r>
                <w:rPr>
                  <w:color w:val="#410a8c"/>
                  <w:u w:val="single"/>
                </w:rPr>
                <w:t xml:space="preserve">Jean-Baptiste Seube</w:t>
              </w:r>
            </w:hyperlink>
          </w:p>
          <w:p>
            <w:pPr/>
            <w:r>
              <w:rPr>
                <w:i w:val="1"/>
                <w:iCs w:val="1"/>
              </w:rPr>
              <w:t xml:space="preserve">Les Figures du contrôle de proportionnalité</w:t>
            </w:r>
            <w:r>
              <w:rPr/>
              <w:t xml:space="preserve">, Jun 2007, Saint-Denis, La Réunion. pp.86 et s</w:t>
            </w:r>
          </w:p>
          <w:p>
            <w:pPr/>
            <w:r>
              <w:rPr/>
              <w:t xml:space="preserve">Communication dans un congrès</w:t>
            </w:r>
          </w:p>
          <w:p>
            <w:pPr/>
            <w:hyperlink r:id="rId98" w:history="1">
              <w:r>
                <w:rPr>
                  <w:color w:val="#410a8c"/>
                  <w:u w:val="single"/>
                </w:rPr>
                <w:t xml:space="preserve">hal-01232980v1</w:t>
              </w:r>
            </w:hyperlink>
          </w:p>
        </w:tc>
      </w:tr>
      <w:tr>
        <w:trPr/>
        <w:tc>
          <w:tcPr>
            <w:noWrap/>
          </w:tcPr>
          <w:p>
            <w:pPr>
              <w:spacing w:after="200"/>
            </w:pPr>
            <w:hyperlink r:id="rId99" w:history="1">
              <w:r>
                <w:rPr>
                  <w:color w:val="1e198e"/>
                  <w:b w:val="1"/>
                  <w:bCs w:val="1"/>
                  <w:u w:val="single"/>
                </w:rPr>
                <w:t xml:space="preserve">La pratique du droit bancaire à Maurice : compte, sûretés fixes et flottantes, obligation d’information du banquier…</w:t>
              </w:r>
            </w:hyperlink>
          </w:p>
          <w:p>
            <w:pPr/>
            <w:hyperlink r:id="rId9" w:history="1">
              <w:r>
                <w:rPr>
                  <w:color w:val="#410a8c"/>
                  <w:u w:val="single"/>
                </w:rPr>
                <w:t xml:space="preserve">Jean-Baptiste Seube</w:t>
              </w:r>
            </w:hyperlink>
          </w:p>
          <w:p>
            <w:pPr/>
            <w:r>
              <w:rPr>
                <w:i w:val="1"/>
                <w:iCs w:val="1"/>
              </w:rPr>
              <w:t xml:space="preserve">Séminaire de formation organisé par la Mauritius commercial Bank</w:t>
            </w:r>
            <w:r>
              <w:rPr/>
              <w:t xml:space="preserve">, Nov 2009, Port-Louis, Maurice</w:t>
            </w:r>
          </w:p>
          <w:p>
            <w:pPr/>
            <w:r>
              <w:rPr/>
              <w:t xml:space="preserve">Communication dans un congrès</w:t>
            </w:r>
          </w:p>
          <w:p>
            <w:pPr/>
            <w:hyperlink r:id="rId99" w:history="1">
              <w:r>
                <w:rPr>
                  <w:color w:val="#410a8c"/>
                  <w:u w:val="single"/>
                </w:rPr>
                <w:t xml:space="preserve">hal-01223621v1</w:t>
              </w:r>
            </w:hyperlink>
          </w:p>
        </w:tc>
      </w:tr>
      <w:tr>
        <w:trPr/>
        <w:tc>
          <w:tcPr>
            <w:noWrap/>
          </w:tcPr>
          <w:p>
            <w:pPr>
              <w:spacing w:after="200"/>
            </w:pPr>
            <w:hyperlink r:id="rId100" w:history="1">
              <w:r>
                <w:rPr>
                  <w:color w:val="1e198e"/>
                  <w:b w:val="1"/>
                  <w:bCs w:val="1"/>
                  <w:u w:val="single"/>
                </w:rPr>
                <w:t xml:space="preserve">Le développement du droit bancaire à Maurice</w:t>
              </w:r>
            </w:hyperlink>
          </w:p>
          <w:p>
            <w:pPr/>
            <w:hyperlink r:id="rId9" w:history="1">
              <w:r>
                <w:rPr>
                  <w:color w:val="#410a8c"/>
                  <w:u w:val="single"/>
                </w:rPr>
                <w:t xml:space="preserve">Jean-Baptiste Seube</w:t>
              </w:r>
            </w:hyperlink>
          </w:p>
          <w:p>
            <w:pPr/>
            <w:r>
              <w:rPr>
                <w:i w:val="1"/>
                <w:iCs w:val="1"/>
              </w:rPr>
              <w:t xml:space="preserve">Colloque organisé par la Mauritius commercial Bank</w:t>
            </w:r>
            <w:r>
              <w:rPr/>
              <w:t xml:space="preserve">, Jan 2009, Port-Louis, Maurice</w:t>
            </w:r>
          </w:p>
          <w:p>
            <w:pPr/>
            <w:r>
              <w:rPr/>
              <w:t xml:space="preserve">Communication dans un congrès</w:t>
            </w:r>
          </w:p>
          <w:p>
            <w:pPr/>
            <w:hyperlink r:id="rId100" w:history="1">
              <w:r>
                <w:rPr>
                  <w:color w:val="#410a8c"/>
                  <w:u w:val="single"/>
                </w:rPr>
                <w:t xml:space="preserve">hal-01223626v1</w:t>
              </w:r>
            </w:hyperlink>
          </w:p>
        </w:tc>
      </w:tr>
      <w:tr>
        <w:trPr/>
        <w:tc>
          <w:tcPr>
            <w:noWrap/>
          </w:tcPr>
          <w:p>
            <w:pPr>
              <w:spacing w:after="200"/>
            </w:pPr>
            <w:hyperlink r:id="rId101" w:history="1">
              <w:r>
                <w:rPr>
                  <w:color w:val="1e198e"/>
                  <w:b w:val="1"/>
                  <w:bCs w:val="1"/>
                  <w:u w:val="single"/>
                </w:rPr>
                <w:t xml:space="preserve">Les nouvelles propriétés</w:t>
              </w:r>
            </w:hyperlink>
          </w:p>
          <w:p>
            <w:pPr/>
            <w:hyperlink r:id="rId9" w:history="1">
              <w:r>
                <w:rPr>
                  <w:color w:val="#410a8c"/>
                  <w:u w:val="single"/>
                </w:rPr>
                <w:t xml:space="preserve">Jean-Baptiste Seube</w:t>
              </w:r>
            </w:hyperlink>
          </w:p>
          <w:p>
            <w:pPr/>
            <w:r>
              <w:rPr>
                <w:i w:val="1"/>
                <w:iCs w:val="1"/>
              </w:rPr>
              <w:t xml:space="preserve">Droit commun - droit spécial (Regards croisées France - Océan indien)</w:t>
            </w:r>
            <w:r>
              <w:rPr/>
              <w:t xml:space="preserve">, May 2009, Saint-Denis, La Réunion</w:t>
            </w:r>
          </w:p>
          <w:p>
            <w:pPr/>
            <w:r>
              <w:rPr/>
              <w:t xml:space="preserve">Communication dans un congrès</w:t>
            </w:r>
          </w:p>
          <w:p>
            <w:pPr/>
            <w:hyperlink r:id="rId101" w:history="1">
              <w:r>
                <w:rPr>
                  <w:color w:val="#410a8c"/>
                  <w:u w:val="single"/>
                </w:rPr>
                <w:t xml:space="preserve">hal-01230806v1</w:t>
              </w:r>
            </w:hyperlink>
          </w:p>
        </w:tc>
      </w:tr>
      <w:tr>
        <w:trPr/>
        <w:tc>
          <w:tcPr>
            <w:noWrap/>
          </w:tcPr>
          <w:p>
            <w:pPr>
              <w:spacing w:after="200"/>
            </w:pPr>
            <w:hyperlink r:id="rId102" w:history="1">
              <w:r>
                <w:rPr>
                  <w:color w:val="1e198e"/>
                  <w:b w:val="1"/>
                  <w:bCs w:val="1"/>
                  <w:u w:val="single"/>
                </w:rPr>
                <w:t xml:space="preserve">Département et droit local</w:t>
              </w:r>
            </w:hyperlink>
          </w:p>
          <w:p>
            <w:pPr/>
            <w:hyperlink r:id="rId9" w:history="1">
              <w:r>
                <w:rPr>
                  <w:color w:val="#410a8c"/>
                  <w:u w:val="single"/>
                </w:rPr>
                <w:t xml:space="preserve">Jean-Baptiste Seube</w:t>
              </w:r>
            </w:hyperlink>
          </w:p>
          <w:p>
            <w:pPr/>
            <w:r>
              <w:rPr>
                <w:i w:val="1"/>
                <w:iCs w:val="1"/>
              </w:rPr>
              <w:t xml:space="preserve">La départementalisation de Mayotte</w:t>
            </w:r>
            <w:r>
              <w:rPr/>
              <w:t xml:space="preserve">, Dec 2009, Unknown, Mayotte</w:t>
            </w:r>
          </w:p>
          <w:p>
            <w:pPr/>
            <w:r>
              <w:rPr/>
              <w:t xml:space="preserve">Communication dans un congrès</w:t>
            </w:r>
          </w:p>
          <w:p>
            <w:pPr/>
            <w:hyperlink r:id="rId102" w:history="1">
              <w:r>
                <w:rPr>
                  <w:color w:val="#410a8c"/>
                  <w:u w:val="single"/>
                </w:rPr>
                <w:t xml:space="preserve">hal-01223625v1</w:t>
              </w:r>
            </w:hyperlink>
          </w:p>
        </w:tc>
      </w:tr>
      <w:tr>
        <w:trPr/>
        <w:tc>
          <w:tcPr>
            <w:noWrap/>
          </w:tcPr>
          <w:p>
            <w:pPr>
              <w:spacing w:after="200"/>
            </w:pPr>
            <w:hyperlink r:id="rId103" w:history="1">
              <w:r>
                <w:rPr>
                  <w:color w:val="1e198e"/>
                  <w:b w:val="1"/>
                  <w:bCs w:val="1"/>
                  <w:u w:val="single"/>
                </w:rPr>
                <w:t xml:space="preserve">Quelle place pour le droit OHADA dans l’océan Indien ?</w:t>
              </w:r>
            </w:hyperlink>
          </w:p>
          <w:p>
            <w:pPr/>
            <w:hyperlink r:id="rId9" w:history="1">
              <w:r>
                <w:rPr>
                  <w:color w:val="#410a8c"/>
                  <w:u w:val="single"/>
                </w:rPr>
                <w:t xml:space="preserve">Jean-Baptiste Seube</w:t>
              </w:r>
            </w:hyperlink>
          </w:p>
          <w:p>
            <w:pPr/>
            <w:r>
              <w:rPr>
                <w:i w:val="1"/>
                <w:iCs w:val="1"/>
              </w:rPr>
              <w:t xml:space="preserve">Colloque sur « Le droit OHADA dans l’océan Indien »</w:t>
            </w:r>
            <w:r>
              <w:rPr/>
              <w:t xml:space="preserve">, Dec 2009, Saint-Denis, La Réunion</w:t>
            </w:r>
          </w:p>
          <w:p>
            <w:pPr/>
            <w:r>
              <w:rPr/>
              <w:t xml:space="preserve">Communication dans un congrès</w:t>
            </w:r>
          </w:p>
          <w:p>
            <w:pPr/>
            <w:hyperlink r:id="rId103" w:history="1">
              <w:r>
                <w:rPr>
                  <w:color w:val="#410a8c"/>
                  <w:u w:val="single"/>
                </w:rPr>
                <w:t xml:space="preserve">hal-01223627v1</w:t>
              </w:r>
            </w:hyperlink>
          </w:p>
        </w:tc>
      </w:tr>
      <w:tr>
        <w:trPr/>
        <w:tc>
          <w:tcPr>
            <w:noWrap/>
          </w:tcPr>
          <w:p>
            <w:pPr>
              <w:spacing w:after="200"/>
            </w:pPr>
            <w:hyperlink r:id="rId104" w:history="1">
              <w:r>
                <w:rPr>
                  <w:color w:val="1e198e"/>
                  <w:b w:val="1"/>
                  <w:bCs w:val="1"/>
                  <w:u w:val="single"/>
                </w:rPr>
                <w:t xml:space="preserve">La propriété individuelle et collective</w:t>
              </w:r>
            </w:hyperlink>
          </w:p>
          <w:p>
            <w:pPr/>
            <w:hyperlink r:id="rId9" w:history="1">
              <w:r>
                <w:rPr>
                  <w:color w:val="#410a8c"/>
                  <w:u w:val="single"/>
                </w:rPr>
                <w:t xml:space="preserve">Jean-Baptiste Seube</w:t>
              </w:r>
            </w:hyperlink>
          </w:p>
          <w:p>
            <w:pPr/>
            <w:r>
              <w:rPr>
                <w:i w:val="1"/>
                <w:iCs w:val="1"/>
              </w:rPr>
              <w:t xml:space="preserve">Le renouveau des démembrements du droit de propriété, Colloque sur l’Avant-projet de réforme du droit des biens</w:t>
            </w:r>
            <w:r>
              <w:rPr/>
              <w:t xml:space="preserve">, Dec 2008, Lyon, France</w:t>
            </w:r>
          </w:p>
          <w:p>
            <w:pPr/>
            <w:r>
              <w:rPr/>
              <w:t xml:space="preserve">Communication dans un congrès</w:t>
            </w:r>
          </w:p>
          <w:p>
            <w:pPr/>
            <w:hyperlink r:id="rId104" w:history="1">
              <w:r>
                <w:rPr>
                  <w:color w:val="#410a8c"/>
                  <w:u w:val="single"/>
                </w:rPr>
                <w:t xml:space="preserve">hal-01230817v1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55430v1" TargetMode="External"/><Relationship Id="rId8" Type="http://schemas.openxmlformats.org/officeDocument/2006/relationships/hyperlink" Target="https://hal.science/search/index/?q=*&amp;authFullName_s=Marie-Pierre Dumont" TargetMode="External"/><Relationship Id="rId9" Type="http://schemas.openxmlformats.org/officeDocument/2006/relationships/hyperlink" Target="https://hal.science/search/index/?q=*&amp;authFullName_s=Jean-Baptiste Seube" TargetMode="External"/><Relationship Id="rId10" Type="http://schemas.openxmlformats.org/officeDocument/2006/relationships/hyperlink" Target="https://hal.science/search/index/?q=*&amp;authFullName_s=Et Autres Auteurs" TargetMode="External"/><Relationship Id="rId11" Type="http://schemas.openxmlformats.org/officeDocument/2006/relationships/hyperlink" Target="https://hal.science/hal-04955434v1" TargetMode="External"/><Relationship Id="rId12" Type="http://schemas.openxmlformats.org/officeDocument/2006/relationships/hyperlink" Target="https://shs.hal.science/halshs-02452707v1" TargetMode="External"/><Relationship Id="rId13" Type="http://schemas.openxmlformats.org/officeDocument/2006/relationships/hyperlink" Target="https://univ-reunion.hal.science/hal-01232892v1" TargetMode="External"/><Relationship Id="rId14" Type="http://schemas.openxmlformats.org/officeDocument/2006/relationships/hyperlink" Target="https://univ-reunion.hal.science/hal-01232893v1" TargetMode="External"/><Relationship Id="rId15" Type="http://schemas.openxmlformats.org/officeDocument/2006/relationships/hyperlink" Target="https://univ-reunion.hal.science/hal-01232896v1" TargetMode="External"/><Relationship Id="rId16" Type="http://schemas.openxmlformats.org/officeDocument/2006/relationships/hyperlink" Target="https://univ-reunion.hal.science/hal-01225394v1" TargetMode="External"/><Relationship Id="rId17" Type="http://schemas.openxmlformats.org/officeDocument/2006/relationships/hyperlink" Target="https://univ-reunion.hal.science/hal-01225385v1" TargetMode="External"/><Relationship Id="rId18" Type="http://schemas.openxmlformats.org/officeDocument/2006/relationships/hyperlink" Target="https://univ-reunion.hal.science/hal-01232901v1" TargetMode="External"/><Relationship Id="rId19" Type="http://schemas.openxmlformats.org/officeDocument/2006/relationships/hyperlink" Target="https://univ-reunion.hal.science/hal-01230657v1" TargetMode="External"/><Relationship Id="rId20" Type="http://schemas.openxmlformats.org/officeDocument/2006/relationships/hyperlink" Target="https://hal.science/search/index/?q=*&amp;authFullName_s=Thierry Revet" TargetMode="External"/><Relationship Id="rId21" Type="http://schemas.openxmlformats.org/officeDocument/2006/relationships/hyperlink" Target="https://univ-reunion.hal.science/hal-01230656v1" TargetMode="External"/><Relationship Id="rId22" Type="http://schemas.openxmlformats.org/officeDocument/2006/relationships/hyperlink" Target="https://univ-reunion.hal.science/hal-01225387v1" TargetMode="External"/><Relationship Id="rId23" Type="http://schemas.openxmlformats.org/officeDocument/2006/relationships/hyperlink" Target="https://univ-reunion.hal.science/hal-01232920v1" TargetMode="External"/><Relationship Id="rId24" Type="http://schemas.openxmlformats.org/officeDocument/2006/relationships/hyperlink" Target="https://univ-reunion.hal.science/hal-01232914v1" TargetMode="External"/><Relationship Id="rId25" Type="http://schemas.openxmlformats.org/officeDocument/2006/relationships/hyperlink" Target="https://univ-reunion.hal.science/hal-01230660v1" TargetMode="External"/><Relationship Id="rId26" Type="http://schemas.openxmlformats.org/officeDocument/2006/relationships/hyperlink" Target="https://univ-reunion.hal.science/hal-01232923v1" TargetMode="External"/><Relationship Id="rId27" Type="http://schemas.openxmlformats.org/officeDocument/2006/relationships/hyperlink" Target="https://univ-reunion.hal.science/hal-01230659v1" TargetMode="External"/><Relationship Id="rId28" Type="http://schemas.openxmlformats.org/officeDocument/2006/relationships/hyperlink" Target="https://univ-reunion.hal.science/hal-01230658v1" TargetMode="External"/><Relationship Id="rId29" Type="http://schemas.openxmlformats.org/officeDocument/2006/relationships/hyperlink" Target="https://univ-reunion.hal.science/hal-01232912v1" TargetMode="External"/><Relationship Id="rId30" Type="http://schemas.openxmlformats.org/officeDocument/2006/relationships/hyperlink" Target="https://univ-reunion.hal.science/hal-01232921v1" TargetMode="External"/><Relationship Id="rId31" Type="http://schemas.openxmlformats.org/officeDocument/2006/relationships/hyperlink" Target="https://univ-reunion.hal.science/hal-01232916v1" TargetMode="External"/><Relationship Id="rId32" Type="http://schemas.openxmlformats.org/officeDocument/2006/relationships/hyperlink" Target="https://univ-reunion.hal.science/hal-01232957v1" TargetMode="External"/><Relationship Id="rId33" Type="http://schemas.openxmlformats.org/officeDocument/2006/relationships/hyperlink" Target="https://univ-reunion.hal.science/hal-01232953v1" TargetMode="External"/><Relationship Id="rId34" Type="http://schemas.openxmlformats.org/officeDocument/2006/relationships/hyperlink" Target="https://univ-reunion.hal.science/hal-01232944v1" TargetMode="External"/><Relationship Id="rId35" Type="http://schemas.openxmlformats.org/officeDocument/2006/relationships/hyperlink" Target="https://univ-reunion.hal.science/hal-01232956v1" TargetMode="External"/><Relationship Id="rId36" Type="http://schemas.openxmlformats.org/officeDocument/2006/relationships/hyperlink" Target="https://univ-reunion.hal.science/hal-01231108v1" TargetMode="External"/><Relationship Id="rId37" Type="http://schemas.openxmlformats.org/officeDocument/2006/relationships/hyperlink" Target="https://univ-reunion.hal.science/hal-01232951v1" TargetMode="External"/><Relationship Id="rId38" Type="http://schemas.openxmlformats.org/officeDocument/2006/relationships/hyperlink" Target="https://univ-reunion.hal.science/hal-01232958v1" TargetMode="External"/><Relationship Id="rId39" Type="http://schemas.openxmlformats.org/officeDocument/2006/relationships/hyperlink" Target="https://univ-reunion.hal.science/hal-01230665v1" TargetMode="External"/><Relationship Id="rId40" Type="http://schemas.openxmlformats.org/officeDocument/2006/relationships/hyperlink" Target="https://univ-reunion.hal.science/hal-01232952v1" TargetMode="External"/><Relationship Id="rId41" Type="http://schemas.openxmlformats.org/officeDocument/2006/relationships/hyperlink" Target="https://univ-reunion.hal.science/hal-01232950v1" TargetMode="External"/><Relationship Id="rId42" Type="http://schemas.openxmlformats.org/officeDocument/2006/relationships/hyperlink" Target="https://univ-reunion.hal.science/hal-01232955v1" TargetMode="External"/><Relationship Id="rId43" Type="http://schemas.openxmlformats.org/officeDocument/2006/relationships/hyperlink" Target="https://univ-reunion.hal.science/hal-01230666v1" TargetMode="External"/><Relationship Id="rId44" Type="http://schemas.openxmlformats.org/officeDocument/2006/relationships/hyperlink" Target="https://univ-reunion.hal.science/hal-01230673v1" TargetMode="External"/><Relationship Id="rId45" Type="http://schemas.openxmlformats.org/officeDocument/2006/relationships/hyperlink" Target="https://univ-reunion.hal.science/hal-01230674v1" TargetMode="External"/><Relationship Id="rId46" Type="http://schemas.openxmlformats.org/officeDocument/2006/relationships/hyperlink" Target="https://univ-reunion.hal.science/hal-02549663v1" TargetMode="External"/><Relationship Id="rId47" Type="http://schemas.openxmlformats.org/officeDocument/2006/relationships/hyperlink" Target="https://univ-reunion.hal.science/hal-01232995v1" TargetMode="External"/><Relationship Id="rId48" Type="http://schemas.openxmlformats.org/officeDocument/2006/relationships/hyperlink" Target="https://univ-reunion.hal.science/hal-02549662v1" TargetMode="External"/><Relationship Id="rId49" Type="http://schemas.openxmlformats.org/officeDocument/2006/relationships/hyperlink" Target="https://univ-reunion.hal.science/hal-01232992v1" TargetMode="External"/><Relationship Id="rId50" Type="http://schemas.openxmlformats.org/officeDocument/2006/relationships/hyperlink" Target="https://univ-reunion.hal.science/hal-01232990v1" TargetMode="External"/><Relationship Id="rId51" Type="http://schemas.openxmlformats.org/officeDocument/2006/relationships/hyperlink" Target="https://univ-reunion.hal.science/hal-01232994v1" TargetMode="External"/><Relationship Id="rId52" Type="http://schemas.openxmlformats.org/officeDocument/2006/relationships/hyperlink" Target="https://univ-reunion.hal.science/hal-01231115v1" TargetMode="External"/><Relationship Id="rId53" Type="http://schemas.openxmlformats.org/officeDocument/2006/relationships/hyperlink" Target="https://univ-reunion.hal.science/hal-01233003v1" TargetMode="External"/><Relationship Id="rId54" Type="http://schemas.openxmlformats.org/officeDocument/2006/relationships/hyperlink" Target="https://univ-reunion.hal.science/hal-01233001v1" TargetMode="External"/><Relationship Id="rId55" Type="http://schemas.openxmlformats.org/officeDocument/2006/relationships/hyperlink" Target="https://univ-reunion.hal.science/hal-02543146v1" TargetMode="External"/><Relationship Id="rId56" Type="http://schemas.openxmlformats.org/officeDocument/2006/relationships/hyperlink" Target="https://univ-reunion.hal.science/hal-01233005v1" TargetMode="External"/><Relationship Id="rId57" Type="http://schemas.openxmlformats.org/officeDocument/2006/relationships/hyperlink" Target="https://univ-reunion.hal.science/hal-01230679v1" TargetMode="External"/><Relationship Id="rId58" Type="http://schemas.openxmlformats.org/officeDocument/2006/relationships/hyperlink" Target="https://univ-reunion.hal.science/hal-01233008v1" TargetMode="External"/><Relationship Id="rId59" Type="http://schemas.openxmlformats.org/officeDocument/2006/relationships/hyperlink" Target="https://univ-reunion.hal.science/hal-02549648v1" TargetMode="External"/><Relationship Id="rId60" Type="http://schemas.openxmlformats.org/officeDocument/2006/relationships/hyperlink" Target="https://univ-reunion.hal.science/hal-02543107v1" TargetMode="External"/><Relationship Id="rId61" Type="http://schemas.openxmlformats.org/officeDocument/2006/relationships/hyperlink" Target="https://univ-reunion.hal.science/hal-02549649v1" TargetMode="External"/><Relationship Id="rId62" Type="http://schemas.openxmlformats.org/officeDocument/2006/relationships/hyperlink" Target="https://univ-reunion.hal.science/hal-02549634v1" TargetMode="External"/><Relationship Id="rId63" Type="http://schemas.openxmlformats.org/officeDocument/2006/relationships/hyperlink" Target="https://univ-reunion.hal.science/hal-02541656v1" TargetMode="External"/><Relationship Id="rId64" Type="http://schemas.openxmlformats.org/officeDocument/2006/relationships/hyperlink" Target="https://shs.hal.science/halshs-02207112v1" TargetMode="External"/><Relationship Id="rId65" Type="http://schemas.openxmlformats.org/officeDocument/2006/relationships/hyperlink" Target="https://hal.science/search/index/?q=*&amp;authFullName_s=R&#233;my Cabrillac" TargetMode="External"/><Relationship Id="rId66" Type="http://schemas.openxmlformats.org/officeDocument/2006/relationships/hyperlink" Target="https://univ-reunion.hal.science/hal-02541627v1" TargetMode="External"/><Relationship Id="rId67" Type="http://schemas.openxmlformats.org/officeDocument/2006/relationships/hyperlink" Target="https://univ-reunion.hal.science/hal-02541610v1" TargetMode="External"/><Relationship Id="rId68" Type="http://schemas.openxmlformats.org/officeDocument/2006/relationships/hyperlink" Target="https://univ-reunion.hal.science/hal-02587005v1" TargetMode="External"/><Relationship Id="rId69" Type="http://schemas.openxmlformats.org/officeDocument/2006/relationships/hyperlink" Target="https://univ-reunion.hal.science/hal-02587001v1" TargetMode="External"/><Relationship Id="rId70" Type="http://schemas.openxmlformats.org/officeDocument/2006/relationships/hyperlink" Target="https://univ-reunion.hal.science/hal-02587004v1" TargetMode="External"/><Relationship Id="rId71" Type="http://schemas.openxmlformats.org/officeDocument/2006/relationships/hyperlink" Target="https://univ-reunion.hal.science/hal-02587002v1" TargetMode="External"/><Relationship Id="rId72" Type="http://schemas.openxmlformats.org/officeDocument/2006/relationships/hyperlink" Target="https://univ-reunion.hal.science/hal-02586999v1" TargetMode="External"/><Relationship Id="rId73" Type="http://schemas.openxmlformats.org/officeDocument/2006/relationships/hyperlink" Target="https://hal.science/hal-04949184v1" TargetMode="External"/><Relationship Id="rId74" Type="http://schemas.openxmlformats.org/officeDocument/2006/relationships/hyperlink" Target="https://hal.science/search/index/?q=*&amp;authFullName_s=Jacques Raynard" TargetMode="External"/><Relationship Id="rId75" Type="http://schemas.openxmlformats.org/officeDocument/2006/relationships/hyperlink" Target="https://hal.science/hal-04816284v1" TargetMode="External"/><Relationship Id="rId76" Type="http://schemas.openxmlformats.org/officeDocument/2006/relationships/hyperlink" Target="https://hal.science/search/index/?q=*&amp;authFullName_s=Cl&#233;mence Mouly-Guillemaud" TargetMode="External"/><Relationship Id="rId77" Type="http://schemas.openxmlformats.org/officeDocument/2006/relationships/hyperlink" Target="https://hal.science/search/index/?q=*&amp;authFullName_s=Pascal Puig" TargetMode="External"/><Relationship Id="rId78" Type="http://schemas.openxmlformats.org/officeDocument/2006/relationships/hyperlink" Target="https://univ-reunion.hal.science/hal-01224706v1" TargetMode="External"/><Relationship Id="rId79" Type="http://schemas.openxmlformats.org/officeDocument/2006/relationships/hyperlink" Target="https://univ-reunion.hal.science/hal-01213571v1" TargetMode="External"/><Relationship Id="rId80" Type="http://schemas.openxmlformats.org/officeDocument/2006/relationships/hyperlink" Target="https://hal.science/search/index/?q=*&amp;authFullName_s=Ratiaray Ramarolanto" TargetMode="External"/><Relationship Id="rId81" Type="http://schemas.openxmlformats.org/officeDocument/2006/relationships/hyperlink" Target="https://hal.science/search/index/?q=*&amp;authFullName_s=Philippe Delebecque" TargetMode="External"/><Relationship Id="rId82" Type="http://schemas.openxmlformats.org/officeDocument/2006/relationships/hyperlink" Target="https://univ-reunion.hal.science/hal-01224711v1" TargetMode="External"/><Relationship Id="rId83" Type="http://schemas.openxmlformats.org/officeDocument/2006/relationships/hyperlink" Target="https://univ-reunion.hal.science/hal-01224717v1" TargetMode="External"/><Relationship Id="rId84" Type="http://schemas.openxmlformats.org/officeDocument/2006/relationships/hyperlink" Target="https://univ-reunion.hal.science/hal-01231107v1" TargetMode="External"/><Relationship Id="rId85" Type="http://schemas.openxmlformats.org/officeDocument/2006/relationships/hyperlink" Target="https://hal.umontpellier.fr/hal-02196199v1" TargetMode="External"/><Relationship Id="rId86" Type="http://schemas.openxmlformats.org/officeDocument/2006/relationships/hyperlink" Target="https://univ-orleans.hal.science/hal-03259930v1" TargetMode="External"/><Relationship Id="rId87" Type="http://schemas.openxmlformats.org/officeDocument/2006/relationships/hyperlink" Target="https://hal.science/search/index/?q=*&amp;authFullName_s=G&#233;raldine Goffaux Callebaut" TargetMode="External"/><Relationship Id="rId88" Type="http://schemas.openxmlformats.org/officeDocument/2006/relationships/hyperlink" Target="https://hal.science/search/index/?q=*&amp;authFullName_s=Didier Gu&#233;vel" TargetMode="External"/><Relationship Id="rId89" Type="http://schemas.openxmlformats.org/officeDocument/2006/relationships/hyperlink" Target="https://univ-reunion.hal.science/hal-01358147v1" TargetMode="External"/><Relationship Id="rId90" Type="http://schemas.openxmlformats.org/officeDocument/2006/relationships/hyperlink" Target="https://univ-reunion.hal.science/hal-01231100v1" TargetMode="External"/><Relationship Id="rId91" Type="http://schemas.openxmlformats.org/officeDocument/2006/relationships/hyperlink" Target="https://univ-reunion.hal.science/hal-01213581v1" TargetMode="External"/><Relationship Id="rId92" Type="http://schemas.openxmlformats.org/officeDocument/2006/relationships/hyperlink" Target="https://univ-reunion.hal.science/hal-01231116v1" TargetMode="External"/><Relationship Id="rId93" Type="http://schemas.openxmlformats.org/officeDocument/2006/relationships/hyperlink" Target="https://univ-reunion.hal.science/hal-01223601v1" TargetMode="External"/><Relationship Id="rId94" Type="http://schemas.openxmlformats.org/officeDocument/2006/relationships/hyperlink" Target="https://univ-reunion.hal.science/hal-01223607v1" TargetMode="External"/><Relationship Id="rId95" Type="http://schemas.openxmlformats.org/officeDocument/2006/relationships/hyperlink" Target="https://univ-reunion.hal.science/hal-01223602v1" TargetMode="External"/><Relationship Id="rId96" Type="http://schemas.openxmlformats.org/officeDocument/2006/relationships/hyperlink" Target="https://univ-reunion.hal.science/hal-01223613v1" TargetMode="External"/><Relationship Id="rId97" Type="http://schemas.openxmlformats.org/officeDocument/2006/relationships/hyperlink" Target="https://univ-reunion.hal.science/hal-01223623v1" TargetMode="External"/><Relationship Id="rId98" Type="http://schemas.openxmlformats.org/officeDocument/2006/relationships/hyperlink" Target="https://univ-reunion.hal.science/hal-01232980v1" TargetMode="External"/><Relationship Id="rId99" Type="http://schemas.openxmlformats.org/officeDocument/2006/relationships/hyperlink" Target="https://univ-reunion.hal.science/hal-01223621v1" TargetMode="External"/><Relationship Id="rId100" Type="http://schemas.openxmlformats.org/officeDocument/2006/relationships/hyperlink" Target="https://univ-reunion.hal.science/hal-01223626v1" TargetMode="External"/><Relationship Id="rId101" Type="http://schemas.openxmlformats.org/officeDocument/2006/relationships/hyperlink" Target="https://univ-reunion.hal.science/hal-01230806v1" TargetMode="External"/><Relationship Id="rId102" Type="http://schemas.openxmlformats.org/officeDocument/2006/relationships/hyperlink" Target="https://univ-reunion.hal.science/hal-01223625v1" TargetMode="External"/><Relationship Id="rId103" Type="http://schemas.openxmlformats.org/officeDocument/2006/relationships/hyperlink" Target="https://univ-reunion.hal.science/hal-01223627v1" TargetMode="External"/><Relationship Id="rId104" Type="http://schemas.openxmlformats.org/officeDocument/2006/relationships/hyperlink" Target="https://univ-reunion.hal.science/hal-01230817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JEAN-BAPTISTE SEUBE</dc:title>
  <dc:description>CV</dc:description>
  <dc:subject/>
  <cp:keywords/>
  <cp:category/>
  <cp:lastModifiedBy/>
  <dcterms:created xsi:type="dcterms:W3CDTF">2026-04-08T22:36:35+02:00</dcterms:created>
  <dcterms:modified xsi:type="dcterms:W3CDTF">2026-04-08T22:36:35+02:00</dcterms:modified>
</cp:coreProperties>
</file>

<file path=docProps/custom.xml><?xml version="1.0" encoding="utf-8"?>
<Properties xmlns="http://schemas.openxmlformats.org/officeDocument/2006/custom-properties" xmlns:vt="http://schemas.openxmlformats.org/officeDocument/2006/docPropsVTypes"/>
</file>