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BUTTIER </w:t>
      </w:r>
      <w:r>
        <w:rPr>
          <w:color w:val="641e6e"/>
        </w:rPr>
        <w:t xml:space="preserve">Chargé d'enseignement en didactique de l'histoire et de la citoyenneté à l'Institut universitaire de formation à l'enseignement de l'Université de Genève.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jean-charles-buttier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0000-0002-1397-5523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168909502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theoretical model of Digital Citizenship Education Didactics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Ania Tadlaoui-Brahmi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pp.27-39.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⟨10.24452/sjer.45.1.3⟩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neutralité et la laïcité scolaires.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postures professionnelles : une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Vézier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anti-autoritaire à la mise en place de l'école de la Troisième République ou l'importance d'une histoire politique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révolutions : un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pp.13-17.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et l’usage des statistiques : un savoir au service de l’émancipation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heures suisses de l’école républicaine: un siècle de transferts culturels et de déclinaisons pédagogiques dans l’espace franco-romand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pp.1 - 3.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⟨10.1080/00309230.2017.1343361⟩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catéchèse chrétienne aux catéchismes politiques : la morale élémentaire enseignée en France de 1789 à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des religions</w:t>
            </w:r>
            <w:r>
              <w:rPr/>
              <w:t xml:space="preserve">, 2016, 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catechisms (1789-1914)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⟨10.4000/lrf.1441⟩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catéchiser la Révolution ? (1789-1848)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⟨10.4000/lrf.898⟩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pédagogique: le catéchisme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2012, 48 (4), pp.527 - 547.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⟨10.1080/00309230.2012.658160⟩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vies du Catéchisme républicain, philosophique et moral de la Chabeaussière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364, pp.163 - 192.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⟨10.4000/ahrf.12041⟩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catéchismes politiques français (1789-1914)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/>
              <w:t xml:space="preserve">Sciences de l'Homme et Société. Paris 1 - Panthéon-Sorbonne, 2013.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tel-04009244v1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A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buttier" TargetMode="External"/><Relationship Id="rId9" Type="http://schemas.openxmlformats.org/officeDocument/2006/relationships/hyperlink" Target="https://orcid.org/0000-0002-1397-5523" TargetMode="External"/><Relationship Id="rId10" Type="http://schemas.openxmlformats.org/officeDocument/2006/relationships/hyperlink" Target="https://www.idref.fr/168909502" TargetMode="External"/><Relationship Id="rId11" Type="http://schemas.openxmlformats.org/officeDocument/2006/relationships/hyperlink" Target="https://hal.science/hal-04135426v1" TargetMode="External"/><Relationship Id="rId12" Type="http://schemas.openxmlformats.org/officeDocument/2006/relationships/hyperlink" Target="https://hal.science/search/index/?q=*&amp;authFullName_s=Ania Tadlaoui-Brahmi" TargetMode="External"/><Relationship Id="rId13" Type="http://schemas.openxmlformats.org/officeDocument/2006/relationships/hyperlink" Target="https://hal.science/search/index/?q=*&amp;authFullName_s=Lionel Alvarez" TargetMode="External"/><Relationship Id="rId14" Type="http://schemas.openxmlformats.org/officeDocument/2006/relationships/hyperlink" Target="https://hal.science/search/index/?q=*&amp;authFullName_s=Jean-Charles Buttier" TargetMode="External"/><Relationship Id="rId15" Type="http://schemas.openxmlformats.org/officeDocument/2006/relationships/hyperlink" Target="https://dx.doi.org/10.24452/sjer.45.1.3" TargetMode="External"/><Relationship Id="rId16" Type="http://schemas.openxmlformats.org/officeDocument/2006/relationships/hyperlink" Target="https://hal.science/hal-03241022v2" TargetMode="External"/><Relationship Id="rId17" Type="http://schemas.openxmlformats.org/officeDocument/2006/relationships/hyperlink" Target="https://hal.science/hal-03912367v1" TargetMode="External"/><Relationship Id="rId18" Type="http://schemas.openxmlformats.org/officeDocument/2006/relationships/hyperlink" Target="https://hal.science/search/index/?q=*&amp;authFullName_s=Anne V&#233;zier" TargetMode="External"/><Relationship Id="rId19" Type="http://schemas.openxmlformats.org/officeDocument/2006/relationships/hyperlink" Target="https://hal.univ-lorraine.fr/hal-03219364v1" TargetMode="External"/><Relationship Id="rId20" Type="http://schemas.openxmlformats.org/officeDocument/2006/relationships/hyperlink" Target="https://hal.science/hal-04999896v1" TargetMode="External"/><Relationship Id="rId21" Type="http://schemas.openxmlformats.org/officeDocument/2006/relationships/hyperlink" Target="https://hal.science/search/index/?q=*&amp;authFullName_s=Caroline Fayolle" TargetMode="External"/><Relationship Id="rId22" Type="http://schemas.openxmlformats.org/officeDocument/2006/relationships/hyperlink" Target="https://dx.doi.org/10.4000/chrhc.13292" TargetMode="External"/><Relationship Id="rId23" Type="http://schemas.openxmlformats.org/officeDocument/2006/relationships/hyperlink" Target="https://hal.science/hal-01877534v1" TargetMode="External"/><Relationship Id="rId24" Type="http://schemas.openxmlformats.org/officeDocument/2006/relationships/hyperlink" Target="https://hal.science/hal-01631536v1" TargetMode="External"/><Relationship Id="rId25" Type="http://schemas.openxmlformats.org/officeDocument/2006/relationships/hyperlink" Target="https://dx.doi.org/10.1080/00309230.2017.1343361" TargetMode="External"/><Relationship Id="rId26" Type="http://schemas.openxmlformats.org/officeDocument/2006/relationships/hyperlink" Target="https://hal.science/hal-01631528v1" TargetMode="External"/><Relationship Id="rId27" Type="http://schemas.openxmlformats.org/officeDocument/2006/relationships/hyperlink" Target="https://hal.science/hal-01631522v1" TargetMode="External"/><Relationship Id="rId28" Type="http://schemas.openxmlformats.org/officeDocument/2006/relationships/hyperlink" Target="https://dx.doi.org/10.4000/lrf.1441" TargetMode="External"/><Relationship Id="rId29" Type="http://schemas.openxmlformats.org/officeDocument/2006/relationships/hyperlink" Target="https://hal.science/hal-01625554v1" TargetMode="External"/><Relationship Id="rId30" Type="http://schemas.openxmlformats.org/officeDocument/2006/relationships/hyperlink" Target="https://dx.doi.org/10.4000/lrf.898" TargetMode="External"/><Relationship Id="rId31" Type="http://schemas.openxmlformats.org/officeDocument/2006/relationships/hyperlink" Target="https://hal.science/hal-01631534v1" TargetMode="External"/><Relationship Id="rId32" Type="http://schemas.openxmlformats.org/officeDocument/2006/relationships/hyperlink" Target="https://dx.doi.org/10.1080/00309230.2012.658160" TargetMode="External"/><Relationship Id="rId33" Type="http://schemas.openxmlformats.org/officeDocument/2006/relationships/hyperlink" Target="https://hal.science/hal-01631532v1" TargetMode="External"/><Relationship Id="rId34" Type="http://schemas.openxmlformats.org/officeDocument/2006/relationships/hyperlink" Target="https://dx.doi.org/10.4000/ahrf.12041" TargetMode="External"/><Relationship Id="rId35" Type="http://schemas.openxmlformats.org/officeDocument/2006/relationships/hyperlink" Target="https://hal.science/hal-03781989v1" TargetMode="External"/><Relationship Id="rId36" Type="http://schemas.openxmlformats.org/officeDocument/2006/relationships/hyperlink" Target="https://hal.science/search/index/?q=*&amp;authFullName_s=Clothilde Roullier" TargetMode="External"/><Relationship Id="rId37" Type="http://schemas.openxmlformats.org/officeDocument/2006/relationships/hyperlink" Target="https://hal.science/search/index/?q=*&amp;authFullName_s=Agn&#232;s Sandras" TargetMode="External"/><Relationship Id="rId38" Type="http://schemas.openxmlformats.org/officeDocument/2006/relationships/hyperlink" Target="https://dx.doi.org/10.4000/books.pan.4372" TargetMode="External"/><Relationship Id="rId39" Type="http://schemas.openxmlformats.org/officeDocument/2006/relationships/hyperlink" Target="https://hal.science/tel-0400924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BUTTIER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