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Blanchard </w:t>
      </w:r>
      <w:r>
        <w:rPr>
          <w:color w:val="641e6e"/>
        </w:rPr>
        <w:t xml:space="preserve">Ingénieur de Recherche au Centre de Recherche Universitaire Lorrain d'Histoire (CRULH-Université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jean-christophe-blanchard</w:t>
        </w:r>
      </w:hyperlink>
    </w:p>
    <w:p>
      <w:pPr>
        <w:numPr>
          <w:ilvl w:val="0"/>
          <w:numId w:val="1"/>
        </w:numPr>
      </w:pPr>
      <w:r>
        <w:rPr/>
        <w:t xml:space="preserve"> ORCID : </w:t>
      </w:r>
      <w:hyperlink r:id="rId9" w:history="1">
        <w:r>
          <w:rPr>
            <w:color w:val="#410a8c"/>
            <w:u w:val="single"/>
          </w:rPr>
          <w:t xml:space="preserve">0000-0003-4784-8511</w:t>
        </w:r>
      </w:hyperlink>
    </w:p>
    <w:p>
      <w:pPr>
        <w:numPr>
          <w:ilvl w:val="0"/>
          <w:numId w:val="1"/>
        </w:numPr>
      </w:pPr>
      <w:r>
        <w:rPr/>
        <w:t xml:space="preserve"> IdRef : </w:t>
      </w:r>
      <w:hyperlink r:id="rId10" w:history="1">
        <w:r>
          <w:rPr>
            <w:color w:val="#410a8c"/>
            <w:u w:val="single"/>
          </w:rPr>
          <w:t xml:space="preserve">084261277</w:t>
        </w:r>
      </w:hyperlink>
    </w:p>
    <w:p>
      <w:pPr>
        <w:spacing w:before="600"/>
      </w:pPr>
    </w:p>
    <w:p>
      <w:pPr>
        <w:pStyle w:val="Heading2"/>
      </w:pPr>
      <w:r>
        <w:rPr>
          <w:color w:val="1e198e"/>
          <w:b w:val="1"/>
          <w:bCs w:val="1"/>
        </w:rPr>
        <w:t xml:space="preserve">Présentation</w:t>
      </w:r>
    </w:p>
    <w:p>
      <w:pPr>
        <w:spacing w:after="100"/>
      </w:pPr>
    </w:p>
    <w:p>
      <w:pPr/>
      <w:r>
        <w:rPr/>
        <w:t xml:space="preserve">Docteur en Histoire de l’Université Nancy 2, aujourd’hui Université de Lorraine, je travaille plus particulièrement sur la Lorraine de la fin du Moyen Age au sein du CRULH (Centre Régional Universitaire Lorrain d’Histoire). Ma thèse sur l’Armorial d’André de Rineck (Vienne, Österreichische Nationalbibliothek, Cod. 3336) a été publiée aux éditions du Léopard d’Or en 2008.</w:t>
      </w:r>
    </w:p>
    <w:p>
      <w:pPr/>
      <w:r>
        <w:rPr/>
        <w:t xml:space="preserve">Mes recherches portent plus largement sur l’héraldique, la sigillographie, la numismatique et l’emblématique lorraine (du XIIe au XIXe siècle). J'ai publié </w:t>
      </w:r>
      <w:r>
        <w:rPr>
          <w:i w:val="1"/>
          <w:iCs w:val="1"/>
        </w:rPr>
        <w:t xml:space="preserve">D’alérions en alérions. Dix siècles d’images héraldiques lorraines</w:t>
      </w:r>
      <w:r>
        <w:rPr/>
        <w:t xml:space="preserve"> (Haroué : Gérard Louis, 2012).</w:t>
      </w:r>
    </w:p>
    <w:p>
      <w:pPr/>
      <w:r>
        <w:rPr/>
        <w:t xml:space="preserve">Je suis membre de la Société Française d’Héraldique et de Sigillographie et de l’Académie Internationale d’Héraldique.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lettres d’anoblissement des ducs de Lorraine dans les collections de la Société d’histoire de la Lorraine et du Musée lorrain</w:t>
              </w:r>
            </w:hyperlink>
          </w:p>
          <w:p>
            <w:pPr/>
            <w:hyperlink r:id="rId12" w:history="1">
              <w:r>
                <w:rPr>
                  <w:color w:val="#410a8c"/>
                  <w:u w:val="single"/>
                </w:rPr>
                <w:t xml:space="preserve">Jean-Christophe Blanchard</w:t>
              </w:r>
            </w:hyperlink>
          </w:p>
          <w:p>
            <w:pPr/>
            <w:r>
              <w:rPr>
                <w:i w:val="1"/>
                <w:iCs w:val="1"/>
              </w:rPr>
              <w:t xml:space="preserve">Le Pays lorrain</w:t>
            </w:r>
            <w:r>
              <w:rPr/>
              <w:t xml:space="preserve">, 2025, 106, pp.255-260</w:t>
            </w:r>
          </w:p>
          <w:p>
            <w:pPr/>
            <w:r>
              <w:rPr/>
              <w:t xml:space="preserve">Article dans une revue</w:t>
            </w:r>
          </w:p>
          <w:p>
            <w:pPr/>
            <w:hyperlink r:id="rId11" w:history="1">
              <w:r>
                <w:rPr>
                  <w:color w:val="#410a8c"/>
                  <w:u w:val="single"/>
                </w:rPr>
                <w:t xml:space="preserve">hal-05458496v1</w:t>
              </w:r>
            </w:hyperlink>
          </w:p>
        </w:tc>
      </w:tr>
      <w:tr>
        <w:trPr/>
        <w:tc>
          <w:tcPr>
            <w:noWrap/>
          </w:tcPr>
          <w:p>
            <w:pPr>
              <w:spacing w:after="200"/>
            </w:pPr>
            <w:hyperlink r:id="rId13" w:history="1">
              <w:r>
                <w:rPr>
                  <w:color w:val="1e198e"/>
                  <w:b w:val="1"/>
                  <w:bCs w:val="1"/>
                  <w:u w:val="single"/>
                </w:rPr>
                <w:t xml:space="preserve">Émond du Boullay et l'Illustration de la grâce de Dieu (1541)</w:t>
              </w:r>
            </w:hyperlink>
          </w:p>
          <w:p>
            <w:pPr/>
            <w:hyperlink r:id="rId12" w:history="1">
              <w:r>
                <w:rPr>
                  <w:color w:val="#410a8c"/>
                  <w:u w:val="single"/>
                </w:rPr>
                <w:t xml:space="preserve">Jean-Christophe Blanchard</w:t>
              </w:r>
            </w:hyperlink>
          </w:p>
          <w:p>
            <w:pPr/>
            <w:r>
              <w:rPr>
                <w:i w:val="1"/>
                <w:iCs w:val="1"/>
              </w:rPr>
              <w:t xml:space="preserve">Le Pays lorrain</w:t>
            </w:r>
            <w:r>
              <w:rPr/>
              <w:t xml:space="preserve">, 2025, 106, pp.141-146</w:t>
            </w:r>
          </w:p>
          <w:p>
            <w:pPr/>
            <w:r>
              <w:rPr/>
              <w:t xml:space="preserve">Article dans une revue</w:t>
            </w:r>
          </w:p>
          <w:p>
            <w:pPr/>
            <w:hyperlink r:id="rId13" w:history="1">
              <w:r>
                <w:rPr>
                  <w:color w:val="#410a8c"/>
                  <w:u w:val="single"/>
                </w:rPr>
                <w:t xml:space="preserve">hal-05114803v1</w:t>
              </w:r>
            </w:hyperlink>
          </w:p>
        </w:tc>
      </w:tr>
      <w:tr>
        <w:trPr/>
        <w:tc>
          <w:tcPr>
            <w:noWrap/>
          </w:tcPr>
          <w:p>
            <w:pPr>
              <w:spacing w:after="200"/>
            </w:pPr>
            <w:hyperlink r:id="rId14" w:history="1">
              <w:r>
                <w:rPr>
                  <w:color w:val="1e198e"/>
                  <w:b w:val="1"/>
                  <w:bCs w:val="1"/>
                  <w:u w:val="single"/>
                </w:rPr>
                <w:t xml:space="preserve">Un monument de pierre et de papier : le tombeau de Louis de la Mothe à Vandeléville (1620)</w:t>
              </w:r>
            </w:hyperlink>
          </w:p>
          <w:p>
            <w:pPr/>
            <w:hyperlink r:id="rId12" w:history="1">
              <w:r>
                <w:rPr>
                  <w:color w:val="#410a8c"/>
                  <w:u w:val="single"/>
                </w:rPr>
                <w:t xml:space="preserve">Jean-Christophe Blanchard</w:t>
              </w:r>
            </w:hyperlink>
          </w:p>
          <w:p>
            <w:pPr/>
            <w:r>
              <w:rPr>
                <w:i w:val="1"/>
                <w:iCs w:val="1"/>
              </w:rPr>
              <w:t xml:space="preserve">Bulletin de la Société archéologique champenoise</w:t>
            </w:r>
            <w:r>
              <w:rPr/>
              <w:t xml:space="preserve">, 2024, 117 (4), pp.281-294</w:t>
            </w:r>
          </w:p>
          <w:p>
            <w:pPr/>
            <w:r>
              <w:rPr/>
              <w:t xml:space="preserve">Article dans une revue</w:t>
            </w:r>
          </w:p>
          <w:p>
            <w:pPr/>
            <w:hyperlink r:id="rId14" w:history="1">
              <w:r>
                <w:rPr>
                  <w:color w:val="#410a8c"/>
                  <w:u w:val="single"/>
                </w:rPr>
                <w:t xml:space="preserve">hal-04879768v1</w:t>
              </w:r>
            </w:hyperlink>
          </w:p>
        </w:tc>
      </w:tr>
      <w:tr>
        <w:trPr/>
        <w:tc>
          <w:tcPr>
            <w:noWrap/>
          </w:tcPr>
          <w:p>
            <w:pPr>
              <w:spacing w:after="200"/>
            </w:pPr>
            <w:hyperlink r:id="rId15" w:history="1">
              <w:r>
                <w:rPr>
                  <w:color w:val="1e198e"/>
                  <w:b w:val="1"/>
                  <w:bCs w:val="1"/>
                  <w:u w:val="single"/>
                </w:rPr>
                <w:t xml:space="preserve">Drapeaux et armoiries des pays issus de la décolonisation de l’Afrique Équatoriale Française et de l’Afrique Occidentale Française. Un marqueur d’indépendance ?</w:t>
              </w:r>
            </w:hyperlink>
          </w:p>
          <w:p>
            <w:pPr/>
            <w:hyperlink r:id="rId12" w:history="1">
              <w:r>
                <w:rPr>
                  <w:color w:val="#410a8c"/>
                  <w:u w:val="single"/>
                </w:rPr>
                <w:t xml:space="preserve">Jean-Christophe Blanchard</w:t>
              </w:r>
            </w:hyperlink>
          </w:p>
          <w:p>
            <w:pPr/>
            <w:r>
              <w:rPr>
                <w:i w:val="1"/>
                <w:iCs w:val="1"/>
              </w:rPr>
              <w:t xml:space="preserve">Outre-Mers Revue d'Histoire</w:t>
            </w:r>
            <w:r>
              <w:rPr/>
              <w:t xml:space="preserve">, 2024, 1-2 (N° 422-423), pp.203-228. </w:t>
            </w:r>
            <w:hyperlink r:id="rId16" w:history="1">
              <w:r>
                <w:rPr>
                  <w:color w:val="#410a8c"/>
                  <w:u w:val="single"/>
                </w:rPr>
                <w:t xml:space="preserve">⟨10.3917/om.422.0203⟩</w:t>
              </w:r>
            </w:hyperlink>
          </w:p>
          <w:p>
            <w:pPr/>
            <w:r>
              <w:rPr/>
              <w:t xml:space="preserve">Article dans une revue</w:t>
            </w:r>
          </w:p>
          <w:p>
            <w:pPr/>
            <w:hyperlink r:id="rId15" w:history="1">
              <w:r>
                <w:rPr>
                  <w:color w:val="#410a8c"/>
                  <w:u w:val="single"/>
                </w:rPr>
                <w:t xml:space="preserve">hal-04611224v1</w:t>
              </w:r>
            </w:hyperlink>
          </w:p>
        </w:tc>
      </w:tr>
      <w:tr>
        <w:trPr/>
        <w:tc>
          <w:tcPr>
            <w:noWrap/>
          </w:tcPr>
          <w:p>
            <w:pPr>
              <w:spacing w:after="200"/>
            </w:pPr>
            <w:hyperlink r:id="rId17" w:history="1">
              <w:r>
                <w:rPr>
                  <w:color w:val="1e198e"/>
                  <w:b w:val="1"/>
                  <w:bCs w:val="1"/>
                  <w:u w:val="single"/>
                </w:rPr>
                <w:t xml:space="preserve">Ennoblement and the control of grants of arms in sixteenth-century Lorraine</w:t>
              </w:r>
            </w:hyperlink>
          </w:p>
          <w:p>
            <w:pPr/>
            <w:hyperlink r:id="rId12" w:history="1">
              <w:r>
                <w:rPr>
                  <w:color w:val="#410a8c"/>
                  <w:u w:val="single"/>
                </w:rPr>
                <w:t xml:space="preserve">Jean-Christophe Blanchard</w:t>
              </w:r>
            </w:hyperlink>
          </w:p>
          <w:p>
            <w:pPr/>
            <w:r>
              <w:rPr>
                <w:i w:val="1"/>
                <w:iCs w:val="1"/>
              </w:rPr>
              <w:t xml:space="preserve">Virtus</w:t>
            </w:r>
            <w:r>
              <w:rPr/>
              <w:t xml:space="preserve">, 2022, 29, pp.9-33. </w:t>
            </w:r>
            <w:hyperlink r:id="rId18" w:history="1">
              <w:r>
                <w:rPr>
                  <w:color w:val="#410a8c"/>
                  <w:u w:val="single"/>
                </w:rPr>
                <w:t xml:space="preserve">⟨10.21827/virtus.29.9-33⟩</w:t>
              </w:r>
            </w:hyperlink>
          </w:p>
          <w:p>
            <w:pPr/>
            <w:r>
              <w:rPr/>
              <w:t xml:space="preserve">Article dans une revue</w:t>
            </w:r>
          </w:p>
          <w:p>
            <w:pPr/>
            <w:hyperlink r:id="rId17" w:history="1">
              <w:r>
                <w:rPr>
                  <w:color w:val="#410a8c"/>
                  <w:u w:val="single"/>
                </w:rPr>
                <w:t xml:space="preserve">hal-04145532v1</w:t>
              </w:r>
            </w:hyperlink>
          </w:p>
        </w:tc>
      </w:tr>
      <w:tr>
        <w:trPr/>
        <w:tc>
          <w:tcPr>
            <w:noWrap/>
          </w:tcPr>
          <w:p>
            <w:pPr>
              <w:spacing w:after="200"/>
            </w:pPr>
            <w:hyperlink r:id="rId19" w:history="1">
              <w:r>
                <w:rPr>
                  <w:color w:val="1e198e"/>
                  <w:b w:val="1"/>
                  <w:bCs w:val="1"/>
                  <w:u w:val="single"/>
                </w:rPr>
                <w:t xml:space="preserve">L'apparition des armoiries sur les sceaux des évêques de Metz</w:t>
              </w:r>
            </w:hyperlink>
          </w:p>
          <w:p>
            <w:pPr/>
            <w:hyperlink r:id="rId12" w:history="1">
              <w:r>
                <w:rPr>
                  <w:color w:val="#410a8c"/>
                  <w:u w:val="single"/>
                </w:rPr>
                <w:t xml:space="preserve">Jean-Christophe Blanchard</w:t>
              </w:r>
            </w:hyperlink>
          </w:p>
          <w:p>
            <w:pPr/>
            <w:r>
              <w:rPr>
                <w:i w:val="1"/>
                <w:iCs w:val="1"/>
              </w:rPr>
              <w:t xml:space="preserve">Annales de l'Est</w:t>
            </w:r>
            <w:r>
              <w:rPr/>
              <w:t xml:space="preserve">, 2022, 1 et 2, pp.389-414</w:t>
            </w:r>
          </w:p>
          <w:p>
            <w:pPr/>
            <w:r>
              <w:rPr/>
              <w:t xml:space="preserve">Article dans une revue</w:t>
            </w:r>
          </w:p>
          <w:p>
            <w:pPr/>
            <w:hyperlink r:id="rId19" w:history="1">
              <w:r>
                <w:rPr>
                  <w:color w:val="#410a8c"/>
                  <w:u w:val="single"/>
                </w:rPr>
                <w:t xml:space="preserve">hal-04602912v1</w:t>
              </w:r>
            </w:hyperlink>
          </w:p>
        </w:tc>
      </w:tr>
      <w:tr>
        <w:trPr/>
        <w:tc>
          <w:tcPr>
            <w:noWrap/>
          </w:tcPr>
          <w:p>
            <w:pPr>
              <w:spacing w:after="200"/>
            </w:pPr>
            <w:hyperlink r:id="rId20" w:history="1">
              <w:r>
                <w:rPr>
                  <w:color w:val="1e198e"/>
                  <w:b w:val="1"/>
                  <w:bCs w:val="1"/>
                  <w:u w:val="single"/>
                </w:rPr>
                <w:t xml:space="preserve">Pals flamboyants et ouroboros. Les armoiries inédites de l’alchimiste Henri-Corneille Agrippa de Nettesheim</w:t>
              </w:r>
            </w:hyperlink>
          </w:p>
          <w:p>
            <w:pPr/>
            <w:hyperlink r:id="rId12" w:history="1">
              <w:r>
                <w:rPr>
                  <w:color w:val="#410a8c"/>
                  <w:u w:val="single"/>
                </w:rPr>
                <w:t xml:space="preserve">Jean-Christophe Blanchard</w:t>
              </w:r>
            </w:hyperlink>
          </w:p>
          <w:p>
            <w:pPr/>
            <w:r>
              <w:rPr>
                <w:i w:val="1"/>
                <w:iCs w:val="1"/>
              </w:rPr>
              <w:t xml:space="preserve">Revue française d’héraldique et de sigillographie–Études en ligne</w:t>
            </w:r>
            <w:r>
              <w:rPr/>
              <w:t xml:space="preserve">, 2020, 2020-4, pp.1-4</w:t>
            </w:r>
          </w:p>
          <w:p>
            <w:pPr/>
            <w:r>
              <w:rPr/>
              <w:t xml:space="preserve">Article dans une revue</w:t>
            </w:r>
          </w:p>
          <w:p>
            <w:pPr/>
            <w:hyperlink r:id="rId20" w:history="1">
              <w:r>
                <w:rPr>
                  <w:color w:val="#410a8c"/>
                  <w:u w:val="single"/>
                </w:rPr>
                <w:t xml:space="preserve">hal-02778746v1</w:t>
              </w:r>
            </w:hyperlink>
          </w:p>
        </w:tc>
      </w:tr>
      <w:tr>
        <w:trPr/>
        <w:tc>
          <w:tcPr>
            <w:noWrap/>
          </w:tcPr>
          <w:p>
            <w:pPr>
              <w:spacing w:after="200"/>
            </w:pPr>
            <w:hyperlink r:id="rId21" w:history="1">
              <w:r>
                <w:rPr>
                  <w:color w:val="1e198e"/>
                  <w:b w:val="1"/>
                  <w:bCs w:val="1"/>
                  <w:u w:val="single"/>
                </w:rPr>
                <w:t xml:space="preserve">Quatre lettres d'anoblissement de Nicolas d'Anjou, duc de Lorraine (1470-1473)</w:t>
              </w:r>
            </w:hyperlink>
          </w:p>
          <w:p>
            <w:pPr/>
            <w:hyperlink r:id="rId12" w:history="1">
              <w:r>
                <w:rPr>
                  <w:color w:val="#410a8c"/>
                  <w:u w:val="single"/>
                </w:rPr>
                <w:t xml:space="preserve">Jean-Christophe Blanchard</w:t>
              </w:r>
            </w:hyperlink>
          </w:p>
          <w:p>
            <w:pPr/>
            <w:r>
              <w:rPr>
                <w:i w:val="1"/>
                <w:iCs w:val="1"/>
              </w:rPr>
              <w:t xml:space="preserve">Lotharingia : archives lorraines d'archéologie, d'art et d'histoire</w:t>
            </w:r>
            <w:r>
              <w:rPr/>
              <w:t xml:space="preserve">, 2013, XVIII, pp.101-109</w:t>
            </w:r>
          </w:p>
          <w:p>
            <w:pPr/>
            <w:r>
              <w:rPr/>
              <w:t xml:space="preserve">Article dans une revue</w:t>
            </w:r>
          </w:p>
          <w:p>
            <w:pPr/>
            <w:hyperlink r:id="rId21" w:history="1">
              <w:r>
                <w:rPr>
                  <w:color w:val="#410a8c"/>
                  <w:u w:val="single"/>
                </w:rPr>
                <w:t xml:space="preserve">halshs-00881541v1</w:t>
              </w:r>
            </w:hyperlink>
          </w:p>
        </w:tc>
      </w:tr>
      <w:tr>
        <w:trPr/>
        <w:tc>
          <w:tcPr>
            <w:noWrap/>
          </w:tcPr>
          <w:p>
            <w:pPr>
              <w:spacing w:after="200"/>
            </w:pPr>
            <w:hyperlink r:id="rId22" w:history="1">
              <w:r>
                <w:rPr>
                  <w:color w:val="1e198e"/>
                  <w:b w:val="1"/>
                  <w:bCs w:val="1"/>
                  <w:u w:val="single"/>
                </w:rPr>
                <w:t xml:space="preserve">L'office d'armes</w:t>
              </w:r>
            </w:hyperlink>
          </w:p>
          <w:p>
            <w:pPr/>
            <w:hyperlink r:id="rId12" w:history="1">
              <w:r>
                <w:rPr>
                  <w:color w:val="#410a8c"/>
                  <w:u w:val="single"/>
                </w:rPr>
                <w:t xml:space="preserve">Jean-Christophe Blanchard</w:t>
              </w:r>
            </w:hyperlink>
          </w:p>
          <w:p>
            <w:pPr/>
            <w:r>
              <w:rPr>
                <w:i w:val="1"/>
                <w:iCs w:val="1"/>
              </w:rPr>
              <w:t xml:space="preserve">Histoire et images médiévales</w:t>
            </w:r>
            <w:r>
              <w:rPr/>
              <w:t xml:space="preserve">, 2011, thématique n° 25, pp.41-47</w:t>
            </w:r>
          </w:p>
          <w:p>
            <w:pPr/>
            <w:r>
              <w:rPr/>
              <w:t xml:space="preserve">Article dans une revue</w:t>
            </w:r>
          </w:p>
          <w:p>
            <w:pPr/>
            <w:hyperlink r:id="rId22" w:history="1">
              <w:r>
                <w:rPr>
                  <w:color w:val="#410a8c"/>
                  <w:u w:val="single"/>
                </w:rPr>
                <w:t xml:space="preserve">halshs-00627108v1</w:t>
              </w:r>
            </w:hyperlink>
          </w:p>
        </w:tc>
      </w:tr>
      <w:tr>
        <w:trPr/>
        <w:tc>
          <w:tcPr>
            <w:noWrap/>
          </w:tcPr>
          <w:p>
            <w:pPr>
              <w:spacing w:after="200"/>
            </w:pPr>
            <w:hyperlink r:id="rId23" w:history="1">
              <w:r>
                <w:rPr>
                  <w:color w:val="1e198e"/>
                  <w:b w:val="1"/>
                  <w:bCs w:val="1"/>
                  <w:u w:val="single"/>
                </w:rPr>
                <w:t xml:space="preserve">Un document d'histoire sociale : l'armorial d'André de Rineck</w:t>
              </w:r>
            </w:hyperlink>
          </w:p>
          <w:p>
            <w:pPr/>
            <w:hyperlink r:id="rId12" w:history="1">
              <w:r>
                <w:rPr>
                  <w:color w:val="#410a8c"/>
                  <w:u w:val="single"/>
                </w:rPr>
                <w:t xml:space="preserve">Jean-Christophe Blanchard</w:t>
              </w:r>
            </w:hyperlink>
          </w:p>
          <w:p>
            <w:pPr/>
            <w:r>
              <w:rPr>
                <w:i w:val="1"/>
                <w:iCs w:val="1"/>
              </w:rPr>
              <w:t xml:space="preserve">Le Pays lorrain</w:t>
            </w:r>
            <w:r>
              <w:rPr/>
              <w:t xml:space="preserve">, 2005, 86, pp.178-181</w:t>
            </w:r>
          </w:p>
          <w:p>
            <w:pPr/>
            <w:r>
              <w:rPr/>
              <w:t xml:space="preserve">Article dans une revue</w:t>
            </w:r>
          </w:p>
          <w:p>
            <w:pPr/>
            <w:hyperlink r:id="rId23" w:history="1">
              <w:r>
                <w:rPr>
                  <w:color w:val="#410a8c"/>
                  <w:u w:val="single"/>
                </w:rPr>
                <w:t xml:space="preserve">halshs-00009885v1</w:t>
              </w:r>
            </w:hyperlink>
          </w:p>
        </w:tc>
      </w:tr>
      <w:tr>
        <w:trPr/>
        <w:tc>
          <w:tcPr>
            <w:noWrap/>
          </w:tcPr>
          <w:p>
            <w:pPr>
              <w:spacing w:after="200"/>
            </w:pPr>
            <w:hyperlink r:id="rId24" w:history="1">
              <w:r>
                <w:rPr>
                  <w:color w:val="1e198e"/>
                  <w:b w:val="1"/>
                  <w:bCs w:val="1"/>
                  <w:u w:val="single"/>
                </w:rPr>
                <w:t xml:space="preserve">L'Armorial de Jean de Haraucourt, manuscrit du XVIe siècle conservé au Musée lorrain, à Nancy</w:t>
              </w:r>
            </w:hyperlink>
          </w:p>
          <w:p>
            <w:pPr/>
            <w:hyperlink r:id="rId12" w:history="1">
              <w:r>
                <w:rPr>
                  <w:color w:val="#410a8c"/>
                  <w:u w:val="single"/>
                </w:rPr>
                <w:t xml:space="preserve">Jean-Christophe Blanchard</w:t>
              </w:r>
            </w:hyperlink>
          </w:p>
          <w:p>
            <w:pPr/>
            <w:r>
              <w:rPr>
                <w:i w:val="1"/>
                <w:iCs w:val="1"/>
              </w:rPr>
              <w:t xml:space="preserve">Lotharingia : archives lorraines d'archéologie, d'art et d'histoire</w:t>
            </w:r>
            <w:r>
              <w:rPr/>
              <w:t xml:space="preserve">, 2001, X, pp.81-125</w:t>
            </w:r>
          </w:p>
          <w:p>
            <w:pPr/>
            <w:r>
              <w:rPr/>
              <w:t xml:space="preserve">Article dans une revue</w:t>
            </w:r>
          </w:p>
          <w:p>
            <w:pPr/>
            <w:hyperlink r:id="rId24" w:history="1">
              <w:r>
                <w:rPr>
                  <w:color w:val="#410a8c"/>
                  <w:u w:val="single"/>
                </w:rPr>
                <w:t xml:space="preserve">halshs-00009882v1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L’héraldique des familles seigneuriales de Frolois</w:t>
              </w:r>
            </w:hyperlink>
          </w:p>
          <w:p>
            <w:pPr/>
            <w:hyperlink r:id="rId12" w:history="1">
              <w:r>
                <w:rPr>
                  <w:color w:val="#410a8c"/>
                  <w:u w:val="single"/>
                </w:rPr>
                <w:t xml:space="preserve">Jean-Christophe Blanchard</w:t>
              </w:r>
            </w:hyperlink>
          </w:p>
          <w:p>
            <w:pPr/>
            <w:r>
              <w:rPr>
                <w:i w:val="1"/>
                <w:iCs w:val="1"/>
              </w:rPr>
              <w:t xml:space="preserve">Conférence de l'Association Patrimoine de Frolois ACRA</w:t>
            </w:r>
            <w:r>
              <w:rPr/>
              <w:t xml:space="preserve">, Association Patrimoine de Frolois ACRA, Apr 2024, Frolois, France</w:t>
            </w:r>
          </w:p>
          <w:p>
            <w:pPr/>
            <w:r>
              <w:rPr/>
              <w:t xml:space="preserve">Communication dans un congrès</w:t>
            </w:r>
          </w:p>
          <w:p>
            <w:pPr/>
            <w:hyperlink r:id="rId25" w:history="1">
              <w:r>
                <w:rPr>
                  <w:color w:val="#410a8c"/>
                  <w:u w:val="single"/>
                </w:rPr>
                <w:t xml:space="preserve">hal-04630615v1</w:t>
              </w:r>
            </w:hyperlink>
          </w:p>
        </w:tc>
      </w:tr>
      <w:tr>
        <w:trPr/>
        <w:tc>
          <w:tcPr>
            <w:noWrap/>
          </w:tcPr>
          <w:p>
            <w:pPr>
              <w:spacing w:after="200"/>
            </w:pPr>
            <w:hyperlink r:id="rId26" w:history="1">
              <w:r>
                <w:rPr>
                  <w:color w:val="1e198e"/>
                  <w:b w:val="1"/>
                  <w:bCs w:val="1"/>
                  <w:u w:val="single"/>
                </w:rPr>
                <w:t xml:space="preserve">L’image des femmes dans l’armorial d’Hozier (1696). L’exemple lorrain</w:t>
              </w:r>
            </w:hyperlink>
          </w:p>
          <w:p>
            <w:pPr/>
            <w:hyperlink r:id="rId12" w:history="1">
              <w:r>
                <w:rPr>
                  <w:color w:val="#410a8c"/>
                  <w:u w:val="single"/>
                </w:rPr>
                <w:t xml:space="preserve">Jean-Christophe Blanchard</w:t>
              </w:r>
            </w:hyperlink>
          </w:p>
          <w:p>
            <w:pPr/>
            <w:r>
              <w:rPr>
                <w:i w:val="1"/>
                <w:iCs w:val="1"/>
              </w:rPr>
              <w:t xml:space="preserve">Sciences avec et pour la société</w:t>
            </w:r>
            <w:r>
              <w:rPr/>
              <w:t xml:space="preserve">, Sciences avec et pour la société, Apr 2024, Thionville, France</w:t>
            </w:r>
          </w:p>
          <w:p>
            <w:pPr/>
            <w:r>
              <w:rPr/>
              <w:t xml:space="preserve">Communication dans un congrès</w:t>
            </w:r>
          </w:p>
          <w:p>
            <w:pPr/>
            <w:hyperlink r:id="rId26" w:history="1">
              <w:r>
                <w:rPr>
                  <w:color w:val="#410a8c"/>
                  <w:u w:val="single"/>
                </w:rPr>
                <w:t xml:space="preserve">hal-04630674v1</w:t>
              </w:r>
            </w:hyperlink>
          </w:p>
        </w:tc>
      </w:tr>
      <w:tr>
        <w:trPr/>
        <w:tc>
          <w:tcPr>
            <w:noWrap/>
          </w:tcPr>
          <w:p>
            <w:pPr>
              <w:spacing w:after="200"/>
            </w:pPr>
            <w:hyperlink r:id="rId27" w:history="1">
              <w:r>
                <w:rPr>
                  <w:color w:val="1e198e"/>
                  <w:b w:val="1"/>
                  <w:bCs w:val="1"/>
                  <w:u w:val="single"/>
                </w:rPr>
                <w:t xml:space="preserve">L’image des femmes dans l’armorial d’Hozier (1696). L’exemple lorrain</w:t>
              </w:r>
            </w:hyperlink>
          </w:p>
          <w:p>
            <w:pPr/>
            <w:hyperlink r:id="rId12" w:history="1">
              <w:r>
                <w:rPr>
                  <w:color w:val="#410a8c"/>
                  <w:u w:val="single"/>
                </w:rPr>
                <w:t xml:space="preserve">Jean-Christophe Blanchard</w:t>
              </w:r>
            </w:hyperlink>
          </w:p>
          <w:p>
            <w:pPr/>
            <w:r>
              <w:rPr>
                <w:i w:val="1"/>
                <w:iCs w:val="1"/>
              </w:rPr>
              <w:t xml:space="preserve">Conférence de la Société Française d’Héraldique et de Sigillographie</w:t>
            </w:r>
            <w:r>
              <w:rPr/>
              <w:t xml:space="preserve">, Société Française d’Héraldique et de Sigillographie, Mar 2024, Paris, France</w:t>
            </w:r>
          </w:p>
          <w:p>
            <w:pPr/>
            <w:r>
              <w:rPr/>
              <w:t xml:space="preserve">Communication dans un congrès</w:t>
            </w:r>
          </w:p>
          <w:p>
            <w:pPr/>
            <w:hyperlink r:id="rId27" w:history="1">
              <w:r>
                <w:rPr>
                  <w:color w:val="#410a8c"/>
                  <w:u w:val="single"/>
                </w:rPr>
                <w:t xml:space="preserve">hal-04630662v1</w:t>
              </w:r>
            </w:hyperlink>
          </w:p>
        </w:tc>
      </w:tr>
      <w:tr>
        <w:trPr/>
        <w:tc>
          <w:tcPr>
            <w:noWrap/>
          </w:tcPr>
          <w:p>
            <w:pPr>
              <w:spacing w:after="200"/>
            </w:pPr>
            <w:hyperlink r:id="rId28" w:history="1">
              <w:r>
                <w:rPr>
                  <w:color w:val="1e198e"/>
                  <w:b w:val="1"/>
                  <w:bCs w:val="1"/>
                  <w:u w:val="single"/>
                </w:rPr>
                <w:t xml:space="preserve">L’image des femmes dans l’armorial d’Hozier (1696). L’exemple lorrain</w:t>
              </w:r>
            </w:hyperlink>
          </w:p>
          <w:p>
            <w:pPr/>
            <w:hyperlink r:id="rId12" w:history="1">
              <w:r>
                <w:rPr>
                  <w:color w:val="#410a8c"/>
                  <w:u w:val="single"/>
                </w:rPr>
                <w:t xml:space="preserve">Jean-Christophe Blanchard</w:t>
              </w:r>
            </w:hyperlink>
          </w:p>
          <w:p>
            <w:pPr/>
            <w:r>
              <w:rPr>
                <w:i w:val="1"/>
                <w:iCs w:val="1"/>
              </w:rPr>
              <w:t xml:space="preserve">Les Mercredis du CRULH</w:t>
            </w:r>
            <w:r>
              <w:rPr/>
              <w:t xml:space="preserve">, CRULH, Mar 2024, Metz (Moselle), France</w:t>
            </w:r>
          </w:p>
          <w:p>
            <w:pPr/>
            <w:r>
              <w:rPr/>
              <w:t xml:space="preserve">Communication dans un congrès</w:t>
            </w:r>
          </w:p>
          <w:p>
            <w:pPr/>
            <w:hyperlink r:id="rId28" w:history="1">
              <w:r>
                <w:rPr>
                  <w:color w:val="#410a8c"/>
                  <w:u w:val="single"/>
                </w:rPr>
                <w:t xml:space="preserve">hal-04630633v1</w:t>
              </w:r>
            </w:hyperlink>
          </w:p>
        </w:tc>
      </w:tr>
      <w:tr>
        <w:trPr/>
        <w:tc>
          <w:tcPr>
            <w:noWrap/>
          </w:tcPr>
          <w:p>
            <w:pPr>
              <w:spacing w:after="200"/>
            </w:pPr>
            <w:hyperlink r:id="rId29" w:history="1">
              <w:r>
                <w:rPr>
                  <w:color w:val="1e198e"/>
                  <w:b w:val="1"/>
                  <w:bCs w:val="1"/>
                  <w:u w:val="single"/>
                </w:rPr>
                <w:t xml:space="preserve">Héraldique fantasy : les emblèmes dans les principales maisons de Game of Thrones</w:t>
              </w:r>
            </w:hyperlink>
          </w:p>
          <w:p>
            <w:pPr/>
            <w:hyperlink r:id="rId12" w:history="1">
              <w:r>
                <w:rPr>
                  <w:color w:val="#410a8c"/>
                  <w:u w:val="single"/>
                </w:rPr>
                <w:t xml:space="preserve">Jean-Christophe Blanchard</w:t>
              </w:r>
            </w:hyperlink>
          </w:p>
          <w:p>
            <w:pPr/>
            <w:r>
              <w:rPr>
                <w:i w:val="1"/>
                <w:iCs w:val="1"/>
              </w:rPr>
              <w:t xml:space="preserve">La Festoye du Mansuy</w:t>
            </w:r>
            <w:r>
              <w:rPr/>
              <w:t xml:space="preserve">, Escales Médiathèque (Raon-L'Etape), Jul 2024, Raon-L'Etape, France</w:t>
            </w:r>
          </w:p>
          <w:p>
            <w:pPr/>
            <w:r>
              <w:rPr/>
              <w:t xml:space="preserve">Communication dans un congrès</w:t>
            </w:r>
          </w:p>
          <w:p>
            <w:pPr/>
            <w:hyperlink r:id="rId29" w:history="1">
              <w:r>
                <w:rPr>
                  <w:color w:val="#410a8c"/>
                  <w:u w:val="single"/>
                </w:rPr>
                <w:t xml:space="preserve">hal-04638065v1</w:t>
              </w:r>
            </w:hyperlink>
          </w:p>
        </w:tc>
      </w:tr>
      <w:tr>
        <w:trPr/>
        <w:tc>
          <w:tcPr>
            <w:noWrap/>
          </w:tcPr>
          <w:p>
            <w:pPr>
              <w:spacing w:after="200"/>
            </w:pPr>
            <w:hyperlink r:id="rId30" w:history="1">
              <w:r>
                <w:rPr>
                  <w:color w:val="1e198e"/>
                  <w:b w:val="1"/>
                  <w:bCs w:val="1"/>
                  <w:u w:val="single"/>
                </w:rPr>
                <w:t xml:space="preserve">D’argent, d’azur et d’or... James Bond et l’héraldique au service secret de sa Majesté</w:t>
              </w:r>
            </w:hyperlink>
          </w:p>
          <w:p>
            <w:pPr/>
            <w:hyperlink r:id="rId12" w:history="1">
              <w:r>
                <w:rPr>
                  <w:color w:val="#410a8c"/>
                  <w:u w:val="single"/>
                </w:rPr>
                <w:t xml:space="preserve">Jean-Christophe Blanchard</w:t>
              </w:r>
            </w:hyperlink>
          </w:p>
          <w:p>
            <w:pPr/>
            <w:r>
              <w:rPr>
                <w:i w:val="1"/>
                <w:iCs w:val="1"/>
              </w:rPr>
              <w:t xml:space="preserve">Nocturnes de l’Histoire</w:t>
            </w:r>
            <w:r>
              <w:rPr/>
              <w:t xml:space="preserve">, Nocturnes de l’Histoire, Mar 2023, Nancy, France</w:t>
            </w:r>
          </w:p>
          <w:p>
            <w:pPr/>
            <w:r>
              <w:rPr/>
              <w:t xml:space="preserve">Communication dans un congrès</w:t>
            </w:r>
          </w:p>
          <w:p>
            <w:pPr/>
            <w:hyperlink r:id="rId30" w:history="1">
              <w:r>
                <w:rPr>
                  <w:color w:val="#410a8c"/>
                  <w:u w:val="single"/>
                </w:rPr>
                <w:t xml:space="preserve">hal-04630692v1</w:t>
              </w:r>
            </w:hyperlink>
          </w:p>
        </w:tc>
      </w:tr>
      <w:tr>
        <w:trPr/>
        <w:tc>
          <w:tcPr>
            <w:noWrap/>
          </w:tcPr>
          <w:p>
            <w:pPr>
              <w:spacing w:after="200"/>
            </w:pPr>
            <w:hyperlink r:id="rId31" w:history="1">
              <w:r>
                <w:rPr>
                  <w:color w:val="1e198e"/>
                  <w:b w:val="1"/>
                  <w:bCs w:val="1"/>
                  <w:u w:val="single"/>
                </w:rPr>
                <w:t xml:space="preserve">Les pairs de France laïcs : fiction symbolique et réalité politique (XVe-XVIIIe siècle)</w:t>
              </w:r>
            </w:hyperlink>
          </w:p>
          <w:p>
            <w:pPr/>
            <w:hyperlink r:id="rId12" w:history="1">
              <w:r>
                <w:rPr>
                  <w:color w:val="#410a8c"/>
                  <w:u w:val="single"/>
                </w:rPr>
                <w:t xml:space="preserve">Jean-Christophe Blanchard</w:t>
              </w:r>
            </w:hyperlink>
          </w:p>
          <w:p>
            <w:pPr/>
            <w:r>
              <w:rPr>
                <w:i w:val="1"/>
                <w:iCs w:val="1"/>
              </w:rPr>
              <w:t xml:space="preserve">Sacres et couronnements en Europe. Rite, politique et société, du Moyen Âge à nos jours</w:t>
            </w:r>
            <w:r>
              <w:rPr/>
              <w:t xml:space="preserve">, CRULH; Institut François Gény, Nov 2019, Nancy, France. pp.51-69</w:t>
            </w:r>
          </w:p>
          <w:p>
            <w:pPr/>
            <w:r>
              <w:rPr/>
              <w:t xml:space="preserve">Communication dans un congrès</w:t>
            </w:r>
          </w:p>
          <w:p>
            <w:pPr/>
            <w:hyperlink r:id="rId31" w:history="1">
              <w:r>
                <w:rPr>
                  <w:color w:val="#410a8c"/>
                  <w:u w:val="single"/>
                </w:rPr>
                <w:t xml:space="preserve">hal-04145479v1</w:t>
              </w:r>
            </w:hyperlink>
          </w:p>
        </w:tc>
      </w:tr>
      <w:tr>
        <w:trPr/>
        <w:tc>
          <w:tcPr>
            <w:noWrap/>
          </w:tcPr>
          <w:p>
            <w:pPr>
              <w:spacing w:after="200"/>
            </w:pPr>
            <w:hyperlink r:id="rId32" w:history="1">
              <w:r>
                <w:rPr>
                  <w:color w:val="1e198e"/>
                  <w:b w:val="1"/>
                  <w:bCs w:val="1"/>
                  <w:u w:val="single"/>
                </w:rPr>
                <w:t xml:space="preserve">Jean-Claude Loutsch et l’héraldique. La bibliothèque d’un historien bibliophile à travers quelques ouvrages remarquables</w:t>
              </w:r>
            </w:hyperlink>
          </w:p>
          <w:p>
            <w:pPr/>
            <w:hyperlink r:id="rId12" w:history="1">
              <w:r>
                <w:rPr>
                  <w:color w:val="#410a8c"/>
                  <w:u w:val="single"/>
                </w:rPr>
                <w:t xml:space="preserve">Jean-Christophe Blanchard</w:t>
              </w:r>
            </w:hyperlink>
          </w:p>
          <w:p>
            <w:pPr/>
            <w:r>
              <w:rPr>
                <w:i w:val="1"/>
                <w:iCs w:val="1"/>
              </w:rPr>
              <w:t xml:space="preserve">Conférence de la Bibliothèque nationale du Luxembourg</w:t>
            </w:r>
            <w:r>
              <w:rPr/>
              <w:t xml:space="preserve">, Bibliothèque nationale du Luxembourg, Mar 2022, Luxembourg Ville, Luxembourg</w:t>
            </w:r>
          </w:p>
          <w:p>
            <w:pPr/>
            <w:r>
              <w:rPr/>
              <w:t xml:space="preserve">Communication dans un congrès</w:t>
            </w:r>
          </w:p>
          <w:p>
            <w:pPr/>
            <w:hyperlink r:id="rId32" w:history="1">
              <w:r>
                <w:rPr>
                  <w:color w:val="#410a8c"/>
                  <w:u w:val="single"/>
                </w:rPr>
                <w:t xml:space="preserve">hal-04630747v1</w:t>
              </w:r>
            </w:hyperlink>
          </w:p>
        </w:tc>
      </w:tr>
      <w:tr>
        <w:trPr/>
        <w:tc>
          <w:tcPr>
            <w:noWrap/>
          </w:tcPr>
          <w:p>
            <w:pPr>
              <w:spacing w:after="200"/>
            </w:pPr>
            <w:hyperlink r:id="rId33" w:history="1">
              <w:r>
                <w:rPr>
                  <w:color w:val="1e198e"/>
                  <w:b w:val="1"/>
                  <w:bCs w:val="1"/>
                  <w:u w:val="single"/>
                </w:rPr>
                <w:t xml:space="preserve">L'emblématique du monument de la bataille de Nancy : la distorsion mémorielle et le risque d'amnésie collective</w:t>
              </w:r>
            </w:hyperlink>
          </w:p>
          <w:p>
            <w:pPr/>
            <w:hyperlink r:id="rId12" w:history="1">
              <w:r>
                <w:rPr>
                  <w:color w:val="#410a8c"/>
                  <w:u w:val="single"/>
                </w:rPr>
                <w:t xml:space="preserve">Jean-Christophe Blanchard</w:t>
              </w:r>
            </w:hyperlink>
          </w:p>
          <w:p>
            <w:pPr/>
            <w:r>
              <w:rPr>
                <w:i w:val="1"/>
                <w:iCs w:val="1"/>
              </w:rPr>
              <w:t xml:space="preserve">Les marqueurs mémoriels de l’armée et de la guerre : la construction d’un espace du souvenir dans l’Est de la France (XVIe siècle à nos jours)</w:t>
            </w:r>
            <w:r>
              <w:rPr/>
              <w:t xml:space="preserve">, CRULH; Université de Lorraine, Apr 2016, Nancy, France. pp.45-63</w:t>
            </w:r>
          </w:p>
          <w:p>
            <w:pPr/>
            <w:r>
              <w:rPr/>
              <w:t xml:space="preserve">Communication dans un congrès</w:t>
            </w:r>
          </w:p>
          <w:p>
            <w:pPr/>
            <w:hyperlink r:id="rId33" w:history="1">
              <w:r>
                <w:rPr>
                  <w:color w:val="#410a8c"/>
                  <w:u w:val="single"/>
                </w:rPr>
                <w:t xml:space="preserve">hal-04145513v1</w:t>
              </w:r>
            </w:hyperlink>
          </w:p>
        </w:tc>
      </w:tr>
      <w:tr>
        <w:trPr/>
        <w:tc>
          <w:tcPr>
            <w:noWrap/>
          </w:tcPr>
          <w:p>
            <w:pPr>
              <w:spacing w:after="200"/>
            </w:pPr>
            <w:hyperlink r:id="rId34" w:history="1">
              <w:r>
                <w:rPr>
                  <w:color w:val="1e198e"/>
                  <w:b w:val="1"/>
                  <w:bCs w:val="1"/>
                  <w:u w:val="single"/>
                </w:rPr>
                <w:t xml:space="preserve">Héraldique ecclésiastique en Lorraine : l’apparition des armoiries des évêques de Metz (XIII e -XIVe s.)</w:t>
              </w:r>
            </w:hyperlink>
          </w:p>
          <w:p>
            <w:pPr/>
            <w:hyperlink r:id="rId12" w:history="1">
              <w:r>
                <w:rPr>
                  <w:color w:val="#410a8c"/>
                  <w:u w:val="single"/>
                </w:rPr>
                <w:t xml:space="preserve">Jean-Christophe Blanchard</w:t>
              </w:r>
            </w:hyperlink>
          </w:p>
          <w:p>
            <w:pPr/>
            <w:r>
              <w:rPr>
                <w:i w:val="1"/>
                <w:iCs w:val="1"/>
              </w:rPr>
              <w:t xml:space="preserve">Conférence de la Société Française d’Héralique et de Sigillographie</w:t>
            </w:r>
            <w:r>
              <w:rPr/>
              <w:t xml:space="preserve">, Société Française d’Héralique et de Sigillographie, Feb 2022, Visio Conférence, France</w:t>
            </w:r>
          </w:p>
          <w:p>
            <w:pPr/>
            <w:r>
              <w:rPr/>
              <w:t xml:space="preserve">Communication dans un congrès</w:t>
            </w:r>
          </w:p>
          <w:p>
            <w:pPr/>
            <w:hyperlink r:id="rId34" w:history="1">
              <w:r>
                <w:rPr>
                  <w:color w:val="#410a8c"/>
                  <w:u w:val="single"/>
                </w:rPr>
                <w:t xml:space="preserve">hal-04630840v1</w:t>
              </w:r>
            </w:hyperlink>
          </w:p>
        </w:tc>
      </w:tr>
      <w:tr>
        <w:trPr/>
        <w:tc>
          <w:tcPr>
            <w:noWrap/>
          </w:tcPr>
          <w:p>
            <w:pPr>
              <w:spacing w:after="200"/>
            </w:pPr>
            <w:hyperlink r:id="rId35" w:history="1">
              <w:r>
                <w:rPr>
                  <w:color w:val="1e198e"/>
                  <w:b w:val="1"/>
                  <w:bCs w:val="1"/>
                  <w:u w:val="single"/>
                </w:rPr>
                <w:t xml:space="preserve">Réalité animale et fantasmes princiers. L’exemple de la cour ducale lorraine (1473-1559)</w:t>
              </w:r>
            </w:hyperlink>
          </w:p>
          <w:p>
            <w:pPr/>
            <w:hyperlink r:id="rId12" w:history="1">
              <w:r>
                <w:rPr>
                  <w:color w:val="#410a8c"/>
                  <w:u w:val="single"/>
                </w:rPr>
                <w:t xml:space="preserve">Jean-Christophe Blanchard</w:t>
              </w:r>
            </w:hyperlink>
          </w:p>
          <w:p>
            <w:pPr/>
            <w:r>
              <w:rPr>
                <w:i w:val="1"/>
                <w:iCs w:val="1"/>
              </w:rPr>
              <w:t xml:space="preserve">Entre réel et imaginaire : les animaux dans l’histoire, l’art et la Littérature à l’époque bourguignonne (XIVe-XVIe siècles) (Enghien, 24-27 septembre 2020)</w:t>
            </w:r>
            <w:r>
              <w:rPr/>
              <w:t xml:space="preserve">, Centre Européen d’Etudes Bourguignonnes, Sep 2020, Enghien, Belgique. pp.107-122</w:t>
            </w:r>
          </w:p>
          <w:p>
            <w:pPr/>
            <w:r>
              <w:rPr/>
              <w:t xml:space="preserve">Communication dans un congrès</w:t>
            </w:r>
          </w:p>
          <w:p>
            <w:pPr/>
            <w:hyperlink r:id="rId35" w:history="1">
              <w:r>
                <w:rPr>
                  <w:color w:val="#410a8c"/>
                  <w:u w:val="single"/>
                </w:rPr>
                <w:t xml:space="preserve">hal-03528298v1</w:t>
              </w:r>
            </w:hyperlink>
          </w:p>
        </w:tc>
      </w:tr>
      <w:tr>
        <w:trPr/>
        <w:tc>
          <w:tcPr>
            <w:noWrap/>
          </w:tcPr>
          <w:p>
            <w:pPr>
              <w:spacing w:after="200"/>
            </w:pPr>
            <w:hyperlink r:id="rId36" w:history="1">
              <w:r>
                <w:rPr>
                  <w:color w:val="1e198e"/>
                  <w:b w:val="1"/>
                  <w:bCs w:val="1"/>
                  <w:u w:val="single"/>
                </w:rPr>
                <w:t xml:space="preserve">Entre traité d'alliance et ordre de chevalerie : l'exemple lorrain de la &amp;quot;Compagnie au Lion&amp;quot; de 1468</w:t>
              </w:r>
            </w:hyperlink>
          </w:p>
          <w:p>
            <w:pPr/>
            <w:hyperlink r:id="rId12" w:history="1">
              <w:r>
                <w:rPr>
                  <w:color w:val="#410a8c"/>
                  <w:u w:val="single"/>
                </w:rPr>
                <w:t xml:space="preserve">Jean-Christophe Blanchard</w:t>
              </w:r>
            </w:hyperlink>
          </w:p>
          <w:p>
            <w:pPr/>
            <w:r>
              <w:rPr>
                <w:i w:val="1"/>
                <w:iCs w:val="1"/>
              </w:rPr>
              <w:t xml:space="preserve">Rencontres de Vienne (24-27 septembre 2018) « Autour de la Toison d’or. Ordres de chevalerie et confréries nobles aux xive-xvie siècles »</w:t>
            </w:r>
            <w:r>
              <w:rPr/>
              <w:t xml:space="preserve">, Sep 2018, Vienne, Autriche. pp.371-389</w:t>
            </w:r>
          </w:p>
          <w:p>
            <w:pPr/>
            <w:r>
              <w:rPr/>
              <w:t xml:space="preserve">Communication dans un congrès</w:t>
            </w:r>
          </w:p>
          <w:p>
            <w:pPr/>
            <w:hyperlink r:id="rId36" w:history="1">
              <w:r>
                <w:rPr>
                  <w:color w:val="#410a8c"/>
                  <w:u w:val="single"/>
                </w:rPr>
                <w:t xml:space="preserve">hal-02862881v1</w:t>
              </w:r>
            </w:hyperlink>
          </w:p>
        </w:tc>
      </w:tr>
      <w:tr>
        <w:trPr/>
        <w:tc>
          <w:tcPr>
            <w:noWrap/>
          </w:tcPr>
          <w:p>
            <w:pPr>
              <w:spacing w:after="200"/>
            </w:pPr>
            <w:hyperlink r:id="rId37" w:history="1">
              <w:r>
                <w:rPr>
                  <w:color w:val="1e198e"/>
                  <w:b w:val="1"/>
                  <w:bCs w:val="1"/>
                  <w:u w:val="single"/>
                </w:rPr>
                <w:t xml:space="preserve">Georges Gresset, peintre et héraut d’armes des ducs de Lorraine (…1523-1559)</w:t>
              </w:r>
            </w:hyperlink>
          </w:p>
          <w:p>
            <w:pPr/>
            <w:hyperlink r:id="rId12" w:history="1">
              <w:r>
                <w:rPr>
                  <w:color w:val="#410a8c"/>
                  <w:u w:val="single"/>
                </w:rPr>
                <w:t xml:space="preserve">Jean-Christophe Blanchard</w:t>
              </w:r>
            </w:hyperlink>
          </w:p>
          <w:p>
            <w:pPr/>
            <w:r>
              <w:rPr>
                <w:i w:val="1"/>
                <w:iCs w:val="1"/>
              </w:rPr>
              <w:t xml:space="preserve">Peintres et artistes héraldistes au Moyen Age (4e journées d’études héraldiques)</w:t>
            </w:r>
            <w:r>
              <w:rPr/>
              <w:t xml:space="preserve">, Apr 2014, Poitiers, France. pp.222-236</w:t>
            </w:r>
          </w:p>
          <w:p>
            <w:pPr/>
            <w:r>
              <w:rPr/>
              <w:t xml:space="preserve">Communication dans un congrès</w:t>
            </w:r>
          </w:p>
          <w:p>
            <w:pPr/>
            <w:hyperlink r:id="rId37" w:history="1">
              <w:r>
                <w:rPr>
                  <w:color w:val="#410a8c"/>
                  <w:u w:val="single"/>
                </w:rPr>
                <w:t xml:space="preserve">hal-02130393v1</w:t>
              </w:r>
            </w:hyperlink>
          </w:p>
        </w:tc>
      </w:tr>
      <w:tr>
        <w:trPr/>
        <w:tc>
          <w:tcPr>
            <w:noWrap/>
          </w:tcPr>
          <w:p>
            <w:pPr>
              <w:spacing w:after="200"/>
            </w:pPr>
            <w:hyperlink r:id="rId38" w:history="1">
              <w:r>
                <w:rPr>
                  <w:color w:val="1e198e"/>
                  <w:b w:val="1"/>
                  <w:bCs w:val="1"/>
                  <w:u w:val="single"/>
                </w:rPr>
                <w:t xml:space="preserve">Innover dans le respect de la tradition : Les sceaux équestres des ducs de Lorraine de René II à Charles III (1473-1608)</w:t>
              </w:r>
            </w:hyperlink>
          </w:p>
          <w:p>
            <w:pPr/>
            <w:hyperlink r:id="rId12" w:history="1">
              <w:r>
                <w:rPr>
                  <w:color w:val="#410a8c"/>
                  <w:u w:val="single"/>
                </w:rPr>
                <w:t xml:space="preserve">Jean-Christophe Blanchard</w:t>
              </w:r>
            </w:hyperlink>
          </w:p>
          <w:p>
            <w:pPr/>
            <w:r>
              <w:rPr>
                <w:i w:val="1"/>
                <w:iCs w:val="1"/>
              </w:rPr>
              <w:t xml:space="preserve">Le sceau dans les Pays-Bas méridionaux, Xe-XVIe siècles. Entre contrainte sociale et affirmation de soi</w:t>
            </w:r>
            <w:r>
              <w:rPr/>
              <w:t xml:space="preserve">, Nov 2014, Bruxelles-Namur, Belgique. pp.313-328</w:t>
            </w:r>
          </w:p>
          <w:p>
            <w:pPr/>
            <w:r>
              <w:rPr/>
              <w:t xml:space="preserve">Communication dans un congrès</w:t>
            </w:r>
          </w:p>
          <w:p>
            <w:pPr/>
            <w:hyperlink r:id="rId38" w:history="1">
              <w:r>
                <w:rPr>
                  <w:color w:val="#410a8c"/>
                  <w:u w:val="single"/>
                </w:rPr>
                <w:t xml:space="preserve">hal-02130687v1</w:t>
              </w:r>
            </w:hyperlink>
          </w:p>
        </w:tc>
      </w:tr>
      <w:tr>
        <w:trPr/>
        <w:tc>
          <w:tcPr>
            <w:noWrap/>
          </w:tcPr>
          <w:p>
            <w:pPr>
              <w:spacing w:after="200"/>
            </w:pPr>
            <w:hyperlink r:id="rId39" w:history="1">
              <w:r>
                <w:rPr>
                  <w:color w:val="1e198e"/>
                  <w:b w:val="1"/>
                  <w:bCs w:val="1"/>
                  <w:u w:val="single"/>
                </w:rPr>
                <w:t xml:space="preserve">Images sigillaires de la noblesse lorraine au temps de Ferry III (1251-1303)</w:t>
              </w:r>
            </w:hyperlink>
          </w:p>
          <w:p>
            <w:pPr/>
            <w:hyperlink r:id="rId12" w:history="1">
              <w:r>
                <w:rPr>
                  <w:color w:val="#410a8c"/>
                  <w:u w:val="single"/>
                </w:rPr>
                <w:t xml:space="preserve">Jean-Christophe Blanchard</w:t>
              </w:r>
            </w:hyperlink>
          </w:p>
          <w:p>
            <w:pPr/>
            <w:r>
              <w:rPr>
                <w:i w:val="1"/>
                <w:iCs w:val="1"/>
              </w:rPr>
              <w:t xml:space="preserve">Autour de Ferry III, duc de Lorraine (1251-1303)</w:t>
            </w:r>
            <w:r>
              <w:rPr/>
              <w:t xml:space="preserve">, Nov 2013, Nancy, France. pp.91-109</w:t>
            </w:r>
          </w:p>
          <w:p>
            <w:pPr/>
            <w:r>
              <w:rPr/>
              <w:t xml:space="preserve">Communication dans un congrès</w:t>
            </w:r>
          </w:p>
          <w:p>
            <w:pPr/>
            <w:hyperlink r:id="rId39" w:history="1">
              <w:r>
                <w:rPr>
                  <w:color w:val="#410a8c"/>
                  <w:u w:val="single"/>
                </w:rPr>
                <w:t xml:space="preserve">hal-02145741v1</w:t>
              </w:r>
            </w:hyperlink>
          </w:p>
        </w:tc>
      </w:tr>
      <w:tr>
        <w:trPr/>
        <w:tc>
          <w:tcPr>
            <w:noWrap/>
          </w:tcPr>
          <w:p>
            <w:pPr>
              <w:spacing w:after="200"/>
            </w:pPr>
            <w:hyperlink r:id="rId40" w:history="1">
              <w:r>
                <w:rPr>
                  <w:color w:val="1e198e"/>
                  <w:b w:val="1"/>
                  <w:bCs w:val="1"/>
                  <w:u w:val="single"/>
                </w:rPr>
                <w:t xml:space="preserve">Livres et relations d'un patricien de messin de la Renaissance : la &amp;quot;librairie&amp;quot; de Nicolas IV de Heu à l'épreuve du temps</w:t>
              </w:r>
            </w:hyperlink>
          </w:p>
          <w:p>
            <w:pPr/>
            <w:hyperlink r:id="rId12" w:history="1">
              <w:r>
                <w:rPr>
                  <w:color w:val="#410a8c"/>
                  <w:u w:val="single"/>
                </w:rPr>
                <w:t xml:space="preserve">Jean-Christophe Blanchard</w:t>
              </w:r>
            </w:hyperlink>
          </w:p>
          <w:p>
            <w:pPr/>
            <w:r>
              <w:rPr>
                <w:i w:val="1"/>
                <w:iCs w:val="1"/>
              </w:rPr>
              <w:t xml:space="preserve">La Renaissance en Europe dans sa diversité</w:t>
            </w:r>
            <w:r>
              <w:rPr/>
              <w:t xml:space="preserve">, Jun 2013, Nancy, France</w:t>
            </w:r>
          </w:p>
          <w:p>
            <w:pPr/>
            <w:r>
              <w:rPr/>
              <w:t xml:space="preserve">Communication dans un congrès</w:t>
            </w:r>
          </w:p>
          <w:p>
            <w:pPr/>
            <w:hyperlink r:id="rId40" w:history="1">
              <w:r>
                <w:rPr>
                  <w:color w:val="#410a8c"/>
                  <w:u w:val="single"/>
                </w:rPr>
                <w:t xml:space="preserve">halshs-01264597v1</w:t>
              </w:r>
            </w:hyperlink>
          </w:p>
        </w:tc>
      </w:tr>
      <w:tr>
        <w:trPr/>
        <w:tc>
          <w:tcPr>
            <w:noWrap/>
          </w:tcPr>
          <w:p>
            <w:pPr>
              <w:spacing w:after="200"/>
            </w:pPr>
            <w:hyperlink r:id="rId41" w:history="1">
              <w:r>
                <w:rPr>
                  <w:color w:val="1e198e"/>
                  <w:b w:val="1"/>
                  <w:bCs w:val="1"/>
                  <w:u w:val="single"/>
                </w:rPr>
                <w:t xml:space="preserve">Les monnaies anciennes du patricien de Metz Nicolas IV de Heu : trésor ou collection ?</w:t>
              </w:r>
            </w:hyperlink>
          </w:p>
          <w:p>
            <w:pPr/>
            <w:hyperlink r:id="rId12" w:history="1">
              <w:r>
                <w:rPr>
                  <w:color w:val="#410a8c"/>
                  <w:u w:val="single"/>
                </w:rPr>
                <w:t xml:space="preserve">Jean-Christophe Blanchard</w:t>
              </w:r>
            </w:hyperlink>
          </w:p>
          <w:p>
            <w:pPr/>
            <w:r>
              <w:rPr>
                <w:i w:val="1"/>
                <w:iCs w:val="1"/>
              </w:rPr>
              <w:t xml:space="preserve">Renaissance bourguignonne et Renaissance italienne : modèles, concurrences</w:t>
            </w:r>
            <w:r>
              <w:rPr/>
              <w:t xml:space="preserve">, Centre Européen d'Etudes Bourguignonnes, Sep 2014, Neuchâtel, Suisse. pp.189-203</w:t>
            </w:r>
          </w:p>
          <w:p>
            <w:pPr/>
            <w:r>
              <w:rPr/>
              <w:t xml:space="preserve">Communication dans un congrès</w:t>
            </w:r>
          </w:p>
          <w:p>
            <w:pPr/>
            <w:hyperlink r:id="rId41" w:history="1">
              <w:r>
                <w:rPr>
                  <w:color w:val="#410a8c"/>
                  <w:u w:val="single"/>
                </w:rPr>
                <w:t xml:space="preserve">halshs-01264611v1</w:t>
              </w:r>
            </w:hyperlink>
          </w:p>
        </w:tc>
      </w:tr>
      <w:tr>
        <w:trPr/>
        <w:tc>
          <w:tcPr>
            <w:noWrap/>
          </w:tcPr>
          <w:p>
            <w:pPr>
              <w:spacing w:after="200"/>
            </w:pPr>
            <w:hyperlink r:id="rId42" w:history="1">
              <w:r>
                <w:rPr>
                  <w:color w:val="1e198e"/>
                  <w:b w:val="1"/>
                  <w:bCs w:val="1"/>
                  <w:u w:val="single"/>
                </w:rPr>
                <w:t xml:space="preserve">L'anoblissement, un instrument au service de la construction de l’État ? Le cas barrois sous le règne de René II</w:t>
              </w:r>
            </w:hyperlink>
          </w:p>
          <w:p>
            <w:pPr/>
            <w:hyperlink r:id="rId12" w:history="1">
              <w:r>
                <w:rPr>
                  <w:color w:val="#410a8c"/>
                  <w:u w:val="single"/>
                </w:rPr>
                <w:t xml:space="preserve">Jean-Christophe Blanchard</w:t>
              </w:r>
            </w:hyperlink>
          </w:p>
          <w:p>
            <w:pPr/>
            <w:r>
              <w:rPr>
                <w:i w:val="1"/>
                <w:iCs w:val="1"/>
              </w:rPr>
              <w:t xml:space="preserve">René II, lieutenant et duc de Bar (1473-1508)</w:t>
            </w:r>
            <w:r>
              <w:rPr/>
              <w:t xml:space="preserve">, Sep 2013, Bar-le-Duc, France. pp.75-99</w:t>
            </w:r>
          </w:p>
          <w:p>
            <w:pPr/>
            <w:r>
              <w:rPr/>
              <w:t xml:space="preserve">Communication dans un congrès</w:t>
            </w:r>
          </w:p>
          <w:p>
            <w:pPr/>
            <w:hyperlink r:id="rId42" w:history="1">
              <w:r>
                <w:rPr>
                  <w:color w:val="#410a8c"/>
                  <w:u w:val="single"/>
                </w:rPr>
                <w:t xml:space="preserve">halshs-01264591v1</w:t>
              </w:r>
            </w:hyperlink>
          </w:p>
        </w:tc>
      </w:tr>
      <w:tr>
        <w:trPr/>
        <w:tc>
          <w:tcPr>
            <w:noWrap/>
          </w:tcPr>
          <w:p>
            <w:pPr>
              <w:spacing w:after="200"/>
            </w:pPr>
            <w:hyperlink r:id="rId43" w:history="1">
              <w:r>
                <w:rPr>
                  <w:color w:val="1e198e"/>
                  <w:b w:val="1"/>
                  <w:bCs w:val="1"/>
                  <w:u w:val="single"/>
                </w:rPr>
                <w:t xml:space="preserve">Les &amp;quot;armes&amp;quot; de Turenne</w:t>
              </w:r>
            </w:hyperlink>
          </w:p>
          <w:p>
            <w:pPr/>
            <w:hyperlink r:id="rId12" w:history="1">
              <w:r>
                <w:rPr>
                  <w:color w:val="#410a8c"/>
                  <w:u w:val="single"/>
                </w:rPr>
                <w:t xml:space="preserve">Jean-Christophe Blanchard</w:t>
              </w:r>
            </w:hyperlink>
          </w:p>
          <w:p>
            <w:pPr/>
            <w:r>
              <w:rPr>
                <w:i w:val="1"/>
                <w:iCs w:val="1"/>
              </w:rPr>
              <w:t xml:space="preserve">Nouveaux regards sur Turenne. 400e anniversaire de la naissance d'Henri de La Tour d'Auvergne (1611-1675)</w:t>
            </w:r>
            <w:r>
              <w:rPr/>
              <w:t xml:space="preserve">, Sep 2011, Sedan, France. pp.111-133</w:t>
            </w:r>
          </w:p>
          <w:p>
            <w:pPr/>
            <w:r>
              <w:rPr/>
              <w:t xml:space="preserve">Communication dans un congrès</w:t>
            </w:r>
          </w:p>
          <w:p>
            <w:pPr/>
            <w:hyperlink r:id="rId43" w:history="1">
              <w:r>
                <w:rPr>
                  <w:color w:val="#410a8c"/>
                  <w:u w:val="single"/>
                </w:rPr>
                <w:t xml:space="preserve">halshs-01264581v1</w:t>
              </w:r>
            </w:hyperlink>
          </w:p>
        </w:tc>
      </w:tr>
      <w:tr>
        <w:trPr/>
        <w:tc>
          <w:tcPr>
            <w:noWrap/>
          </w:tcPr>
          <w:p>
            <w:pPr>
              <w:spacing w:after="200"/>
            </w:pPr>
            <w:hyperlink r:id="rId44" w:history="1">
              <w:r>
                <w:rPr>
                  <w:color w:val="1e198e"/>
                  <w:b w:val="1"/>
                  <w:bCs w:val="1"/>
                  <w:u w:val="single"/>
                </w:rPr>
                <w:t xml:space="preserve">Le mécénat artistique d'Henri de Ville, évêque de Toul (1408-1437)</w:t>
              </w:r>
            </w:hyperlink>
          </w:p>
          <w:p>
            <w:pPr/>
            <w:hyperlink r:id="rId12" w:history="1">
              <w:r>
                <w:rPr>
                  <w:color w:val="#410a8c"/>
                  <w:u w:val="single"/>
                </w:rPr>
                <w:t xml:space="preserve">Jean-Christophe Blanchard</w:t>
              </w:r>
            </w:hyperlink>
          </w:p>
          <w:p>
            <w:pPr/>
            <w:r>
              <w:rPr>
                <w:i w:val="1"/>
                <w:iCs w:val="1"/>
              </w:rPr>
              <w:t xml:space="preserve">Le Pays de Dompaire (13èmes Journées d'Etudes Vosgiennes)</w:t>
            </w:r>
            <w:r>
              <w:rPr/>
              <w:t xml:space="preserve">, Oct 2011, Dompaire et Ville-sur-Illon, France. pp.117-128</w:t>
            </w:r>
          </w:p>
          <w:p>
            <w:pPr/>
            <w:r>
              <w:rPr/>
              <w:t xml:space="preserve">Communication dans un congrès</w:t>
            </w:r>
          </w:p>
          <w:p>
            <w:pPr/>
            <w:hyperlink r:id="rId44" w:history="1">
              <w:r>
                <w:rPr>
                  <w:color w:val="#410a8c"/>
                  <w:u w:val="single"/>
                </w:rPr>
                <w:t xml:space="preserve">halshs-00881569v1</w:t>
              </w:r>
            </w:hyperlink>
          </w:p>
        </w:tc>
      </w:tr>
      <w:tr>
        <w:trPr/>
        <w:tc>
          <w:tcPr>
            <w:noWrap/>
          </w:tcPr>
          <w:p>
            <w:pPr>
              <w:spacing w:after="200"/>
            </w:pPr>
            <w:hyperlink r:id="rId45" w:history="1">
              <w:r>
                <w:rPr>
                  <w:color w:val="1e198e"/>
                  <w:b w:val="1"/>
                  <w:bCs w:val="1"/>
                  <w:u w:val="single"/>
                </w:rPr>
                <w:t xml:space="preserve">Entre généalogie et mythologie : la mise en image de la mémoire dynastique dans les heures d'Antoine, duc de Lorraine (1508-1544)</w:t>
              </w:r>
            </w:hyperlink>
          </w:p>
          <w:p>
            <w:pPr/>
            <w:hyperlink r:id="rId12" w:history="1">
              <w:r>
                <w:rPr>
                  <w:color w:val="#410a8c"/>
                  <w:u w:val="single"/>
                </w:rPr>
                <w:t xml:space="preserve">Jean-Christophe Blanchard</w:t>
              </w:r>
            </w:hyperlink>
          </w:p>
          <w:p>
            <w:pPr/>
            <w:r>
              <w:rPr>
                <w:i w:val="1"/>
                <w:iCs w:val="1"/>
              </w:rPr>
              <w:t xml:space="preserve">Rencontres du Centre Européen d'Etudes Bourguignonnes (Luxembourg, 22-24 septembre 2011). Mémoires conflictuelles et mythes concurrents dans les pays bourguignons (ca. 1380-1580)</w:t>
            </w:r>
            <w:r>
              <w:rPr/>
              <w:t xml:space="preserve">, Sep 2011, Luxembourg, Luxembourg. pp.163-181</w:t>
            </w:r>
          </w:p>
          <w:p>
            <w:pPr/>
            <w:r>
              <w:rPr/>
              <w:t xml:space="preserve">Communication dans un congrès</w:t>
            </w:r>
          </w:p>
          <w:p>
            <w:pPr/>
            <w:hyperlink r:id="rId45" w:history="1">
              <w:r>
                <w:rPr>
                  <w:color w:val="#410a8c"/>
                  <w:u w:val="single"/>
                </w:rPr>
                <w:t xml:space="preserve">halshs-00881558v1</w:t>
              </w:r>
            </w:hyperlink>
          </w:p>
        </w:tc>
      </w:tr>
      <w:tr>
        <w:trPr/>
        <w:tc>
          <w:tcPr>
            <w:noWrap/>
          </w:tcPr>
          <w:p>
            <w:pPr>
              <w:spacing w:after="200"/>
            </w:pPr>
            <w:hyperlink r:id="rId46" w:history="1">
              <w:r>
                <w:rPr>
                  <w:color w:val="1e198e"/>
                  <w:b w:val="1"/>
                  <w:bCs w:val="1"/>
                  <w:u w:val="single"/>
                </w:rPr>
                <w:t xml:space="preserve">Pour ce qu'il suet parler a moi d'armes et chevalerie&amp;quot; : hérauts et héraldique dans le Tournoi de Chauvency</w:t>
              </w:r>
            </w:hyperlink>
          </w:p>
          <w:p>
            <w:pPr/>
            <w:hyperlink r:id="rId12" w:history="1">
              <w:r>
                <w:rPr>
                  <w:color w:val="#410a8c"/>
                  <w:u w:val="single"/>
                </w:rPr>
                <w:t xml:space="preserve">Jean-Christophe Blanchard</w:t>
              </w:r>
            </w:hyperlink>
          </w:p>
          <w:p>
            <w:pPr/>
            <w:r>
              <w:rPr>
                <w:i w:val="1"/>
                <w:iCs w:val="1"/>
              </w:rPr>
              <w:t xml:space="preserve">Lettres, musique et société en Lorraine médiévale. Autour du Tournoi de Chauvency (Ms. Oxford Bodleian Douce 308)</w:t>
            </w:r>
            <w:r>
              <w:rPr/>
              <w:t xml:space="preserve">, Feb 2007, Metz, France. pp.273-297</w:t>
            </w:r>
          </w:p>
          <w:p>
            <w:pPr/>
            <w:r>
              <w:rPr/>
              <w:t xml:space="preserve">Communication dans un congrès</w:t>
            </w:r>
          </w:p>
          <w:p>
            <w:pPr/>
            <w:hyperlink r:id="rId46" w:history="1">
              <w:r>
                <w:rPr>
                  <w:color w:val="#410a8c"/>
                  <w:u w:val="single"/>
                </w:rPr>
                <w:t xml:space="preserve">halshs-00881588v1</w:t>
              </w:r>
            </w:hyperlink>
          </w:p>
        </w:tc>
      </w:tr>
      <w:tr>
        <w:trPr/>
        <w:tc>
          <w:tcPr>
            <w:noWrap/>
          </w:tcPr>
          <w:p>
            <w:pPr>
              <w:spacing w:after="200"/>
            </w:pPr>
            <w:hyperlink r:id="rId47" w:history="1">
              <w:r>
                <w:rPr>
                  <w:color w:val="1e198e"/>
                  <w:b w:val="1"/>
                  <w:bCs w:val="1"/>
                  <w:u w:val="single"/>
                </w:rPr>
                <w:t xml:space="preserve">L'armorial d'André de Rineck : une propagande dévoyée</w:t>
              </w:r>
            </w:hyperlink>
          </w:p>
          <w:p>
            <w:pPr/>
            <w:hyperlink r:id="rId12" w:history="1">
              <w:r>
                <w:rPr>
                  <w:color w:val="#410a8c"/>
                  <w:u w:val="single"/>
                </w:rPr>
                <w:t xml:space="preserve">Jean-Christophe Blanchard</w:t>
              </w:r>
            </w:hyperlink>
          </w:p>
          <w:p>
            <w:pPr/>
            <w:r>
              <w:rPr>
                <w:i w:val="1"/>
                <w:iCs w:val="1"/>
              </w:rPr>
              <w:t xml:space="preserve">Le Pouvoir de l'image, 132e Congrès national des sociétés historiques et scientifiques (Arles, 2007)</w:t>
            </w:r>
            <w:r>
              <w:rPr/>
              <w:t xml:space="preserve">, Apr 2007, Arles, France. pp.225-233</w:t>
            </w:r>
          </w:p>
          <w:p>
            <w:pPr/>
            <w:r>
              <w:rPr/>
              <w:t xml:space="preserve">Communication dans un congrès</w:t>
            </w:r>
          </w:p>
          <w:p>
            <w:pPr/>
            <w:hyperlink r:id="rId47" w:history="1">
              <w:r>
                <w:rPr>
                  <w:color w:val="#410a8c"/>
                  <w:u w:val="single"/>
                </w:rPr>
                <w:t xml:space="preserve">halshs-00881575v1</w:t>
              </w:r>
            </w:hyperlink>
          </w:p>
        </w:tc>
      </w:tr>
      <w:tr>
        <w:trPr/>
        <w:tc>
          <w:tcPr>
            <w:noWrap/>
          </w:tcPr>
          <w:p>
            <w:pPr>
              <w:spacing w:after="200"/>
            </w:pPr>
            <w:hyperlink r:id="rId48" w:history="1">
              <w:r>
                <w:rPr>
                  <w:color w:val="1e198e"/>
                  <w:b w:val="1"/>
                  <w:bCs w:val="1"/>
                  <w:u w:val="single"/>
                </w:rPr>
                <w:t xml:space="preserve">La Toison d'or et la Lorraine (1430-1745)</w:t>
              </w:r>
            </w:hyperlink>
          </w:p>
          <w:p>
            <w:pPr/>
            <w:hyperlink r:id="rId12" w:history="1">
              <w:r>
                <w:rPr>
                  <w:color w:val="#410a8c"/>
                  <w:u w:val="single"/>
                </w:rPr>
                <w:t xml:space="preserve">Jean-Christophe Blanchard</w:t>
              </w:r>
            </w:hyperlink>
          </w:p>
          <w:p>
            <w:pPr/>
            <w:r>
              <w:rPr>
                <w:i w:val="1"/>
                <w:iCs w:val="1"/>
              </w:rPr>
              <w:t xml:space="preserve">Lorraine, Bourgogne et Franche-Comté, mille ans d'histoire</w:t>
            </w:r>
            <w:r>
              <w:rPr/>
              <w:t xml:space="preserve">, Nov 2009, Metz, France. pp.185-207</w:t>
            </w:r>
          </w:p>
          <w:p>
            <w:pPr/>
            <w:r>
              <w:rPr/>
              <w:t xml:space="preserve">Communication dans un congrès</w:t>
            </w:r>
          </w:p>
          <w:p>
            <w:pPr/>
            <w:hyperlink r:id="rId48" w:history="1">
              <w:r>
                <w:rPr>
                  <w:color w:val="#410a8c"/>
                  <w:u w:val="single"/>
                </w:rPr>
                <w:t xml:space="preserve">halshs-00627101v1</w:t>
              </w:r>
            </w:hyperlink>
          </w:p>
        </w:tc>
      </w:tr>
      <w:tr>
        <w:trPr/>
        <w:tc>
          <w:tcPr>
            <w:noWrap/>
          </w:tcPr>
          <w:p>
            <w:pPr>
              <w:spacing w:after="200"/>
            </w:pPr>
            <w:hyperlink r:id="rId49" w:history="1">
              <w:r>
                <w:rPr>
                  <w:color w:val="1e198e"/>
                  <w:b w:val="1"/>
                  <w:bCs w:val="1"/>
                  <w:u w:val="single"/>
                </w:rPr>
                <w:t xml:space="preserve">Le patriciat messin et l'histoire</w:t>
              </w:r>
            </w:hyperlink>
          </w:p>
          <w:p>
            <w:pPr/>
            <w:hyperlink r:id="rId12" w:history="1">
              <w:r>
                <w:rPr>
                  <w:color w:val="#410a8c"/>
                  <w:u w:val="single"/>
                </w:rPr>
                <w:t xml:space="preserve">Jean-Christophe Blanchard</w:t>
              </w:r>
            </w:hyperlink>
          </w:p>
          <w:p>
            <w:pPr/>
            <w:r>
              <w:rPr>
                <w:i w:val="1"/>
                <w:iCs w:val="1"/>
              </w:rPr>
              <w:t xml:space="preserve">Ecrire l'histoire à Metz au Moyen Age</w:t>
            </w:r>
            <w:r>
              <w:rPr/>
              <w:t xml:space="preserve">, Apr 2009, Metz, France. pp.313-355</w:t>
            </w:r>
          </w:p>
          <w:p>
            <w:pPr/>
            <w:r>
              <w:rPr/>
              <w:t xml:space="preserve">Communication dans un congrès</w:t>
            </w:r>
          </w:p>
          <w:p>
            <w:pPr/>
            <w:hyperlink r:id="rId49" w:history="1">
              <w:r>
                <w:rPr>
                  <w:color w:val="#410a8c"/>
                  <w:u w:val="single"/>
                </w:rPr>
                <w:t xml:space="preserve">halshs-00628460v1</w:t>
              </w:r>
            </w:hyperlink>
          </w:p>
        </w:tc>
      </w:tr>
      <w:tr>
        <w:trPr/>
        <w:tc>
          <w:tcPr>
            <w:noWrap/>
          </w:tcPr>
          <w:p>
            <w:pPr>
              <w:spacing w:after="200"/>
            </w:pPr>
            <w:hyperlink r:id="rId50" w:history="1">
              <w:r>
                <w:rPr>
                  <w:color w:val="1e198e"/>
                  <w:b w:val="1"/>
                  <w:bCs w:val="1"/>
                  <w:u w:val="single"/>
                </w:rPr>
                <w:t xml:space="preserve">Sceaux et armoiries des abbés de Saint-Sauveur-en-Vosges (XIIIe-XVIe siècle)</w:t>
              </w:r>
            </w:hyperlink>
          </w:p>
          <w:p>
            <w:pPr/>
            <w:hyperlink r:id="rId12" w:history="1">
              <w:r>
                <w:rPr>
                  <w:color w:val="#410a8c"/>
                  <w:u w:val="single"/>
                </w:rPr>
                <w:t xml:space="preserve">Jean-Christophe Blanchard</w:t>
              </w:r>
            </w:hyperlink>
          </w:p>
          <w:p>
            <w:pPr/>
            <w:r>
              <w:rPr>
                <w:i w:val="1"/>
                <w:iCs w:val="1"/>
              </w:rPr>
              <w:t xml:space="preserve">L'abbaye de Saint-Sauveur-en-Vosges, mille ans d'histoire</w:t>
            </w:r>
            <w:r>
              <w:rPr/>
              <w:t xml:space="preserve">, Sep 2010, Cirey-sur-Vezouze, Saint-Sauveur et Blâmont, France. pp.231-253</w:t>
            </w:r>
          </w:p>
          <w:p>
            <w:pPr/>
            <w:r>
              <w:rPr/>
              <w:t xml:space="preserve">Communication dans un congrès</w:t>
            </w:r>
          </w:p>
          <w:p>
            <w:pPr/>
            <w:hyperlink r:id="rId50" w:history="1">
              <w:r>
                <w:rPr>
                  <w:color w:val="#410a8c"/>
                  <w:u w:val="single"/>
                </w:rPr>
                <w:t xml:space="preserve">halshs-00627063v1</w:t>
              </w:r>
            </w:hyperlink>
          </w:p>
        </w:tc>
      </w:tr>
      <w:tr>
        <w:trPr/>
        <w:tc>
          <w:tcPr>
            <w:noWrap/>
          </w:tcPr>
          <w:p>
            <w:pPr>
              <w:spacing w:after="200"/>
            </w:pPr>
            <w:hyperlink r:id="rId51" w:history="1">
              <w:r>
                <w:rPr>
                  <w:color w:val="1e198e"/>
                  <w:b w:val="1"/>
                  <w:bCs w:val="1"/>
                  <w:u w:val="single"/>
                </w:rPr>
                <w:t xml:space="preserve">Henri de Lorraine et saint Eloi : trésor et politique</w:t>
              </w:r>
            </w:hyperlink>
          </w:p>
          <w:p>
            <w:pPr/>
            <w:hyperlink r:id="rId12" w:history="1">
              <w:r>
                <w:rPr>
                  <w:color w:val="#410a8c"/>
                  <w:u w:val="single"/>
                </w:rPr>
                <w:t xml:space="preserve">Jean-Christophe Blanchard</w:t>
              </w:r>
            </w:hyperlink>
          </w:p>
          <w:p>
            <w:pPr/>
            <w:r>
              <w:rPr>
                <w:i w:val="1"/>
                <w:iCs w:val="1"/>
              </w:rPr>
              <w:t xml:space="preserve">L'Eglise et la vie religieuse, des pays bourguignons à l'ancien royaume d'Arles (XIVe-XVe siècle)</w:t>
            </w:r>
            <w:r>
              <w:rPr/>
              <w:t xml:space="preserve">, Sep 2009, Avignon, France. pp.87-107</w:t>
            </w:r>
          </w:p>
          <w:p>
            <w:pPr/>
            <w:r>
              <w:rPr/>
              <w:t xml:space="preserve">Communication dans un congrès</w:t>
            </w:r>
          </w:p>
          <w:p>
            <w:pPr/>
            <w:hyperlink r:id="rId51" w:history="1">
              <w:r>
                <w:rPr>
                  <w:color w:val="#410a8c"/>
                  <w:u w:val="single"/>
                </w:rPr>
                <w:t xml:space="preserve">halshs-00627084v1</w:t>
              </w:r>
            </w:hyperlink>
          </w:p>
        </w:tc>
      </w:tr>
      <w:tr>
        <w:trPr/>
        <w:tc>
          <w:tcPr>
            <w:noWrap/>
          </w:tcPr>
          <w:p>
            <w:pPr>
              <w:spacing w:after="200"/>
            </w:pPr>
            <w:hyperlink r:id="rId52" w:history="1">
              <w:r>
                <w:rPr>
                  <w:color w:val="1e198e"/>
                  <w:b w:val="1"/>
                  <w:bCs w:val="1"/>
                  <w:u w:val="single"/>
                </w:rPr>
                <w:t xml:space="preserve">Les officiers d'armes de René II : des emblèmes vivants au service de la construction de l'Etat</w:t>
              </w:r>
            </w:hyperlink>
          </w:p>
          <w:p>
            <w:pPr/>
            <w:hyperlink r:id="rId12" w:history="1">
              <w:r>
                <w:rPr>
                  <w:color w:val="#410a8c"/>
                  <w:u w:val="single"/>
                </w:rPr>
                <w:t xml:space="preserve">Jean-Christophe Blanchard</w:t>
              </w:r>
            </w:hyperlink>
          </w:p>
          <w:p>
            <w:pPr/>
            <w:r>
              <w:rPr>
                <w:i w:val="1"/>
                <w:iCs w:val="1"/>
              </w:rPr>
              <w:t xml:space="preserve">Le duc de Lorraine René II et la construction d'un Etat princier</w:t>
            </w:r>
            <w:r>
              <w:rPr/>
              <w:t xml:space="preserve">, Dec 2008, Nancy, France. pp.53-69</w:t>
            </w:r>
          </w:p>
          <w:p>
            <w:pPr/>
            <w:r>
              <w:rPr/>
              <w:t xml:space="preserve">Communication dans un congrès</w:t>
            </w:r>
          </w:p>
          <w:p>
            <w:pPr/>
            <w:hyperlink r:id="rId52" w:history="1">
              <w:r>
                <w:rPr>
                  <w:color w:val="#410a8c"/>
                  <w:u w:val="single"/>
                </w:rPr>
                <w:t xml:space="preserve">halshs-00627067v1</w:t>
              </w:r>
            </w:hyperlink>
          </w:p>
        </w:tc>
      </w:tr>
      <w:tr>
        <w:trPr/>
        <w:tc>
          <w:tcPr>
            <w:noWrap/>
          </w:tcPr>
          <w:p>
            <w:pPr>
              <w:spacing w:after="200"/>
            </w:pPr>
            <w:hyperlink r:id="rId53" w:history="1">
              <w:r>
                <w:rPr>
                  <w:color w:val="1e198e"/>
                  <w:b w:val="1"/>
                  <w:bCs w:val="1"/>
                  <w:u w:val="single"/>
                </w:rPr>
                <w:t xml:space="preserve">Gérard Raulin, héraut Vaudémont. Un Joinvillois au service de René II, duc de Lorraine</w:t>
              </w:r>
            </w:hyperlink>
          </w:p>
          <w:p>
            <w:pPr/>
            <w:hyperlink r:id="rId12" w:history="1">
              <w:r>
                <w:rPr>
                  <w:color w:val="#410a8c"/>
                  <w:u w:val="single"/>
                </w:rPr>
                <w:t xml:space="preserve">Jean-Christophe Blanchard</w:t>
              </w:r>
            </w:hyperlink>
          </w:p>
          <w:p>
            <w:pPr/>
            <w:r>
              <w:rPr>
                <w:i w:val="1"/>
                <w:iCs w:val="1"/>
              </w:rPr>
              <w:t xml:space="preserve">Lorraine et Champagne. Mille ans d'histoire</w:t>
            </w:r>
            <w:r>
              <w:rPr/>
              <w:t xml:space="preserve">, Oct 2008, Metz, France. pp.227-243</w:t>
            </w:r>
          </w:p>
          <w:p>
            <w:pPr/>
            <w:r>
              <w:rPr/>
              <w:t xml:space="preserve">Communication dans un congrès</w:t>
            </w:r>
          </w:p>
          <w:p>
            <w:pPr/>
            <w:hyperlink r:id="rId53" w:history="1">
              <w:r>
                <w:rPr>
                  <w:color w:val="#410a8c"/>
                  <w:u w:val="single"/>
                </w:rPr>
                <w:t xml:space="preserve">halshs-00491977v1</w:t>
              </w:r>
            </w:hyperlink>
          </w:p>
        </w:tc>
      </w:tr>
      <w:tr>
        <w:trPr/>
        <w:tc>
          <w:tcPr>
            <w:noWrap/>
          </w:tcPr>
          <w:p>
            <w:pPr>
              <w:spacing w:after="200"/>
            </w:pPr>
            <w:hyperlink r:id="rId54" w:history="1">
              <w:r>
                <w:rPr>
                  <w:color w:val="1e198e"/>
                  <w:b w:val="1"/>
                  <w:bCs w:val="1"/>
                  <w:u w:val="single"/>
                </w:rPr>
                <w:t xml:space="preserve">La place de la marche luxembourgeoise dans l'armorial d'André de Rineck (1473)</w:t>
              </w:r>
            </w:hyperlink>
          </w:p>
          <w:p>
            <w:pPr/>
            <w:hyperlink r:id="rId12" w:history="1">
              <w:r>
                <w:rPr>
                  <w:color w:val="#410a8c"/>
                  <w:u w:val="single"/>
                </w:rPr>
                <w:t xml:space="preserve">Jean-Christophe Blanchard</w:t>
              </w:r>
            </w:hyperlink>
          </w:p>
          <w:p>
            <w:pPr/>
            <w:r>
              <w:rPr>
                <w:i w:val="1"/>
                <w:iCs w:val="1"/>
              </w:rPr>
              <w:t xml:space="preserve">Lorraine, Luxembourg et Pays Wallons. Mille ans d'une histoire partagée du Moyen Age à nos jours</w:t>
            </w:r>
            <w:r>
              <w:rPr/>
              <w:t xml:space="preserve">, Feb 2007, Metz, France. pp.47-69</w:t>
            </w:r>
          </w:p>
          <w:p>
            <w:pPr/>
            <w:r>
              <w:rPr/>
              <w:t xml:space="preserve">Communication dans un congrès</w:t>
            </w:r>
          </w:p>
          <w:p>
            <w:pPr/>
            <w:hyperlink r:id="rId54" w:history="1">
              <w:r>
                <w:rPr>
                  <w:color w:val="#410a8c"/>
                  <w:u w:val="single"/>
                </w:rPr>
                <w:t xml:space="preserve">halshs-00491981v1</w:t>
              </w:r>
            </w:hyperlink>
          </w:p>
        </w:tc>
      </w:tr>
      <w:tr>
        <w:trPr/>
        <w:tc>
          <w:tcPr>
            <w:noWrap/>
          </w:tcPr>
          <w:p>
            <w:pPr>
              <w:spacing w:after="200"/>
            </w:pPr>
            <w:hyperlink r:id="rId55" w:history="1">
              <w:r>
                <w:rPr>
                  <w:color w:val="1e198e"/>
                  <w:b w:val="1"/>
                  <w:bCs w:val="1"/>
                  <w:u w:val="single"/>
                </w:rPr>
                <w:t xml:space="preserve">L'emblématique de Hugues des Hazards</w:t>
              </w:r>
            </w:hyperlink>
          </w:p>
          <w:p>
            <w:pPr/>
            <w:hyperlink r:id="rId12" w:history="1">
              <w:r>
                <w:rPr>
                  <w:color w:val="#410a8c"/>
                  <w:u w:val="single"/>
                </w:rPr>
                <w:t xml:space="preserve">Jean-Christophe Blanchard</w:t>
              </w:r>
            </w:hyperlink>
          </w:p>
          <w:p>
            <w:pPr/>
            <w:r>
              <w:rPr>
                <w:i w:val="1"/>
                <w:iCs w:val="1"/>
              </w:rPr>
              <w:t xml:space="preserve">Hugues des Hazards et Blénod-lès-Toul. Un évêque de la pré-renaissance et son cadre de vie</w:t>
            </w:r>
            <w:r>
              <w:rPr/>
              <w:t xml:space="preserve">, 2005, Toul et Blénod-lès-Toul, France. pp.127-150</w:t>
            </w:r>
          </w:p>
          <w:p>
            <w:pPr/>
            <w:r>
              <w:rPr/>
              <w:t xml:space="preserve">Communication dans un congrès</w:t>
            </w:r>
          </w:p>
          <w:p>
            <w:pPr/>
            <w:hyperlink r:id="rId55" w:history="1">
              <w:r>
                <w:rPr>
                  <w:color w:val="#410a8c"/>
                  <w:u w:val="single"/>
                </w:rPr>
                <w:t xml:space="preserve">halshs-00009888v1</w:t>
              </w:r>
            </w:hyperlink>
          </w:p>
        </w:tc>
      </w:tr>
      <w:tr>
        <w:trPr/>
        <w:tc>
          <w:tcPr>
            <w:noWrap/>
          </w:tcPr>
          <w:p>
            <w:pPr>
              <w:spacing w:after="200"/>
            </w:pPr>
            <w:hyperlink r:id="rId56" w:history="1">
              <w:r>
                <w:rPr>
                  <w:color w:val="1e198e"/>
                  <w:b w:val="1"/>
                  <w:bCs w:val="1"/>
                  <w:u w:val="single"/>
                </w:rPr>
                <w:t xml:space="preserve">L'héraldique des anoblis dans les duchés de Lorraine et de Bar des origines (1363) à la fin du règne de René II (1508)</w:t>
              </w:r>
            </w:hyperlink>
          </w:p>
          <w:p>
            <w:pPr/>
            <w:hyperlink r:id="rId12" w:history="1">
              <w:r>
                <w:rPr>
                  <w:color w:val="#410a8c"/>
                  <w:u w:val="single"/>
                </w:rPr>
                <w:t xml:space="preserve">Jean-Christophe Blanchard</w:t>
              </w:r>
            </w:hyperlink>
          </w:p>
          <w:p>
            <w:pPr/>
            <w:r>
              <w:rPr>
                <w:i w:val="1"/>
                <w:iCs w:val="1"/>
              </w:rPr>
              <w:t xml:space="preserve">Images et représentations princières et nobiliaires dans les Pays-Bas bourguignons et quelques régions voisines (XIVe - XVIe s.)</w:t>
            </w:r>
            <w:r>
              <w:rPr/>
              <w:t xml:space="preserve">, Sep 1996, Nivelles-Bruxelles, Belgique. pp.239-262</w:t>
            </w:r>
          </w:p>
          <w:p>
            <w:pPr/>
            <w:r>
              <w:rPr/>
              <w:t xml:space="preserve">Communication dans un congrès</w:t>
            </w:r>
          </w:p>
          <w:p>
            <w:pPr/>
            <w:hyperlink r:id="rId56" w:history="1">
              <w:r>
                <w:rPr>
                  <w:color w:val="#410a8c"/>
                  <w:u w:val="single"/>
                </w:rPr>
                <w:t xml:space="preserve">halshs-00009881v1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Metz à la fin du Moyen Âge, fin XIVe – milieu XVIe siècle</w:t>
              </w:r>
            </w:hyperlink>
          </w:p>
          <w:p>
            <w:pPr/>
            <w:hyperlink r:id="rId58" w:history="1">
              <w:r>
                <w:rPr>
                  <w:color w:val="#410a8c"/>
                  <w:u w:val="single"/>
                </w:rPr>
                <w:t xml:space="preserve">Julien Trapp</w:t>
              </w:r>
            </w:hyperlink>
            <w:r>
              <w:rPr/>
              <w:t xml:space="preserve">,</w:t>
            </w:r>
            <w:hyperlink r:id="rId59" w:history="1">
              <w:r>
                <w:rPr>
                  <w:color w:val="#410a8c"/>
                  <w:u w:val="single"/>
                </w:rPr>
                <w:t xml:space="preserve">Frédéric Ferber</w:t>
              </w:r>
            </w:hyperlink>
            <w:r>
              <w:rPr/>
              <w:t xml:space="preserve">,</w:t>
            </w:r>
            <w:hyperlink r:id="rId60" w:history="1">
              <w:r>
                <w:rPr>
                  <w:color w:val="#410a8c"/>
                  <w:u w:val="single"/>
                </w:rPr>
                <w:t xml:space="preserve">Bruno Jané</w:t>
              </w:r>
            </w:hyperlink>
            <w:r>
              <w:rPr/>
              <w:t xml:space="preserve">,</w:t>
            </w:r>
            <w:hyperlink r:id="rId61" w:history="1">
              <w:r>
                <w:rPr>
                  <w:color w:val="#410a8c"/>
                  <w:u w:val="single"/>
                </w:rPr>
                <w:t xml:space="preserve">Julien Léonard</w:t>
              </w:r>
            </w:hyperlink>
            <w:r>
              <w:rPr/>
              <w:t xml:space="preserve">,</w:t>
            </w:r>
            <w:hyperlink r:id="rId62" w:history="1">
              <w:r>
                <w:rPr>
                  <w:color w:val="#410a8c"/>
                  <w:u w:val="single"/>
                </w:rPr>
                <w:t xml:space="preserve">Laurent Litzenburger</w:t>
              </w:r>
            </w:hyperlink>
            <w:r>
              <w:rPr/>
              <w:t xml:space="preserve">et al.</w:t>
            </w:r>
          </w:p>
          <w:p>
            <w:pPr/>
            <w:r>
              <w:rPr/>
              <w:t xml:space="preserve">Silvana Editoriale, 2024, 978-8-8366-5708-7</w:t>
            </w:r>
          </w:p>
          <w:p>
            <w:pPr/>
            <w:r>
              <w:rPr/>
              <w:t xml:space="preserve">Ouvrages</w:t>
            </w:r>
          </w:p>
          <w:p>
            <w:pPr/>
            <w:hyperlink r:id="rId57" w:history="1">
              <w:r>
                <w:rPr>
                  <w:color w:val="#410a8c"/>
                  <w:u w:val="single"/>
                </w:rPr>
                <w:t xml:space="preserve">hal-04755334v1</w:t>
              </w:r>
            </w:hyperlink>
          </w:p>
        </w:tc>
      </w:tr>
      <w:tr>
        <w:trPr/>
        <w:tc>
          <w:tcPr>
            <w:noWrap/>
          </w:tcPr>
          <w:p>
            <w:pPr>
              <w:spacing w:after="200"/>
            </w:pPr>
            <w:hyperlink r:id="rId63" w:history="1">
              <w:r>
                <w:rPr>
                  <w:color w:val="1e198e"/>
                  <w:b w:val="1"/>
                  <w:bCs w:val="1"/>
                  <w:u w:val="single"/>
                </w:rPr>
                <w:t xml:space="preserve">Dictionnaire de la Lorraine savante</w:t>
              </w:r>
            </w:hyperlink>
          </w:p>
          <w:p>
            <w:pPr/>
            <w:hyperlink r:id="rId64" w:history="1">
              <w:r>
                <w:rPr>
                  <w:color w:val="#410a8c"/>
                  <w:u w:val="single"/>
                </w:rPr>
                <w:t xml:space="preserve">Isabelle Guyot-Bachy</w:t>
              </w:r>
            </w:hyperlink>
            <w:r>
              <w:rPr/>
              <w:t xml:space="preserve">,</w:t>
            </w:r>
            <w:hyperlink r:id="rId12" w:history="1">
              <w:r>
                <w:rPr>
                  <w:color w:val="#410a8c"/>
                  <w:u w:val="single"/>
                </w:rPr>
                <w:t xml:space="preserve">Jean-Christophe Blanchard</w:t>
              </w:r>
            </w:hyperlink>
          </w:p>
          <w:p>
            <w:pPr/>
            <w:hyperlink r:id="rId65" w:history="1">
              <w:r>
                <w:rPr>
                  <w:color w:val="#410a8c"/>
                  <w:u w:val="single"/>
                </w:rPr>
                <w:t xml:space="preserve">Éditions des Paraiges</w:t>
              </w:r>
            </w:hyperlink>
            <w:r>
              <w:rPr/>
              <w:t xml:space="preserve">, pp.320, 2022, Terre d'entre-deux, 978-2-37535-158-1</w:t>
            </w:r>
          </w:p>
          <w:p>
            <w:pPr/>
            <w:r>
              <w:rPr/>
              <w:t xml:space="preserve">Ouvrages</w:t>
            </w:r>
            <w:r>
              <w:rPr/>
              <w:t xml:space="preserve"> (dictionnaire, encyclopédie)</w:t>
            </w:r>
          </w:p>
          <w:p>
            <w:pPr/>
            <w:hyperlink r:id="rId63" w:history="1">
              <w:r>
                <w:rPr>
                  <w:color w:val="#410a8c"/>
                  <w:u w:val="single"/>
                </w:rPr>
                <w:t xml:space="preserve">hal-03878917v1</w:t>
              </w:r>
            </w:hyperlink>
          </w:p>
        </w:tc>
      </w:tr>
      <w:tr>
        <w:trPr/>
        <w:tc>
          <w:tcPr>
            <w:noWrap/>
          </w:tcPr>
          <w:p>
            <w:pPr>
              <w:spacing w:after="200"/>
            </w:pPr>
            <w:hyperlink r:id="rId66" w:history="1">
              <w:r>
                <w:rPr>
                  <w:color w:val="1e198e"/>
                  <w:b w:val="1"/>
                  <w:bCs w:val="1"/>
                  <w:u w:val="single"/>
                </w:rPr>
                <w:t xml:space="preserve">Richard de Wassebourg et les&amp;lt;i&amp;gt;Antiquitez de la Gaule Belgicque&amp;lt;/i&amp;gt;</w:t>
              </w:r>
            </w:hyperlink>
          </w:p>
          <w:p>
            <w:pPr/>
            <w:hyperlink r:id="rId12" w:history="1">
              <w:r>
                <w:rPr>
                  <w:color w:val="#410a8c"/>
                  <w:u w:val="single"/>
                </w:rPr>
                <w:t xml:space="preserve">Jean-Christophe Blanchard</w:t>
              </w:r>
            </w:hyperlink>
            <w:r>
              <w:rPr/>
              <w:t xml:space="preserve">,</w:t>
            </w:r>
            <w:hyperlink r:id="rId64" w:history="1">
              <w:r>
                <w:rPr>
                  <w:color w:val="#410a8c"/>
                  <w:u w:val="single"/>
                </w:rPr>
                <w:t xml:space="preserve">Isabelle Guyot-Bachy</w:t>
              </w:r>
            </w:hyperlink>
          </w:p>
          <w:p>
            <w:pPr/>
            <w:hyperlink r:id="rId67" w:history="1">
              <w:r>
                <w:rPr>
                  <w:color w:val="#410a8c"/>
                  <w:u w:val="single"/>
                </w:rPr>
                <w:t xml:space="preserve">Centre de recherche universitaire lorraine d'histoire</w:t>
              </w:r>
            </w:hyperlink>
            <w:r>
              <w:rPr/>
              <w:t xml:space="preserve">, 73, 2021, Publications Historiques de l'Est. Collectif, 2-85730-080-8</w:t>
            </w:r>
          </w:p>
          <w:p>
            <w:pPr/>
            <w:r>
              <w:rPr/>
              <w:t xml:space="preserve">Ouvrages</w:t>
            </w:r>
          </w:p>
          <w:p>
            <w:pPr/>
            <w:hyperlink r:id="rId66" w:history="1">
              <w:r>
                <w:rPr>
                  <w:color w:val="#410a8c"/>
                  <w:u w:val="single"/>
                </w:rPr>
                <w:t xml:space="preserve">hal-03528262v1</w:t>
              </w:r>
            </w:hyperlink>
          </w:p>
        </w:tc>
      </w:tr>
      <w:tr>
        <w:trPr/>
        <w:tc>
          <w:tcPr>
            <w:noWrap/>
          </w:tcPr>
          <w:p>
            <w:pPr>
              <w:spacing w:after="200"/>
            </w:pPr>
            <w:hyperlink r:id="rId68" w:history="1">
              <w:r>
                <w:rPr>
                  <w:color w:val="1e198e"/>
                  <w:b w:val="1"/>
                  <w:bCs w:val="1"/>
                  <w:u w:val="single"/>
                </w:rPr>
                <w:t xml:space="preserve">Jean-François Didier d’Attel de Luttange (1787-1858). Savant ou fou littéraire ?</w:t>
              </w:r>
            </w:hyperlink>
          </w:p>
          <w:p>
            <w:pPr/>
            <w:hyperlink r:id="rId12" w:history="1">
              <w:r>
                <w:rPr>
                  <w:color w:val="#410a8c"/>
                  <w:u w:val="single"/>
                </w:rPr>
                <w:t xml:space="preserve">Jean-Christophe Blanchard</w:t>
              </w:r>
            </w:hyperlink>
            <w:r>
              <w:rPr/>
              <w:t xml:space="preserve">,</w:t>
            </w:r>
            <w:hyperlink r:id="rId64" w:history="1">
              <w:r>
                <w:rPr>
                  <w:color w:val="#410a8c"/>
                  <w:u w:val="single"/>
                </w:rPr>
                <w:t xml:space="preserve">Isabelle Guyot-Bachy</w:t>
              </w:r>
            </w:hyperlink>
          </w:p>
          <w:p>
            <w:pPr/>
            <w:r>
              <w:rPr/>
              <w:t xml:space="preserve">Presses universitaires de Nancy - Editions Universitaires de Lorraine, 2017, 9782814303218</w:t>
            </w:r>
          </w:p>
          <w:p>
            <w:pPr/>
            <w:r>
              <w:rPr/>
              <w:t xml:space="preserve">Ouvrages</w:t>
            </w:r>
          </w:p>
          <w:p>
            <w:pPr/>
            <w:hyperlink r:id="rId68" w:history="1">
              <w:r>
                <w:rPr>
                  <w:color w:val="#410a8c"/>
                  <w:u w:val="single"/>
                </w:rPr>
                <w:t xml:space="preserve">hal-02130383v1</w:t>
              </w:r>
            </w:hyperlink>
          </w:p>
        </w:tc>
      </w:tr>
      <w:tr>
        <w:trPr/>
        <w:tc>
          <w:tcPr>
            <w:noWrap/>
          </w:tcPr>
          <w:p>
            <w:pPr>
              <w:spacing w:after="200"/>
            </w:pPr>
            <w:hyperlink r:id="rId69" w:history="1">
              <w:r>
                <w:rPr>
                  <w:color w:val="1e198e"/>
                  <w:b w:val="1"/>
                  <w:bCs w:val="1"/>
                  <w:u w:val="single"/>
                </w:rPr>
                <w:t xml:space="preserve">René II, lieutenant et duc de Bar (1473-1508)</w:t>
              </w:r>
            </w:hyperlink>
          </w:p>
          <w:p>
            <w:pPr/>
            <w:hyperlink r:id="rId12" w:history="1">
              <w:r>
                <w:rPr>
                  <w:color w:val="#410a8c"/>
                  <w:u w:val="single"/>
                </w:rPr>
                <w:t xml:space="preserve">Jean-Christophe Blanchard</w:t>
              </w:r>
            </w:hyperlink>
            <w:r>
              <w:rPr/>
              <w:t xml:space="preserve">,</w:t>
            </w:r>
            <w:hyperlink r:id="rId70" w:history="1">
              <w:r>
                <w:rPr>
                  <w:color w:val="#410a8c"/>
                  <w:u w:val="single"/>
                </w:rPr>
                <w:t xml:space="preserve">Hélène Schneider</w:t>
              </w:r>
            </w:hyperlink>
          </w:p>
          <w:p>
            <w:pPr/>
            <w:r>
              <w:rPr/>
              <w:t xml:space="preserve">Jean-Christophe Blanchard, Hélène Schneider. Annales de l'Est, spécial-2014, 2014, René II, lieutenant et duc de Bar (1473-1508)</w:t>
            </w:r>
          </w:p>
          <w:p>
            <w:pPr/>
            <w:r>
              <w:rPr/>
              <w:t xml:space="preserve">Ouvrages</w:t>
            </w:r>
          </w:p>
          <w:p>
            <w:pPr/>
            <w:hyperlink r:id="rId69" w:history="1">
              <w:r>
                <w:rPr>
                  <w:color w:val="#410a8c"/>
                  <w:u w:val="single"/>
                </w:rPr>
                <w:t xml:space="preserve">halshs-01264560v1</w:t>
              </w:r>
            </w:hyperlink>
          </w:p>
        </w:tc>
      </w:tr>
      <w:tr>
        <w:trPr/>
        <w:tc>
          <w:tcPr>
            <w:noWrap/>
          </w:tcPr>
          <w:p>
            <w:pPr>
              <w:spacing w:after="200"/>
            </w:pPr>
            <w:hyperlink r:id="rId71" w:history="1">
              <w:r>
                <w:rPr>
                  <w:color w:val="1e198e"/>
                  <w:b w:val="1"/>
                  <w:bCs w:val="1"/>
                  <w:u w:val="single"/>
                </w:rPr>
                <w:t xml:space="preserve">D'alérions en alérions. Dix siècles d'images héraldiques en Lorraine</w:t>
              </w:r>
            </w:hyperlink>
          </w:p>
          <w:p>
            <w:pPr/>
            <w:hyperlink r:id="rId12" w:history="1">
              <w:r>
                <w:rPr>
                  <w:color w:val="#410a8c"/>
                  <w:u w:val="single"/>
                </w:rPr>
                <w:t xml:space="preserve">Jean-Christophe Blanchard</w:t>
              </w:r>
            </w:hyperlink>
          </w:p>
          <w:p>
            <w:pPr/>
            <w:r>
              <w:rPr/>
              <w:t xml:space="preserve">Gérard Louis, pp.155, 2012, 9782357630437</w:t>
            </w:r>
          </w:p>
          <w:p>
            <w:pPr/>
            <w:r>
              <w:rPr/>
              <w:t xml:space="preserve">Ouvrages</w:t>
            </w:r>
          </w:p>
          <w:p>
            <w:pPr/>
            <w:hyperlink r:id="rId71" w:history="1">
              <w:r>
                <w:rPr>
                  <w:color w:val="#410a8c"/>
                  <w:u w:val="single"/>
                </w:rPr>
                <w:t xml:space="preserve">halshs-00881528v1</w:t>
              </w:r>
            </w:hyperlink>
          </w:p>
        </w:tc>
      </w:tr>
      <w:tr>
        <w:trPr/>
        <w:tc>
          <w:tcPr>
            <w:noWrap/>
          </w:tcPr>
          <w:p>
            <w:pPr>
              <w:spacing w:after="200"/>
            </w:pPr>
            <w:hyperlink r:id="rId72" w:history="1">
              <w:r>
                <w:rPr>
                  <w:color w:val="1e198e"/>
                  <w:b w:val="1"/>
                  <w:bCs w:val="1"/>
                  <w:u w:val="single"/>
                </w:rPr>
                <w:t xml:space="preserve">L'armorial d'André de Rineck (Vienne, Österreichische Nationalbibliothek, Cod. 3336)</w:t>
              </w:r>
            </w:hyperlink>
          </w:p>
          <w:p>
            <w:pPr/>
            <w:hyperlink r:id="rId12" w:history="1">
              <w:r>
                <w:rPr>
                  <w:color w:val="#410a8c"/>
                  <w:u w:val="single"/>
                </w:rPr>
                <w:t xml:space="preserve">Jean-Christophe Blanchard</w:t>
              </w:r>
            </w:hyperlink>
          </w:p>
          <w:p>
            <w:pPr/>
            <w:r>
              <w:rPr/>
              <w:t xml:space="preserve">Michel Popoff. Le Léopard d'or, pp.292, 2008, Documents d'héraldique médiévale</w:t>
            </w:r>
          </w:p>
          <w:p>
            <w:pPr/>
            <w:r>
              <w:rPr/>
              <w:t xml:space="preserve">Ouvrages</w:t>
            </w:r>
          </w:p>
          <w:p>
            <w:pPr/>
            <w:hyperlink r:id="rId72" w:history="1">
              <w:r>
                <w:rPr>
                  <w:color w:val="#410a8c"/>
                  <w:u w:val="single"/>
                </w:rPr>
                <w:t xml:space="preserve">halshs-00491983v1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Metz, Imperial City, Armorial City</w:t>
              </w:r>
            </w:hyperlink>
          </w:p>
          <w:p>
            <w:pPr/>
            <w:hyperlink r:id="rId12" w:history="1">
              <w:r>
                <w:rPr>
                  <w:color w:val="#410a8c"/>
                  <w:u w:val="single"/>
                </w:rPr>
                <w:t xml:space="preserve">Jean-Christophe Blanchard</w:t>
              </w:r>
            </w:hyperlink>
          </w:p>
          <w:p>
            <w:pPr/>
            <w:r>
              <w:rPr/>
              <w:t xml:space="preserve">Torsten Hiltmann/Laurent Hablot/Matteo Ferrari. </w:t>
            </w:r>
            <w:r>
              <w:rPr>
                <w:i w:val="1"/>
                <w:iCs w:val="1"/>
              </w:rPr>
              <w:t xml:space="preserve">Heraldry in Medieval and Renaissance Cities. The Case of Italy in the European Context</w:t>
            </w:r>
            <w:r>
              <w:rPr/>
              <w:t xml:space="preserve">, Thorbecke, pp.209-220, 2026, 978-3-7995-1470-5</w:t>
            </w:r>
          </w:p>
          <w:p>
            <w:pPr/>
            <w:r>
              <w:rPr/>
              <w:t xml:space="preserve">Chapitre d'ouvrage</w:t>
            </w:r>
          </w:p>
          <w:p>
            <w:pPr/>
            <w:hyperlink r:id="rId73" w:history="1">
              <w:r>
                <w:rPr>
                  <w:color w:val="#410a8c"/>
                  <w:u w:val="single"/>
                </w:rPr>
                <w:t xml:space="preserve">hal-05458554v1</w:t>
              </w:r>
            </w:hyperlink>
          </w:p>
        </w:tc>
      </w:tr>
      <w:tr>
        <w:trPr/>
        <w:tc>
          <w:tcPr>
            <w:noWrap/>
          </w:tcPr>
          <w:p>
            <w:pPr>
              <w:spacing w:after="200"/>
            </w:pPr>
            <w:hyperlink r:id="rId74" w:history="1">
              <w:r>
                <w:rPr>
                  <w:color w:val="1e198e"/>
                  <w:b w:val="1"/>
                  <w:bCs w:val="1"/>
                  <w:u w:val="single"/>
                </w:rPr>
                <w:t xml:space="preserve">1507. Saint-Dié, les ducs de Lorraine et l’Amérique</w:t>
              </w:r>
            </w:hyperlink>
          </w:p>
          <w:p>
            <w:pPr/>
            <w:hyperlink r:id="rId12" w:history="1">
              <w:r>
                <w:rPr>
                  <w:color w:val="#410a8c"/>
                  <w:u w:val="single"/>
                </w:rPr>
                <w:t xml:space="preserve">Jean-Christophe Blanchard</w:t>
              </w:r>
            </w:hyperlink>
          </w:p>
          <w:p>
            <w:pPr/>
            <w:r>
              <w:rPr/>
              <w:t xml:space="preserve">Isabelle Brian et Laurent Jalabert. </w:t>
            </w:r>
            <w:r>
              <w:rPr>
                <w:i w:val="1"/>
                <w:iCs w:val="1"/>
              </w:rPr>
              <w:t xml:space="preserve">Histoire européenne de la Lorraine en 100 dates</w:t>
            </w:r>
            <w:r>
              <w:rPr/>
              <w:t xml:space="preserve">, La Nuée Bleue, pp.283-289, 2025, 978-2-7165-1005-9</w:t>
            </w:r>
          </w:p>
          <w:p>
            <w:pPr/>
            <w:r>
              <w:rPr/>
              <w:t xml:space="preserve">Chapitre d'ouvrage</w:t>
            </w:r>
          </w:p>
          <w:p>
            <w:pPr/>
            <w:hyperlink r:id="rId74" w:history="1">
              <w:r>
                <w:rPr>
                  <w:color w:val="#410a8c"/>
                  <w:u w:val="single"/>
                </w:rPr>
                <w:t xml:space="preserve">hal-05464921v1</w:t>
              </w:r>
            </w:hyperlink>
          </w:p>
        </w:tc>
      </w:tr>
      <w:tr>
        <w:trPr/>
        <w:tc>
          <w:tcPr>
            <w:noWrap/>
          </w:tcPr>
          <w:p>
            <w:pPr>
              <w:spacing w:after="200"/>
            </w:pPr>
            <w:hyperlink r:id="rId75" w:history="1">
              <w:r>
                <w:rPr>
                  <w:color w:val="1e198e"/>
                  <w:b w:val="1"/>
                  <w:bCs w:val="1"/>
                  <w:u w:val="single"/>
                </w:rPr>
                <w:t xml:space="preserve">Les sceaux des ducs de Lorraine Ferry III, Thiébaut II, Ferry IV et Raoul (1251-1346). La construction d'une identité princière</w:t>
              </w:r>
            </w:hyperlink>
          </w:p>
          <w:p>
            <w:pPr/>
            <w:hyperlink r:id="rId12" w:history="1">
              <w:r>
                <w:rPr>
                  <w:color w:val="#410a8c"/>
                  <w:u w:val="single"/>
                </w:rPr>
                <w:t xml:space="preserve">Jean-Christophe Blanchard</w:t>
              </w:r>
            </w:hyperlink>
          </w:p>
          <w:p>
            <w:pPr/>
            <w:r>
              <w:rPr/>
              <w:t xml:space="preserve">Isabelle Guyot-Bachy. </w:t>
            </w:r>
            <w:r>
              <w:rPr>
                <w:i w:val="1"/>
                <w:iCs w:val="1"/>
              </w:rPr>
              <w:t xml:space="preserve">Écrit et transferts culturels. Pratiques et gouvernances princières (Lotharingie, France, Empire, XIIIe-début XVe siècle)</w:t>
            </w:r>
            <w:r>
              <w:rPr/>
              <w:t xml:space="preserve">, Brepols, pp.243-258, 2025, 978-2-503-61478-6</w:t>
            </w:r>
          </w:p>
          <w:p>
            <w:pPr/>
            <w:r>
              <w:rPr/>
              <w:t xml:space="preserve">Chapitre d'ouvrage</w:t>
            </w:r>
          </w:p>
          <w:p>
            <w:pPr/>
            <w:hyperlink r:id="rId75" w:history="1">
              <w:r>
                <w:rPr>
                  <w:color w:val="#410a8c"/>
                  <w:u w:val="single"/>
                </w:rPr>
                <w:t xml:space="preserve">hal-05458595v1</w:t>
              </w:r>
            </w:hyperlink>
          </w:p>
        </w:tc>
      </w:tr>
      <w:tr>
        <w:trPr/>
        <w:tc>
          <w:tcPr>
            <w:noWrap/>
          </w:tcPr>
          <w:p>
            <w:pPr>
              <w:spacing w:after="200"/>
            </w:pPr>
            <w:hyperlink r:id="rId76" w:history="1">
              <w:r>
                <w:rPr>
                  <w:color w:val="1e198e"/>
                  <w:b w:val="1"/>
                  <w:bCs w:val="1"/>
                  <w:u w:val="single"/>
                </w:rPr>
                <w:t xml:space="preserve">18 juillet 1100. Godefroy de Bouillon : mort d’un héros, naissance d’un mythe</w:t>
              </w:r>
            </w:hyperlink>
          </w:p>
          <w:p>
            <w:pPr/>
            <w:hyperlink r:id="rId12" w:history="1">
              <w:r>
                <w:rPr>
                  <w:color w:val="#410a8c"/>
                  <w:u w:val="single"/>
                </w:rPr>
                <w:t xml:space="preserve">Jean-Christophe Blanchard</w:t>
              </w:r>
            </w:hyperlink>
          </w:p>
          <w:p>
            <w:pPr/>
            <w:r>
              <w:rPr/>
              <w:t xml:space="preserve">Isabelle Brian et Laurent Jalabert. </w:t>
            </w:r>
            <w:r>
              <w:rPr>
                <w:i w:val="1"/>
                <w:iCs w:val="1"/>
              </w:rPr>
              <w:t xml:space="preserve">Histoire européenne de la Lorraine en 100 dates</w:t>
            </w:r>
            <w:r>
              <w:rPr/>
              <w:t xml:space="preserve">, La Nuée Bleue, pp.189-195, 2025, 978-2-7165-1005-9</w:t>
            </w:r>
          </w:p>
          <w:p>
            <w:pPr/>
            <w:r>
              <w:rPr/>
              <w:t xml:space="preserve">Chapitre d'ouvrage</w:t>
            </w:r>
          </w:p>
          <w:p>
            <w:pPr/>
            <w:hyperlink r:id="rId76" w:history="1">
              <w:r>
                <w:rPr>
                  <w:color w:val="#410a8c"/>
                  <w:u w:val="single"/>
                </w:rPr>
                <w:t xml:space="preserve">hal-05464911v1</w:t>
              </w:r>
            </w:hyperlink>
          </w:p>
        </w:tc>
      </w:tr>
      <w:tr>
        <w:trPr/>
        <w:tc>
          <w:tcPr>
            <w:noWrap/>
          </w:tcPr>
          <w:p>
            <w:pPr>
              <w:spacing w:after="200"/>
            </w:pPr>
            <w:hyperlink r:id="rId77" w:history="1">
              <w:r>
                <w:rPr>
                  <w:color w:val="1e198e"/>
                  <w:b w:val="1"/>
                  <w:bCs w:val="1"/>
                  <w:u w:val="single"/>
                </w:rPr>
                <w:t xml:space="preserve">Salis, la généalogie, l'héraldique et la sigillographie</w:t>
              </w:r>
            </w:hyperlink>
          </w:p>
          <w:p>
            <w:pPr/>
            <w:hyperlink r:id="rId12" w:history="1">
              <w:r>
                <w:rPr>
                  <w:color w:val="#410a8c"/>
                  <w:u w:val="single"/>
                </w:rPr>
                <w:t xml:space="preserve">Jean-Christophe Blanchard</w:t>
              </w:r>
            </w:hyperlink>
          </w:p>
          <w:p>
            <w:pPr/>
            <w:r>
              <w:rPr>
                <w:i w:val="1"/>
                <w:iCs w:val="1"/>
              </w:rPr>
              <w:t xml:space="preserve">L'extraordinaire collection du baron de Salis. Trésors des Bibliothèques de Metz</w:t>
            </w:r>
            <w:r>
              <w:rPr/>
              <w:t xml:space="preserve">, Bibliothèques-Médiathèques de Metz, pp.46-53, 2025, 978-2-9516908-0-6</w:t>
            </w:r>
          </w:p>
          <w:p>
            <w:pPr/>
            <w:r>
              <w:rPr/>
              <w:t xml:space="preserve">Chapitre d'ouvrage</w:t>
            </w:r>
          </w:p>
          <w:p>
            <w:pPr/>
            <w:hyperlink r:id="rId77" w:history="1">
              <w:r>
                <w:rPr>
                  <w:color w:val="#410a8c"/>
                  <w:u w:val="single"/>
                </w:rPr>
                <w:t xml:space="preserve">hal-04985951v1</w:t>
              </w:r>
            </w:hyperlink>
          </w:p>
        </w:tc>
      </w:tr>
      <w:tr>
        <w:trPr/>
        <w:tc>
          <w:tcPr>
            <w:noWrap/>
          </w:tcPr>
          <w:p>
            <w:pPr>
              <w:spacing w:after="200"/>
            </w:pPr>
            <w:hyperlink r:id="rId78" w:history="1">
              <w:r>
                <w:rPr>
                  <w:color w:val="1e198e"/>
                  <w:b w:val="1"/>
                  <w:bCs w:val="1"/>
                  <w:u w:val="single"/>
                </w:rPr>
                <w:t xml:space="preserve">Nicolas de Heu (1494-1547), un patricien messin observateur et dessinateur de monogrammes et de sceaux</w:t>
              </w:r>
            </w:hyperlink>
          </w:p>
          <w:p>
            <w:pPr/>
            <w:hyperlink r:id="rId12" w:history="1">
              <w:r>
                <w:rPr>
                  <w:color w:val="#410a8c"/>
                  <w:u w:val="single"/>
                </w:rPr>
                <w:t xml:space="preserve">Jean-Christophe Blanchard</w:t>
              </w:r>
            </w:hyperlink>
          </w:p>
          <w:p>
            <w:pPr/>
            <w:r>
              <w:rPr/>
              <w:t xml:space="preserve">Arnaud Baudin, Clément Blanc-Riehl, Laurent Macé, Caroline Simonet. </w:t>
            </w:r>
            <w:r>
              <w:rPr>
                <w:i w:val="1"/>
                <w:iCs w:val="1"/>
              </w:rPr>
              <w:t xml:space="preserve">« je l’ay empreins » Mélanges offerts à Jean-Luc Chassel</w:t>
            </w:r>
            <w:r>
              <w:rPr/>
              <w:t xml:space="preserve">, Société Française d'Héraldique et de Sigillographie, pp.153-162, 2025</w:t>
            </w:r>
          </w:p>
          <w:p>
            <w:pPr/>
            <w:r>
              <w:rPr/>
              <w:t xml:space="preserve">Chapitre d'ouvrage</w:t>
            </w:r>
          </w:p>
          <w:p>
            <w:pPr/>
            <w:hyperlink r:id="rId78" w:history="1">
              <w:r>
                <w:rPr>
                  <w:color w:val="#410a8c"/>
                  <w:u w:val="single"/>
                </w:rPr>
                <w:t xml:space="preserve">hal-05464964v1</w:t>
              </w:r>
            </w:hyperlink>
          </w:p>
        </w:tc>
      </w:tr>
      <w:tr>
        <w:trPr/>
        <w:tc>
          <w:tcPr>
            <w:noWrap/>
          </w:tcPr>
          <w:p>
            <w:pPr>
              <w:spacing w:after="200"/>
            </w:pPr>
            <w:hyperlink r:id="rId79" w:history="1">
              <w:r>
                <w:rPr>
                  <w:color w:val="1e198e"/>
                  <w:b w:val="1"/>
                  <w:bCs w:val="1"/>
                  <w:u w:val="single"/>
                </w:rPr>
                <w:t xml:space="preserve">Chapitre 1. L’héraldique dans l’espace public</w:t>
              </w:r>
            </w:hyperlink>
          </w:p>
          <w:p>
            <w:pPr/>
            <w:hyperlink r:id="rId12" w:history="1">
              <w:r>
                <w:rPr>
                  <w:color w:val="#410a8c"/>
                  <w:u w:val="single"/>
                </w:rPr>
                <w:t xml:space="preserve">Jean-Christophe Blanchard</w:t>
              </w:r>
            </w:hyperlink>
          </w:p>
          <w:p>
            <w:pPr/>
            <w:r>
              <w:rPr>
                <w:i w:val="1"/>
                <w:iCs w:val="1"/>
              </w:rPr>
              <w:t xml:space="preserve">Metz 1500</w:t>
            </w:r>
            <w:r>
              <w:rPr/>
              <w:t xml:space="preserve">, Presses universitaires du Septentrion, pp.47-64, 2023, </w:t>
            </w:r>
            <w:hyperlink r:id="rId80" w:history="1">
              <w:r>
                <w:rPr>
                  <w:color w:val="#410a8c"/>
                  <w:u w:val="single"/>
                </w:rPr>
                <w:t xml:space="preserve">⟨10.4000/books.septentrion.152897⟩</w:t>
              </w:r>
            </w:hyperlink>
          </w:p>
          <w:p>
            <w:pPr/>
            <w:r>
              <w:rPr/>
              <w:t xml:space="preserve">Chapitre d'ouvrage</w:t>
            </w:r>
          </w:p>
          <w:p>
            <w:pPr/>
            <w:hyperlink r:id="rId79" w:history="1">
              <w:r>
                <w:rPr>
                  <w:color w:val="#410a8c"/>
                  <w:u w:val="single"/>
                </w:rPr>
                <w:t xml:space="preserve">hal-04602934v1</w:t>
              </w:r>
            </w:hyperlink>
          </w:p>
        </w:tc>
      </w:tr>
      <w:tr>
        <w:trPr/>
        <w:tc>
          <w:tcPr>
            <w:noWrap/>
          </w:tcPr>
          <w:p>
            <w:pPr>
              <w:spacing w:after="200"/>
            </w:pPr>
            <w:hyperlink r:id="rId81" w:history="1">
              <w:r>
                <w:rPr>
                  <w:color w:val="1e198e"/>
                  <w:b w:val="1"/>
                  <w:bCs w:val="1"/>
                  <w:u w:val="single"/>
                </w:rPr>
                <w:t xml:space="preserve">Un pouvoir : Metz, ville libre</w:t>
              </w:r>
            </w:hyperlink>
          </w:p>
          <w:p>
            <w:pPr/>
            <w:hyperlink r:id="rId82" w:history="1">
              <w:r>
                <w:rPr>
                  <w:color w:val="#410a8c"/>
                  <w:u w:val="single"/>
                </w:rPr>
                <w:t xml:space="preserve">Amélie Marineau-Pelletier</w:t>
              </w:r>
            </w:hyperlink>
            <w:r>
              <w:rPr/>
              <w:t xml:space="preserve">,</w:t>
            </w:r>
            <w:hyperlink r:id="rId12" w:history="1">
              <w:r>
                <w:rPr>
                  <w:color w:val="#410a8c"/>
                  <w:u w:val="single"/>
                </w:rPr>
                <w:t xml:space="preserve">Jean-Christophe Blanchard</w:t>
              </w:r>
            </w:hyperlink>
          </w:p>
          <w:p>
            <w:pPr/>
            <w:r>
              <w:rPr>
                <w:i w:val="1"/>
                <w:iCs w:val="1"/>
              </w:rPr>
              <w:t xml:space="preserve">Metz 1500</w:t>
            </w:r>
            <w:r>
              <w:rPr/>
              <w:t xml:space="preserve">, Presses universitaires du Septentrion, pp.19-20, 2023, </w:t>
            </w:r>
            <w:hyperlink r:id="rId83" w:history="1">
              <w:r>
                <w:rPr>
                  <w:color w:val="#410a8c"/>
                  <w:u w:val="single"/>
                </w:rPr>
                <w:t xml:space="preserve">⟨10.4000/books.septentrion.152857⟩</w:t>
              </w:r>
            </w:hyperlink>
          </w:p>
          <w:p>
            <w:pPr/>
            <w:r>
              <w:rPr/>
              <w:t xml:space="preserve">Chapitre d'ouvrage</w:t>
            </w:r>
          </w:p>
          <w:p>
            <w:pPr/>
            <w:hyperlink r:id="rId81" w:history="1">
              <w:r>
                <w:rPr>
                  <w:color w:val="#410a8c"/>
                  <w:u w:val="single"/>
                </w:rPr>
                <w:t xml:space="preserve">hal-04602927v1</w:t>
              </w:r>
            </w:hyperlink>
          </w:p>
        </w:tc>
      </w:tr>
      <w:tr>
        <w:trPr/>
        <w:tc>
          <w:tcPr>
            <w:noWrap/>
          </w:tcPr>
          <w:p>
            <w:pPr>
              <w:spacing w:after="200"/>
            </w:pPr>
            <w:hyperlink r:id="rId84" w:history="1">
              <w:r>
                <w:rPr>
                  <w:color w:val="1e198e"/>
                  <w:b w:val="1"/>
                  <w:bCs w:val="1"/>
                  <w:u w:val="single"/>
                </w:rPr>
                <w:t xml:space="preserve">Richard de Wassebourg, sa famille et ses relations</w:t>
              </w:r>
            </w:hyperlink>
          </w:p>
          <w:p>
            <w:pPr/>
            <w:hyperlink r:id="rId12" w:history="1">
              <w:r>
                <w:rPr>
                  <w:color w:val="#410a8c"/>
                  <w:u w:val="single"/>
                </w:rPr>
                <w:t xml:space="preserve">Jean-Christophe Blanchard</w:t>
              </w:r>
            </w:hyperlink>
          </w:p>
          <w:p>
            <w:pPr/>
            <w:r>
              <w:rPr/>
              <w:t xml:space="preserve">Jean-Christophe Blanchard; Isabelle Guyot-Bachy. </w:t>
            </w:r>
            <w:r>
              <w:rPr>
                <w:i w:val="1"/>
                <w:iCs w:val="1"/>
              </w:rPr>
              <w:t xml:space="preserve">Richard de Wassebourg et les </w:t>
            </w:r>
            <w:r>
              <w:rPr>
                <w:i w:val="1"/>
                <w:iCs w:val="1"/>
              </w:rPr>
              <w:t xml:space="preserve">Antiquitez de la Gaule Belgicque</w:t>
            </w:r>
            <w:r>
              <w:rPr/>
              <w:t xml:space="preserve">, 73, </w:t>
            </w:r>
            <w:hyperlink r:id="rId67" w:history="1">
              <w:r>
                <w:rPr>
                  <w:color w:val="#410a8c"/>
                  <w:u w:val="single"/>
                </w:rPr>
                <w:t xml:space="preserve">Centre de recherche universitaire lorraine d'histoire</w:t>
              </w:r>
            </w:hyperlink>
            <w:r>
              <w:rPr/>
              <w:t xml:space="preserve">, pp.23-40, 2021, Publications Historiques de l'Est. Collectif, 2-85730-080-8</w:t>
            </w:r>
          </w:p>
          <w:p>
            <w:pPr/>
            <w:r>
              <w:rPr/>
              <w:t xml:space="preserve">Chapitre d'ouvrage</w:t>
            </w:r>
          </w:p>
          <w:p>
            <w:pPr/>
            <w:hyperlink r:id="rId84" w:history="1">
              <w:r>
                <w:rPr>
                  <w:color w:val="#410a8c"/>
                  <w:u w:val="single"/>
                </w:rPr>
                <w:t xml:space="preserve">hal-03528274v1</w:t>
              </w:r>
            </w:hyperlink>
          </w:p>
        </w:tc>
      </w:tr>
      <w:tr>
        <w:trPr/>
        <w:tc>
          <w:tcPr>
            <w:noWrap/>
          </w:tcPr>
          <w:p>
            <w:pPr>
              <w:spacing w:after="200"/>
            </w:pPr>
            <w:hyperlink r:id="rId85" w:history="1">
              <w:r>
                <w:rPr>
                  <w:color w:val="1e198e"/>
                  <w:b w:val="1"/>
                  <w:bCs w:val="1"/>
                  <w:u w:val="single"/>
                </w:rPr>
                <w:t xml:space="preserve">Armoiries des jetons de quelques évêques de Verdun de la seconde moitié du XVIe siècle et du début du XVIIe siècle</w:t>
              </w:r>
            </w:hyperlink>
          </w:p>
          <w:p>
            <w:pPr/>
            <w:hyperlink r:id="rId12" w:history="1">
              <w:r>
                <w:rPr>
                  <w:color w:val="#410a8c"/>
                  <w:u w:val="single"/>
                </w:rPr>
                <w:t xml:space="preserve">Jean-Christophe Blanchard</w:t>
              </w:r>
            </w:hyperlink>
          </w:p>
          <w:p>
            <w:pPr/>
            <w:r>
              <w:rPr/>
              <w:t xml:space="preserve">Bruno Jane; Marion Stef. </w:t>
            </w:r>
            <w:r>
              <w:rPr>
                <w:i w:val="1"/>
                <w:iCs w:val="1"/>
              </w:rPr>
              <w:t xml:space="preserve">Le monnayage des princes-évêques de Verdun (Xe-XVIIe siècles) : une prestigieuse collection du Musée de la Princerie</w:t>
            </w:r>
            <w:r>
              <w:rPr/>
              <w:t xml:space="preserve">, Snoeck, pp.32-33, 2020, 9789461615596</w:t>
            </w:r>
          </w:p>
          <w:p>
            <w:pPr/>
            <w:r>
              <w:rPr/>
              <w:t xml:space="preserve">Chapitre d'ouvrage</w:t>
            </w:r>
          </w:p>
          <w:p>
            <w:pPr/>
            <w:hyperlink r:id="rId85" w:history="1">
              <w:r>
                <w:rPr>
                  <w:color w:val="#410a8c"/>
                  <w:u w:val="single"/>
                </w:rPr>
                <w:t xml:space="preserve">hal-03008474v1</w:t>
              </w:r>
            </w:hyperlink>
          </w:p>
        </w:tc>
      </w:tr>
      <w:tr>
        <w:trPr/>
        <w:tc>
          <w:tcPr>
            <w:noWrap/>
          </w:tcPr>
          <w:p>
            <w:pPr>
              <w:spacing w:after="200"/>
            </w:pPr>
            <w:hyperlink r:id="rId86" w:history="1">
              <w:r>
                <w:rPr>
                  <w:color w:val="1e198e"/>
                  <w:b w:val="1"/>
                  <w:bCs w:val="1"/>
                  <w:u w:val="single"/>
                </w:rPr>
                <w:t xml:space="preserve">Héraldique et emblématique des cardinaux de Lorraine et de Guise (1518-1634) : vers une iconographie post-tridentine ?</w:t>
              </w:r>
            </w:hyperlink>
          </w:p>
          <w:p>
            <w:pPr/>
            <w:hyperlink r:id="rId12" w:history="1">
              <w:r>
                <w:rPr>
                  <w:color w:val="#410a8c"/>
                  <w:u w:val="single"/>
                </w:rPr>
                <w:t xml:space="preserve">Jean-Christophe Blanchard</w:t>
              </w:r>
            </w:hyperlink>
          </w:p>
          <w:p>
            <w:pPr/>
            <w:r>
              <w:rPr/>
              <w:t xml:space="preserve">Yvan Loskoutoff. </w:t>
            </w:r>
            <w:r>
              <w:rPr>
                <w:i w:val="1"/>
                <w:iCs w:val="1"/>
              </w:rPr>
              <w:t xml:space="preserve">Héraldique et Papauté. Moyen-Age-Temps modernes</w:t>
            </w:r>
            <w:r>
              <w:rPr/>
              <w:t xml:space="preserve">, PURH, pp.261-277, 2020, 979-10-240-1318-3</w:t>
            </w:r>
          </w:p>
          <w:p>
            <w:pPr/>
            <w:r>
              <w:rPr/>
              <w:t xml:space="preserve">Chapitre d'ouvrage</w:t>
            </w:r>
          </w:p>
          <w:p>
            <w:pPr/>
            <w:hyperlink r:id="rId86" w:history="1">
              <w:r>
                <w:rPr>
                  <w:color w:val="#410a8c"/>
                  <w:u w:val="single"/>
                </w:rPr>
                <w:t xml:space="preserve">hal-03008455v1</w:t>
              </w:r>
            </w:hyperlink>
          </w:p>
        </w:tc>
      </w:tr>
      <w:tr>
        <w:trPr/>
        <w:tc>
          <w:tcPr>
            <w:noWrap/>
          </w:tcPr>
          <w:p>
            <w:pPr>
              <w:spacing w:after="200"/>
            </w:pPr>
            <w:hyperlink r:id="rId87" w:history="1">
              <w:r>
                <w:rPr>
                  <w:color w:val="1e198e"/>
                  <w:b w:val="1"/>
                  <w:bCs w:val="1"/>
                  <w:u w:val="single"/>
                </w:rPr>
                <w:t xml:space="preserve">Les emblèmes régimentaires, un patrimoine militaire… et civil ? L’exemple de la Lorraine</w:t>
              </w:r>
            </w:hyperlink>
          </w:p>
          <w:p>
            <w:pPr/>
            <w:hyperlink r:id="rId12" w:history="1">
              <w:r>
                <w:rPr>
                  <w:color w:val="#410a8c"/>
                  <w:u w:val="single"/>
                </w:rPr>
                <w:t xml:space="preserve">Jean-Christophe Blanchard</w:t>
              </w:r>
            </w:hyperlink>
          </w:p>
          <w:p>
            <w:pPr/>
            <w:r>
              <w:rPr/>
              <w:t xml:space="preserve">Hervé Drévillon; Edouard Ebel. </w:t>
            </w:r>
            <w:r>
              <w:rPr>
                <w:i w:val="1"/>
                <w:iCs w:val="1"/>
              </w:rPr>
              <w:t xml:space="preserve">Symbolique, traditions et identités militaires</w:t>
            </w:r>
            <w:r>
              <w:rPr/>
              <w:t xml:space="preserve">, Service historique de la Défense, PGP, pp.45-57, 2020, Symbolique, traditions et identités militaires, 978-2-11-129090-7</w:t>
            </w:r>
          </w:p>
          <w:p>
            <w:pPr/>
            <w:r>
              <w:rPr/>
              <w:t xml:space="preserve">Chapitre d'ouvrage</w:t>
            </w:r>
          </w:p>
          <w:p>
            <w:pPr/>
            <w:hyperlink r:id="rId87" w:history="1">
              <w:r>
                <w:rPr>
                  <w:color w:val="#410a8c"/>
                  <w:u w:val="single"/>
                </w:rPr>
                <w:t xml:space="preserve">hal-03043383v1</w:t>
              </w:r>
            </w:hyperlink>
          </w:p>
        </w:tc>
      </w:tr>
      <w:tr>
        <w:trPr/>
        <w:tc>
          <w:tcPr>
            <w:noWrap/>
          </w:tcPr>
          <w:p>
            <w:pPr>
              <w:spacing w:after="200"/>
            </w:pPr>
            <w:hyperlink r:id="rId88" w:history="1">
              <w:r>
                <w:rPr>
                  <w:color w:val="1e198e"/>
                  <w:b w:val="1"/>
                  <w:bCs w:val="1"/>
                  <w:u w:val="single"/>
                </w:rPr>
                <w:t xml:space="preserve">L'Or d'un messin. Les médailles de Nicolas IV de Heu (1494-1547)</w:t>
              </w:r>
            </w:hyperlink>
          </w:p>
          <w:p>
            <w:pPr/>
            <w:hyperlink r:id="rId12" w:history="1">
              <w:r>
                <w:rPr>
                  <w:color w:val="#410a8c"/>
                  <w:u w:val="single"/>
                </w:rPr>
                <w:t xml:space="preserve">Jean-Christophe Blanchard</w:t>
              </w:r>
            </w:hyperlink>
          </w:p>
          <w:p>
            <w:pPr/>
            <w:r>
              <w:rPr/>
              <w:t xml:space="preserve">Kévin Alexandre Kazek. </w:t>
            </w:r>
            <w:r>
              <w:rPr>
                <w:i w:val="1"/>
                <w:iCs w:val="1"/>
              </w:rPr>
              <w:t xml:space="preserve">L'Or de Metz</w:t>
            </w:r>
            <w:r>
              <w:rPr/>
              <w:t xml:space="preserve">, 3, Silvana Editoriale, pp.17-29, 2020, Monnaies françaises – Monnaies du Monde : une collection marquante de la production monétaire du XIVe au XXe siècle, 9788836637430</w:t>
            </w:r>
          </w:p>
          <w:p>
            <w:pPr/>
            <w:r>
              <w:rPr/>
              <w:t xml:space="preserve">Chapitre d'ouvrage</w:t>
            </w:r>
          </w:p>
          <w:p>
            <w:pPr/>
            <w:hyperlink r:id="rId88" w:history="1">
              <w:r>
                <w:rPr>
                  <w:color w:val="#410a8c"/>
                  <w:u w:val="single"/>
                </w:rPr>
                <w:t xml:space="preserve">hal-03025153v1</w:t>
              </w:r>
            </w:hyperlink>
          </w:p>
        </w:tc>
      </w:tr>
      <w:tr>
        <w:trPr/>
        <w:tc>
          <w:tcPr>
            <w:noWrap/>
          </w:tcPr>
          <w:p>
            <w:pPr>
              <w:spacing w:after="200"/>
            </w:pPr>
            <w:hyperlink r:id="rId89" w:history="1">
              <w:r>
                <w:rPr>
                  <w:color w:val="1e198e"/>
                  <w:b w:val="1"/>
                  <w:bCs w:val="1"/>
                  <w:u w:val="single"/>
                </w:rPr>
                <w:t xml:space="preserve">L'armorial Wijnbergen est-il un reflet de la communauté du royaume de France ?</w:t>
              </w:r>
            </w:hyperlink>
          </w:p>
          <w:p>
            <w:pPr/>
            <w:hyperlink r:id="rId12" w:history="1">
              <w:r>
                <w:rPr>
                  <w:color w:val="#410a8c"/>
                  <w:u w:val="single"/>
                </w:rPr>
                <w:t xml:space="preserve">Jean-Christophe Blanchard</w:t>
              </w:r>
            </w:hyperlink>
          </w:p>
          <w:p>
            <w:pPr/>
            <w:r>
              <w:rPr/>
              <w:t xml:space="preserve">Dominique Bathélémy; Isabelle Guyot-Bachy; Frédérique Lachaud; Jean-Marie Moeglin. </w:t>
            </w:r>
            <w:r>
              <w:rPr>
                <w:i w:val="1"/>
                <w:iCs w:val="1"/>
              </w:rPr>
              <w:t xml:space="preserve">Communitas regni : lLa "communauté de royaume" de la fin du Xe siècle au début du XIVe siècle (Angleterre, Ecosse, France, Empire, Scandinavie)</w:t>
            </w:r>
            <w:r>
              <w:rPr/>
              <w:t xml:space="preserve">, Sorbonne Université Presses, pp.219-234, 2019, 979-10-231-0613-8</w:t>
            </w:r>
          </w:p>
          <w:p>
            <w:pPr/>
            <w:r>
              <w:rPr/>
              <w:t xml:space="preserve">Chapitre d'ouvrage</w:t>
            </w:r>
          </w:p>
          <w:p>
            <w:pPr/>
            <w:hyperlink r:id="rId89" w:history="1">
              <w:r>
                <w:rPr>
                  <w:color w:val="#410a8c"/>
                  <w:u w:val="single"/>
                </w:rPr>
                <w:t xml:space="preserve">hal-02862848v1</w:t>
              </w:r>
            </w:hyperlink>
          </w:p>
        </w:tc>
      </w:tr>
      <w:tr>
        <w:trPr/>
        <w:tc>
          <w:tcPr>
            <w:noWrap/>
          </w:tcPr>
          <w:p>
            <w:pPr>
              <w:spacing w:after="200"/>
            </w:pPr>
            <w:hyperlink r:id="rId90" w:history="1">
              <w:r>
                <w:rPr>
                  <w:color w:val="1e198e"/>
                  <w:b w:val="1"/>
                  <w:bCs w:val="1"/>
                  <w:u w:val="single"/>
                </w:rPr>
                <w:t xml:space="preserve">Le cartulaire de la seigneurie de Germiny réalisé en 1540 pour Nicolas de Lutzelbourg</w:t>
              </w:r>
            </w:hyperlink>
          </w:p>
          <w:p>
            <w:pPr/>
            <w:hyperlink r:id="rId12" w:history="1">
              <w:r>
                <w:rPr>
                  <w:color w:val="#410a8c"/>
                  <w:u w:val="single"/>
                </w:rPr>
                <w:t xml:space="preserve">Jean-Christophe Blanchard</w:t>
              </w:r>
            </w:hyperlink>
          </w:p>
          <w:p>
            <w:pPr/>
            <w:r>
              <w:rPr/>
              <w:t xml:space="preserve">Jean-Baptiste Renault. </w:t>
            </w:r>
            <w:r>
              <w:rPr>
                <w:i w:val="1"/>
                <w:iCs w:val="1"/>
              </w:rPr>
              <w:t xml:space="preserve">Originaux et cartulaires dans la Lorraine médiévale (XIIe - XVIe siècles): Recueil d'études</w:t>
            </w:r>
            <w:r>
              <w:rPr/>
              <w:t xml:space="preserve">, BREPOLS, pp.131-159, 2017</w:t>
            </w:r>
          </w:p>
          <w:p>
            <w:pPr/>
            <w:r>
              <w:rPr/>
              <w:t xml:space="preserve">Chapitre d'ouvrage</w:t>
            </w:r>
          </w:p>
          <w:p>
            <w:pPr/>
            <w:hyperlink r:id="rId90" w:history="1">
              <w:r>
                <w:rPr>
                  <w:color w:val="#410a8c"/>
                  <w:u w:val="single"/>
                </w:rPr>
                <w:t xml:space="preserve">hal-02145596v1</w:t>
              </w:r>
            </w:hyperlink>
          </w:p>
        </w:tc>
      </w:tr>
      <w:tr>
        <w:trPr/>
        <w:tc>
          <w:tcPr>
            <w:noWrap/>
          </w:tcPr>
          <w:p>
            <w:pPr>
              <w:spacing w:after="200"/>
            </w:pPr>
            <w:hyperlink r:id="rId91" w:history="1">
              <w:r>
                <w:rPr>
                  <w:color w:val="1e198e"/>
                  <w:b w:val="1"/>
                  <w:bCs w:val="1"/>
                  <w:u w:val="single"/>
                </w:rPr>
                <w:t xml:space="preserve">Attel de Luttange, la généalogie, l’héraldique et l’image de la noblesse</w:t>
              </w:r>
            </w:hyperlink>
          </w:p>
          <w:p>
            <w:pPr/>
            <w:hyperlink r:id="rId12" w:history="1">
              <w:r>
                <w:rPr>
                  <w:color w:val="#410a8c"/>
                  <w:u w:val="single"/>
                </w:rPr>
                <w:t xml:space="preserve">Jean-Christophe Blanchard</w:t>
              </w:r>
            </w:hyperlink>
          </w:p>
          <w:p>
            <w:pPr/>
            <w:r>
              <w:rPr/>
              <w:t xml:space="preserve">Jean-Christophe Blanchard; Isabelle Guyot-Bachy. </w:t>
            </w:r>
            <w:r>
              <w:rPr>
                <w:i w:val="1"/>
                <w:iCs w:val="1"/>
              </w:rPr>
              <w:t xml:space="preserve">Jean-François Didier d’Attel de Luttange (1787-1858). Savant ou fou littéraire ?</w:t>
            </w:r>
            <w:r>
              <w:rPr/>
              <w:t xml:space="preserve">, Presses universitaires de Nancy - Editions Universitaires de Lorraine, 2017, 9782814303218</w:t>
            </w:r>
          </w:p>
          <w:p>
            <w:pPr/>
            <w:r>
              <w:rPr/>
              <w:t xml:space="preserve">Chapitre d'ouvrage</w:t>
            </w:r>
          </w:p>
          <w:p>
            <w:pPr/>
            <w:hyperlink r:id="rId91" w:history="1">
              <w:r>
                <w:rPr>
                  <w:color w:val="#410a8c"/>
                  <w:u w:val="single"/>
                </w:rPr>
                <w:t xml:space="preserve">hal-02130404v1</w:t>
              </w:r>
            </w:hyperlink>
          </w:p>
        </w:tc>
      </w:tr>
      <w:tr>
        <w:trPr/>
        <w:tc>
          <w:tcPr>
            <w:noWrap/>
          </w:tcPr>
          <w:p>
            <w:pPr>
              <w:spacing w:after="200"/>
            </w:pPr>
            <w:hyperlink r:id="rId92" w:history="1">
              <w:r>
                <w:rPr>
                  <w:color w:val="1e198e"/>
                  <w:b w:val="1"/>
                  <w:bCs w:val="1"/>
                  <w:u w:val="single"/>
                </w:rPr>
                <w:t xml:space="preserve">Louis XIV et les ducs de Lorraine : les revers de la médaille</w:t>
              </w:r>
            </w:hyperlink>
          </w:p>
          <w:p>
            <w:pPr/>
            <w:hyperlink r:id="rId12" w:history="1">
              <w:r>
                <w:rPr>
                  <w:color w:val="#410a8c"/>
                  <w:u w:val="single"/>
                </w:rPr>
                <w:t xml:space="preserve">Jean-Christophe Blanchard</w:t>
              </w:r>
            </w:hyperlink>
          </w:p>
          <w:p>
            <w:pPr/>
            <w:r>
              <w:rPr>
                <w:i w:val="1"/>
                <w:iCs w:val="1"/>
              </w:rPr>
              <w:t xml:space="preserve">Les médailles de Louis XIV et leur livre</w:t>
            </w:r>
            <w:r>
              <w:rPr/>
              <w:t xml:space="preserve">, Presses universitaires de Rouen ou du Havre, pp.323-342, 2015</w:t>
            </w:r>
          </w:p>
          <w:p>
            <w:pPr/>
            <w:r>
              <w:rPr/>
              <w:t xml:space="preserve">Chapitre d'ouvrage</w:t>
            </w:r>
          </w:p>
          <w:p>
            <w:pPr/>
            <w:hyperlink r:id="rId92" w:history="1">
              <w:r>
                <w:rPr>
                  <w:color w:val="#410a8c"/>
                  <w:u w:val="single"/>
                </w:rPr>
                <w:t xml:space="preserve">hal-02862908v1</w:t>
              </w:r>
            </w:hyperlink>
          </w:p>
        </w:tc>
      </w:tr>
      <w:tr>
        <w:trPr/>
        <w:tc>
          <w:tcPr>
            <w:noWrap/>
          </w:tcPr>
          <w:p>
            <w:pPr>
              <w:spacing w:after="200"/>
            </w:pPr>
            <w:hyperlink r:id="rId93" w:history="1">
              <w:r>
                <w:rPr>
                  <w:color w:val="1e198e"/>
                  <w:b w:val="1"/>
                  <w:bCs w:val="1"/>
                  <w:u w:val="single"/>
                </w:rPr>
                <w:t xml:space="preserve">Te radiante lucebo. La République messine et le roi au miroir des monnaies et jetons des maîtres-échevins (1561-1633)</w:t>
              </w:r>
            </w:hyperlink>
          </w:p>
          <w:p>
            <w:pPr/>
            <w:hyperlink r:id="rId12" w:history="1">
              <w:r>
                <w:rPr>
                  <w:color w:val="#410a8c"/>
                  <w:u w:val="single"/>
                </w:rPr>
                <w:t xml:space="preserve">Jean-Christophe Blanchard</w:t>
              </w:r>
            </w:hyperlink>
          </w:p>
          <w:p>
            <w:pPr/>
            <w:r>
              <w:rPr/>
              <w:t xml:space="preserve">Yvan Loskoutoff. </w:t>
            </w:r>
            <w:r>
              <w:rPr>
                <w:i w:val="1"/>
                <w:iCs w:val="1"/>
              </w:rPr>
              <w:t xml:space="preserve">Héraldique et numismatique III. Moyen-Age - Temps modernes</w:t>
            </w:r>
            <w:r>
              <w:rPr/>
              <w:t xml:space="preserve">, Presses universitaires de Rouen et du Havre, pp.155-170, 2015</w:t>
            </w:r>
          </w:p>
          <w:p>
            <w:pPr/>
            <w:r>
              <w:rPr/>
              <w:t xml:space="preserve">Chapitre d'ouvrage</w:t>
            </w:r>
          </w:p>
          <w:p>
            <w:pPr/>
            <w:hyperlink r:id="rId93" w:history="1">
              <w:r>
                <w:rPr>
                  <w:color w:val="#410a8c"/>
                  <w:u w:val="single"/>
                </w:rPr>
                <w:t xml:space="preserve">halshs-01264577v1</w:t>
              </w:r>
            </w:hyperlink>
          </w:p>
        </w:tc>
      </w:tr>
      <w:tr>
        <w:trPr/>
        <w:tc>
          <w:tcPr>
            <w:noWrap/>
          </w:tcPr>
          <w:p>
            <w:pPr>
              <w:spacing w:after="200"/>
            </w:pPr>
            <w:hyperlink r:id="rId94" w:history="1">
              <w:r>
                <w:rPr>
                  <w:color w:val="1e198e"/>
                  <w:b w:val="1"/>
                  <w:bCs w:val="1"/>
                  <w:u w:val="single"/>
                </w:rPr>
                <w:t xml:space="preserve">Influences réciproques des images numismatiques et sigillaires : sceaux et monnaies du duc de Lorraine Ferry III (1251-1303)</w:t>
              </w:r>
            </w:hyperlink>
          </w:p>
          <w:p>
            <w:pPr/>
            <w:hyperlink r:id="rId12" w:history="1">
              <w:r>
                <w:rPr>
                  <w:color w:val="#410a8c"/>
                  <w:u w:val="single"/>
                </w:rPr>
                <w:t xml:space="preserve">Jean-Christophe Blanchard</w:t>
              </w:r>
            </w:hyperlink>
          </w:p>
          <w:p>
            <w:pPr/>
            <w:r>
              <w:rPr/>
              <w:t xml:space="preserve">Yvan Loskoutoff. </w:t>
            </w:r>
            <w:r>
              <w:rPr>
                <w:i w:val="1"/>
                <w:iCs w:val="1"/>
              </w:rPr>
              <w:t xml:space="preserve">Héraldique et numismatique II. Moyen Age - Temps modernes</w:t>
            </w:r>
            <w:r>
              <w:rPr/>
              <w:t xml:space="preserve">, Presses universitaires de Rouen et du Havre, pp.121-138, 2014</w:t>
            </w:r>
          </w:p>
          <w:p>
            <w:pPr/>
            <w:r>
              <w:rPr/>
              <w:t xml:space="preserve">Chapitre d'ouvrage</w:t>
            </w:r>
          </w:p>
          <w:p>
            <w:pPr/>
            <w:hyperlink r:id="rId94" w:history="1">
              <w:r>
                <w:rPr>
                  <w:color w:val="#410a8c"/>
                  <w:u w:val="single"/>
                </w:rPr>
                <w:t xml:space="preserve">hal-01264555v1</w:t>
              </w:r>
            </w:hyperlink>
          </w:p>
        </w:tc>
      </w:tr>
      <w:tr>
        <w:trPr/>
        <w:tc>
          <w:tcPr>
            <w:noWrap/>
          </w:tcPr>
          <w:p>
            <w:pPr>
              <w:spacing w:after="200"/>
            </w:pPr>
            <w:hyperlink r:id="rId95" w:history="1">
              <w:r>
                <w:rPr>
                  <w:color w:val="1e198e"/>
                  <w:b w:val="1"/>
                  <w:bCs w:val="1"/>
                  <w:u w:val="single"/>
                </w:rPr>
                <w:t xml:space="preserve">La monnaie des Duchés de Lorraine et de Bar de 1419 à 1508 : un média au service des ducs de Lorraine de la seconde maison d'Anjou puis de la seconde maison de Vaudémont</w:t>
              </w:r>
            </w:hyperlink>
          </w:p>
          <w:p>
            <w:pPr/>
            <w:hyperlink r:id="rId12" w:history="1">
              <w:r>
                <w:rPr>
                  <w:color w:val="#410a8c"/>
                  <w:u w:val="single"/>
                </w:rPr>
                <w:t xml:space="preserve">Jean-Christophe Blanchard</w:t>
              </w:r>
            </w:hyperlink>
          </w:p>
          <w:p>
            <w:pPr/>
            <w:r>
              <w:rPr>
                <w:i w:val="1"/>
                <w:iCs w:val="1"/>
              </w:rPr>
              <w:t xml:space="preserve">Héraldique et numismatique I. Moyen Age - Temps modernes</w:t>
            </w:r>
            <w:r>
              <w:rPr/>
              <w:t xml:space="preserve">, PURH, pp.87-107, 2013, 9782877755726</w:t>
            </w:r>
          </w:p>
          <w:p>
            <w:pPr/>
            <w:r>
              <w:rPr/>
              <w:t xml:space="preserve">Chapitre d'ouvrage</w:t>
            </w:r>
          </w:p>
          <w:p>
            <w:pPr/>
            <w:hyperlink r:id="rId95" w:history="1">
              <w:r>
                <w:rPr>
                  <w:color w:val="#410a8c"/>
                  <w:u w:val="single"/>
                </w:rPr>
                <w:t xml:space="preserve">halshs-00881537v1</w:t>
              </w:r>
            </w:hyperlink>
          </w:p>
        </w:tc>
      </w:tr>
      <w:tr>
        <w:trPr/>
        <w:tc>
          <w:tcPr>
            <w:noWrap/>
          </w:tcPr>
          <w:p>
            <w:pPr>
              <w:spacing w:after="200"/>
            </w:pPr>
            <w:hyperlink r:id="rId96" w:history="1">
              <w:r>
                <w:rPr>
                  <w:color w:val="1e198e"/>
                  <w:b w:val="1"/>
                  <w:bCs w:val="1"/>
                  <w:u w:val="single"/>
                </w:rPr>
                <w:t xml:space="preserve">Images héraldiques de la noblesse lorraine au temps de Jeanne d'Arc</w:t>
              </w:r>
            </w:hyperlink>
          </w:p>
          <w:p>
            <w:pPr/>
            <w:hyperlink r:id="rId12" w:history="1">
              <w:r>
                <w:rPr>
                  <w:color w:val="#410a8c"/>
                  <w:u w:val="single"/>
                </w:rPr>
                <w:t xml:space="preserve">Jean-Christophe Blanchard</w:t>
              </w:r>
            </w:hyperlink>
          </w:p>
          <w:p>
            <w:pPr/>
            <w:r>
              <w:rPr>
                <w:i w:val="1"/>
                <w:iCs w:val="1"/>
              </w:rPr>
              <w:t xml:space="preserve">De Domremy.. à Tokyo : Jeanne d'Arc et la Lorraine</w:t>
            </w:r>
            <w:r>
              <w:rPr/>
              <w:t xml:space="preserve">, PUN-Edulor, pp.191-209, 2013, 9782814301542</w:t>
            </w:r>
          </w:p>
          <w:p>
            <w:pPr/>
            <w:r>
              <w:rPr/>
              <w:t xml:space="preserve">Chapitre d'ouvrage</w:t>
            </w:r>
          </w:p>
          <w:p>
            <w:pPr/>
            <w:hyperlink r:id="rId96" w:history="1">
              <w:r>
                <w:rPr>
                  <w:color w:val="#410a8c"/>
                  <w:u w:val="single"/>
                </w:rPr>
                <w:t xml:space="preserve">halshs-00881547v1</w:t>
              </w:r>
            </w:hyperlink>
          </w:p>
        </w:tc>
      </w:tr>
      <w:tr>
        <w:trPr/>
        <w:tc>
          <w:tcPr>
            <w:noWrap/>
          </w:tcPr>
          <w:p>
            <w:pPr>
              <w:spacing w:after="200"/>
            </w:pPr>
            <w:hyperlink r:id="rId97" w:history="1">
              <w:r>
                <w:rPr>
                  <w:color w:val="1e198e"/>
                  <w:b w:val="1"/>
                  <w:bCs w:val="1"/>
                  <w:u w:val="single"/>
                </w:rPr>
                <w:t xml:space="preserve">Le burelé des Vaudémont. Des armoiries familiales à l'emblème territorial</w:t>
              </w:r>
            </w:hyperlink>
          </w:p>
          <w:p>
            <w:pPr/>
            <w:hyperlink r:id="rId12" w:history="1">
              <w:r>
                <w:rPr>
                  <w:color w:val="#410a8c"/>
                  <w:u w:val="single"/>
                </w:rPr>
                <w:t xml:space="preserve">Jean-Christophe Blanchard</w:t>
              </w:r>
            </w:hyperlink>
          </w:p>
          <w:p>
            <w:pPr/>
            <w:r>
              <w:rPr/>
              <w:t xml:space="preserve">Gérard Giuliato. </w:t>
            </w:r>
            <w:r>
              <w:rPr>
                <w:i w:val="1"/>
                <w:iCs w:val="1"/>
              </w:rPr>
              <w:t xml:space="preserve">Autour des comtes de Vaudémont. Lieux, symboles et images d'un pouvoir princier au Moyen Age</w:t>
            </w:r>
            <w:r>
              <w:rPr/>
              <w:t xml:space="preserve">, Presses Universitaires de Nancy, pp.77-106, 2011, Archéologie, Espaces, Patrimoines</w:t>
            </w:r>
          </w:p>
          <w:p>
            <w:pPr/>
            <w:r>
              <w:rPr/>
              <w:t xml:space="preserve">Chapitre d'ouvrage</w:t>
            </w:r>
          </w:p>
          <w:p>
            <w:pPr/>
            <w:hyperlink r:id="rId97" w:history="1">
              <w:r>
                <w:rPr>
                  <w:color w:val="#410a8c"/>
                  <w:u w:val="single"/>
                </w:rPr>
                <w:t xml:space="preserve">halshs-00627097v1</w:t>
              </w:r>
            </w:hyperlink>
          </w:p>
        </w:tc>
      </w:tr>
      <w:tr>
        <w:trPr/>
        <w:tc>
          <w:tcPr>
            <w:noWrap/>
          </w:tcPr>
          <w:p>
            <w:pPr>
              <w:spacing w:after="200"/>
            </w:pPr>
            <w:hyperlink r:id="rId98" w:history="1">
              <w:r>
                <w:rPr>
                  <w:color w:val="1e198e"/>
                  <w:b w:val="1"/>
                  <w:bCs w:val="1"/>
                  <w:u w:val="single"/>
                </w:rPr>
                <w:t xml:space="preserve">Un spectacle emblématique</w:t>
              </w:r>
            </w:hyperlink>
          </w:p>
          <w:p>
            <w:pPr/>
            <w:hyperlink r:id="rId12" w:history="1">
              <w:r>
                <w:rPr>
                  <w:color w:val="#410a8c"/>
                  <w:u w:val="single"/>
                </w:rPr>
                <w:t xml:space="preserve">Jean-Christophe Blanchard</w:t>
              </w:r>
            </w:hyperlink>
          </w:p>
          <w:p>
            <w:pPr/>
            <w:r>
              <w:rPr/>
              <w:t xml:space="preserve">Philippe Martin. </w:t>
            </w:r>
            <w:r>
              <w:rPr>
                <w:i w:val="1"/>
                <w:iCs w:val="1"/>
              </w:rPr>
              <w:t xml:space="preserve">La Pompe funèbre de Charles III 1608</w:t>
            </w:r>
            <w:r>
              <w:rPr/>
              <w:t xml:space="preserve">, Editions Serpenoise, pp.93-103, 2008</w:t>
            </w:r>
          </w:p>
          <w:p>
            <w:pPr/>
            <w:r>
              <w:rPr/>
              <w:t xml:space="preserve">Chapitre d'ouvrage</w:t>
            </w:r>
          </w:p>
          <w:p>
            <w:pPr/>
            <w:hyperlink r:id="rId98" w:history="1">
              <w:r>
                <w:rPr>
                  <w:color w:val="#410a8c"/>
                  <w:u w:val="single"/>
                </w:rPr>
                <w:t xml:space="preserve">halshs-00491985v1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Héraldique fantasy : les emblèmes des principales maisons de Game of Thrones</w:t>
              </w:r>
            </w:hyperlink>
          </w:p>
          <w:p>
            <w:pPr/>
            <w:hyperlink r:id="rId12" w:history="1">
              <w:r>
                <w:rPr>
                  <w:color w:val="#410a8c"/>
                  <w:u w:val="single"/>
                </w:rPr>
                <w:t xml:space="preserve">Jean-Christophe Blanchard</w:t>
              </w:r>
            </w:hyperlink>
          </w:p>
          <w:p>
            <w:pPr/>
            <w:r>
              <w:rPr/>
              <w:t xml:space="preserve">2019</w:t>
            </w:r>
          </w:p>
          <w:p>
            <w:pPr/>
            <w:r>
              <w:rPr/>
              <w:t xml:space="preserve">Autre publication scientifique</w:t>
            </w:r>
          </w:p>
          <w:p>
            <w:pPr/>
            <w:hyperlink r:id="rId99" w:history="1">
              <w:r>
                <w:rPr>
                  <w:color w:val="#410a8c"/>
                  <w:u w:val="single"/>
                </w:rPr>
                <w:t xml:space="preserve">hal-02146546v1</w:t>
              </w:r>
            </w:hyperlink>
          </w:p>
        </w:tc>
      </w:tr>
    </w:tbl>
    <w:p>
      <w:pPr>
        <w:spacing w:before="200"/>
      </w:pPr>
    </w:p>
    <w:p>
      <w:pPr>
        <w:pStyle w:val="Heading2"/>
      </w:pPr>
      <w:r>
        <w:rPr>
          <w:color w:val="1e198e"/>
          <w:b w:val="1"/>
          <w:bCs w:val="1"/>
        </w:rPr>
        <w:t xml:space="preserve">Pré-publication, Document de travail (24)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Salis, la généalogie, l'héraldique et la sigillographie</w:t>
              </w:r>
            </w:hyperlink>
          </w:p>
          <w:p>
            <w:pPr/>
            <w:hyperlink r:id="rId12" w:history="1">
              <w:r>
                <w:rPr>
                  <w:color w:val="#410a8c"/>
                  <w:u w:val="single"/>
                </w:rPr>
                <w:t xml:space="preserve">Jean-Christophe Blanchard</w:t>
              </w:r>
            </w:hyperlink>
          </w:p>
          <w:p>
            <w:pPr/>
            <w:r>
              <w:rPr/>
              <w:t xml:space="preserve">2025</w:t>
            </w:r>
          </w:p>
          <w:p>
            <w:pPr/>
            <w:r>
              <w:rPr/>
              <w:t xml:space="preserve">Pré-publication, Document de travail</w:t>
            </w:r>
          </w:p>
          <w:p>
            <w:pPr/>
            <w:hyperlink r:id="rId100" w:history="1">
              <w:r>
                <w:rPr>
                  <w:color w:val="#410a8c"/>
                  <w:u w:val="single"/>
                </w:rPr>
                <w:t xml:space="preserve">hal-04985973v1</w:t>
              </w:r>
            </w:hyperlink>
          </w:p>
        </w:tc>
      </w:tr>
      <w:tr>
        <w:trPr/>
        <w:tc>
          <w:tcPr>
            <w:noWrap/>
          </w:tcPr>
          <w:p>
            <w:pPr>
              <w:spacing w:after="200"/>
            </w:pPr>
            <w:hyperlink r:id="rId101" w:history="1">
              <w:r>
                <w:rPr>
                  <w:color w:val="1e198e"/>
                  <w:b w:val="1"/>
                  <w:bCs w:val="1"/>
                  <w:u w:val="single"/>
                </w:rPr>
                <w:t xml:space="preserve">Un monument de pierre et de papier : le tombeau de Louis de La Mothe à Vandeléville (1620)</w:t>
              </w:r>
            </w:hyperlink>
          </w:p>
          <w:p>
            <w:pPr/>
            <w:hyperlink r:id="rId12" w:history="1">
              <w:r>
                <w:rPr>
                  <w:color w:val="#410a8c"/>
                  <w:u w:val="single"/>
                </w:rPr>
                <w:t xml:space="preserve">Jean-Christophe Blanchard</w:t>
              </w:r>
            </w:hyperlink>
          </w:p>
          <w:p>
            <w:pPr/>
            <w:r>
              <w:rPr/>
              <w:t xml:space="preserve">2023</w:t>
            </w:r>
          </w:p>
          <w:p>
            <w:pPr/>
            <w:r>
              <w:rPr/>
              <w:t xml:space="preserve">Pré-publication, Document de travail</w:t>
            </w:r>
          </w:p>
          <w:p>
            <w:pPr/>
            <w:hyperlink r:id="rId101" w:history="1">
              <w:r>
                <w:rPr>
                  <w:color w:val="#410a8c"/>
                  <w:u w:val="single"/>
                </w:rPr>
                <w:t xml:space="preserve">hal-04145697v1</w:t>
              </w:r>
            </w:hyperlink>
          </w:p>
        </w:tc>
      </w:tr>
      <w:tr>
        <w:trPr/>
        <w:tc>
          <w:tcPr>
            <w:noWrap/>
          </w:tcPr>
          <w:p>
            <w:pPr>
              <w:spacing w:after="200"/>
            </w:pPr>
            <w:hyperlink r:id="rId102" w:history="1">
              <w:r>
                <w:rPr>
                  <w:color w:val="1e198e"/>
                  <w:b w:val="1"/>
                  <w:bCs w:val="1"/>
                  <w:u w:val="single"/>
                </w:rPr>
                <w:t xml:space="preserve">L'apparition des armoiries sur les sceaux des évêques de Metz</w:t>
              </w:r>
            </w:hyperlink>
          </w:p>
          <w:p>
            <w:pPr/>
            <w:hyperlink r:id="rId12" w:history="1">
              <w:r>
                <w:rPr>
                  <w:color w:val="#410a8c"/>
                  <w:u w:val="single"/>
                </w:rPr>
                <w:t xml:space="preserve">Jean-Christophe Blanchard</w:t>
              </w:r>
            </w:hyperlink>
          </w:p>
          <w:p>
            <w:pPr/>
            <w:r>
              <w:rPr/>
              <w:t xml:space="preserve">2022</w:t>
            </w:r>
          </w:p>
          <w:p>
            <w:pPr/>
            <w:r>
              <w:rPr/>
              <w:t xml:space="preserve">Pré-publication, Document de travail</w:t>
            </w:r>
          </w:p>
          <w:p>
            <w:pPr/>
            <w:hyperlink r:id="rId102" w:history="1">
              <w:r>
                <w:rPr>
                  <w:color w:val="#410a8c"/>
                  <w:u w:val="single"/>
                </w:rPr>
                <w:t xml:space="preserve">hal-04145563v1</w:t>
              </w:r>
            </w:hyperlink>
          </w:p>
        </w:tc>
      </w:tr>
      <w:tr>
        <w:trPr/>
        <w:tc>
          <w:tcPr>
            <w:noWrap/>
          </w:tcPr>
          <w:p>
            <w:pPr>
              <w:spacing w:after="200"/>
            </w:pPr>
            <w:hyperlink r:id="rId103" w:history="1">
              <w:r>
                <w:rPr>
                  <w:color w:val="1e198e"/>
                  <w:b w:val="1"/>
                  <w:bCs w:val="1"/>
                  <w:u w:val="single"/>
                </w:rPr>
                <w:t xml:space="preserve">Du nouveau dans les bibliothèques de deux messins pro-bourguignons, André de Rineck et de Nicolas IV de Heu</w:t>
              </w:r>
            </w:hyperlink>
          </w:p>
          <w:p>
            <w:pPr/>
            <w:hyperlink r:id="rId12" w:history="1">
              <w:r>
                <w:rPr>
                  <w:color w:val="#410a8c"/>
                  <w:u w:val="single"/>
                </w:rPr>
                <w:t xml:space="preserve">Jean-Christophe Blanchard</w:t>
              </w:r>
            </w:hyperlink>
          </w:p>
          <w:p>
            <w:pPr/>
            <w:r>
              <w:rPr/>
              <w:t xml:space="preserve">2022</w:t>
            </w:r>
          </w:p>
          <w:p>
            <w:pPr/>
            <w:r>
              <w:rPr/>
              <w:t xml:space="preserve">Pré-publication, Document de travail</w:t>
            </w:r>
          </w:p>
          <w:p>
            <w:pPr/>
            <w:hyperlink r:id="rId103" w:history="1">
              <w:r>
                <w:rPr>
                  <w:color w:val="#410a8c"/>
                  <w:u w:val="single"/>
                </w:rPr>
                <w:t xml:space="preserve">hal-04145706v1</w:t>
              </w:r>
            </w:hyperlink>
          </w:p>
        </w:tc>
      </w:tr>
      <w:tr>
        <w:trPr/>
        <w:tc>
          <w:tcPr>
            <w:noWrap/>
          </w:tcPr>
          <w:p>
            <w:pPr>
              <w:spacing w:after="200"/>
            </w:pPr>
            <w:hyperlink r:id="rId104" w:history="1">
              <w:r>
                <w:rPr>
                  <w:color w:val="1e198e"/>
                  <w:b w:val="1"/>
                  <w:bCs w:val="1"/>
                  <w:u w:val="single"/>
                </w:rPr>
                <w:t xml:space="preserve">Ennoblement and Grant of Arms Control in Sixteenth-Century Lorraine</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4" w:history="1">
              <w:r>
                <w:rPr>
                  <w:color w:val="#410a8c"/>
                  <w:u w:val="single"/>
                </w:rPr>
                <w:t xml:space="preserve">hal-02778404v1</w:t>
              </w:r>
            </w:hyperlink>
          </w:p>
        </w:tc>
      </w:tr>
      <w:tr>
        <w:trPr/>
        <w:tc>
          <w:tcPr>
            <w:noWrap/>
          </w:tcPr>
          <w:p>
            <w:pPr>
              <w:spacing w:after="200"/>
            </w:pPr>
            <w:hyperlink r:id="rId105" w:history="1">
              <w:r>
                <w:rPr>
                  <w:color w:val="1e198e"/>
                  <w:b w:val="1"/>
                  <w:bCs w:val="1"/>
                  <w:u w:val="single"/>
                </w:rPr>
                <w:t xml:space="preserve">Les manipulations généalogiques de Nicolas IV de Heu (1494-1547), hérédité réelle et fantasmée : un « eugénisme » à rebours ?</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5" w:history="1">
              <w:r>
                <w:rPr>
                  <w:color w:val="#410a8c"/>
                  <w:u w:val="single"/>
                </w:rPr>
                <w:t xml:space="preserve">hal-03336043v1</w:t>
              </w:r>
            </w:hyperlink>
          </w:p>
        </w:tc>
      </w:tr>
      <w:tr>
        <w:trPr/>
        <w:tc>
          <w:tcPr>
            <w:noWrap/>
          </w:tcPr>
          <w:p>
            <w:pPr>
              <w:spacing w:after="200"/>
            </w:pPr>
            <w:hyperlink r:id="rId106" w:history="1">
              <w:r>
                <w:rPr>
                  <w:color w:val="1e198e"/>
                  <w:b w:val="1"/>
                  <w:bCs w:val="1"/>
                  <w:u w:val="single"/>
                </w:rPr>
                <w:t xml:space="preserve">Réalité animale et fantasmes princiers. L’exemple de la cour ducale lorraine (1473-1559)</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6" w:history="1">
              <w:r>
                <w:rPr>
                  <w:color w:val="#410a8c"/>
                  <w:u w:val="single"/>
                </w:rPr>
                <w:t xml:space="preserve">hal-03336038v1</w:t>
              </w:r>
            </w:hyperlink>
          </w:p>
        </w:tc>
      </w:tr>
      <w:tr>
        <w:trPr/>
        <w:tc>
          <w:tcPr>
            <w:noWrap/>
          </w:tcPr>
          <w:p>
            <w:pPr>
              <w:spacing w:after="200"/>
            </w:pPr>
            <w:hyperlink r:id="rId107" w:history="1">
              <w:r>
                <w:rPr>
                  <w:color w:val="1e198e"/>
                  <w:b w:val="1"/>
                  <w:bCs w:val="1"/>
                  <w:u w:val="single"/>
                </w:rPr>
                <w:t xml:space="preserve">L'armorial Wijnbergen est-il un reflet de la communauté du royaume de France ?</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7" w:history="1">
              <w:r>
                <w:rPr>
                  <w:color w:val="#410a8c"/>
                  <w:u w:val="single"/>
                </w:rPr>
                <w:t xml:space="preserve">halshs-01264644v2</w:t>
              </w:r>
            </w:hyperlink>
          </w:p>
        </w:tc>
      </w:tr>
      <w:tr>
        <w:trPr/>
        <w:tc>
          <w:tcPr>
            <w:noWrap/>
          </w:tcPr>
          <w:p>
            <w:pPr>
              <w:spacing w:after="200"/>
            </w:pPr>
            <w:hyperlink r:id="rId108" w:history="1">
              <w:r>
                <w:rPr>
                  <w:color w:val="1e198e"/>
                  <w:b w:val="1"/>
                  <w:bCs w:val="1"/>
                  <w:u w:val="single"/>
                </w:rPr>
                <w:t xml:space="preserve">Richard de Wassebourg, sa famille et ses relations</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08" w:history="1">
              <w:r>
                <w:rPr>
                  <w:color w:val="#410a8c"/>
                  <w:u w:val="single"/>
                </w:rPr>
                <w:t xml:space="preserve">hal-03336032v1</w:t>
              </w:r>
            </w:hyperlink>
          </w:p>
        </w:tc>
      </w:tr>
      <w:tr>
        <w:trPr/>
        <w:tc>
          <w:tcPr>
            <w:noWrap/>
          </w:tcPr>
          <w:p>
            <w:pPr>
              <w:spacing w:after="200"/>
            </w:pPr>
            <w:hyperlink r:id="rId109" w:history="1">
              <w:r>
                <w:rPr>
                  <w:color w:val="1e198e"/>
                  <w:b w:val="1"/>
                  <w:bCs w:val="1"/>
                  <w:u w:val="single"/>
                </w:rPr>
                <w:t xml:space="preserve">Les pairs de France laïcs : fiction symbolique et réalité politique (XVe-XVIIIe siècle). L’exemple des princes lorrains issus de la seconde maison de Vaudémont.</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09" w:history="1">
              <w:r>
                <w:rPr>
                  <w:color w:val="#410a8c"/>
                  <w:u w:val="single"/>
                </w:rPr>
                <w:t xml:space="preserve">hal-03336025v1</w:t>
              </w:r>
            </w:hyperlink>
          </w:p>
        </w:tc>
      </w:tr>
      <w:tr>
        <w:trPr/>
        <w:tc>
          <w:tcPr>
            <w:noWrap/>
          </w:tcPr>
          <w:p>
            <w:pPr>
              <w:spacing w:after="200"/>
            </w:pPr>
            <w:hyperlink r:id="rId110" w:history="1">
              <w:r>
                <w:rPr>
                  <w:color w:val="1e198e"/>
                  <w:b w:val="1"/>
                  <w:bCs w:val="1"/>
                  <w:u w:val="single"/>
                </w:rPr>
                <w:t xml:space="preserve">Drapeaux et armoiries des pays issus de la décolonisation de l'Afrique équatoriale française et de l'Afrique occidentale française. Un marqueur d'indépendance ?</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10" w:history="1">
              <w:r>
                <w:rPr>
                  <w:color w:val="#410a8c"/>
                  <w:u w:val="single"/>
                </w:rPr>
                <w:t xml:space="preserve">hal-02778524v1</w:t>
              </w:r>
            </w:hyperlink>
          </w:p>
        </w:tc>
      </w:tr>
      <w:tr>
        <w:trPr/>
        <w:tc>
          <w:tcPr>
            <w:noWrap/>
          </w:tcPr>
          <w:p>
            <w:pPr>
              <w:spacing w:after="200"/>
            </w:pPr>
            <w:hyperlink r:id="rId111" w:history="1">
              <w:r>
                <w:rPr>
                  <w:color w:val="1e198e"/>
                  <w:b w:val="1"/>
                  <w:bCs w:val="1"/>
                  <w:u w:val="single"/>
                </w:rPr>
                <w:t xml:space="preserve">Les emblèmes régimentaires, un patrimoine militaire… et civil ? L’exemple de la Lorraine</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11" w:history="1">
              <w:r>
                <w:rPr>
                  <w:color w:val="#410a8c"/>
                  <w:u w:val="single"/>
                </w:rPr>
                <w:t xml:space="preserve">hal-02130852v1</w:t>
              </w:r>
            </w:hyperlink>
          </w:p>
        </w:tc>
      </w:tr>
      <w:tr>
        <w:trPr/>
        <w:tc>
          <w:tcPr>
            <w:noWrap/>
          </w:tcPr>
          <w:p>
            <w:pPr>
              <w:spacing w:after="200"/>
            </w:pPr>
            <w:hyperlink r:id="rId112" w:history="1">
              <w:r>
                <w:rPr>
                  <w:color w:val="1e198e"/>
                  <w:b w:val="1"/>
                  <w:bCs w:val="1"/>
                  <w:u w:val="single"/>
                </w:rPr>
                <w:t xml:space="preserve">L'or d'un messin. Les médailles de Nicolas IV de Heu (1494-1547)</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12" w:history="1">
              <w:r>
                <w:rPr>
                  <w:color w:val="#410a8c"/>
                  <w:u w:val="single"/>
                </w:rPr>
                <w:t xml:space="preserve">hal-03025469v1</w:t>
              </w:r>
            </w:hyperlink>
          </w:p>
        </w:tc>
      </w:tr>
      <w:tr>
        <w:trPr/>
        <w:tc>
          <w:tcPr>
            <w:noWrap/>
          </w:tcPr>
          <w:p>
            <w:pPr>
              <w:spacing w:after="200"/>
            </w:pPr>
            <w:hyperlink r:id="rId113" w:history="1">
              <w:r>
                <w:rPr>
                  <w:color w:val="1e198e"/>
                  <w:b w:val="1"/>
                  <w:bCs w:val="1"/>
                  <w:u w:val="single"/>
                </w:rPr>
                <w:t xml:space="preserve">Entre traité d’alliance et ordre de chevalerie : l’exemple lorrain de la « Compagnie au Lion » de 1468</w:t>
              </w:r>
            </w:hyperlink>
          </w:p>
          <w:p>
            <w:pPr/>
            <w:hyperlink r:id="rId12" w:history="1">
              <w:r>
                <w:rPr>
                  <w:color w:val="#410a8c"/>
                  <w:u w:val="single"/>
                </w:rPr>
                <w:t xml:space="preserve">Jean-Christophe Blanchard</w:t>
              </w:r>
            </w:hyperlink>
          </w:p>
          <w:p>
            <w:pPr/>
            <w:r>
              <w:rPr/>
              <w:t xml:space="preserve">2018</w:t>
            </w:r>
          </w:p>
          <w:p>
            <w:pPr/>
            <w:r>
              <w:rPr/>
              <w:t xml:space="preserve">Pré-publication, Document de travail</w:t>
            </w:r>
          </w:p>
          <w:p>
            <w:pPr/>
            <w:hyperlink r:id="rId113" w:history="1">
              <w:r>
                <w:rPr>
                  <w:color w:val="#410a8c"/>
                  <w:u w:val="single"/>
                </w:rPr>
                <w:t xml:space="preserve">hal-02130873v1</w:t>
              </w:r>
            </w:hyperlink>
          </w:p>
        </w:tc>
      </w:tr>
      <w:tr>
        <w:trPr/>
        <w:tc>
          <w:tcPr>
            <w:noWrap/>
          </w:tcPr>
          <w:p>
            <w:pPr>
              <w:spacing w:after="200"/>
            </w:pPr>
            <w:hyperlink r:id="rId114" w:history="1">
              <w:r>
                <w:rPr>
                  <w:color w:val="1e198e"/>
                  <w:b w:val="1"/>
                  <w:bCs w:val="1"/>
                  <w:u w:val="single"/>
                </w:rPr>
                <w:t xml:space="preserve">Metz, imperial city, armorial city. The patriciate as the ‘sign director’ of urban theatre.</w:t>
              </w:r>
            </w:hyperlink>
          </w:p>
          <w:p>
            <w:pPr/>
            <w:hyperlink r:id="rId12" w:history="1">
              <w:r>
                <w:rPr>
                  <w:color w:val="#410a8c"/>
                  <w:u w:val="single"/>
                </w:rPr>
                <w:t xml:space="preserve">Jean-Christophe Blanchard</w:t>
              </w:r>
            </w:hyperlink>
          </w:p>
          <w:p>
            <w:pPr/>
            <w:r>
              <w:rPr/>
              <w:t xml:space="preserve">2017</w:t>
            </w:r>
          </w:p>
          <w:p>
            <w:pPr/>
            <w:r>
              <w:rPr/>
              <w:t xml:space="preserve">Pré-publication, Document de travail</w:t>
            </w:r>
          </w:p>
          <w:p>
            <w:pPr/>
            <w:hyperlink r:id="rId114" w:history="1">
              <w:r>
                <w:rPr>
                  <w:color w:val="#410a8c"/>
                  <w:u w:val="single"/>
                </w:rPr>
                <w:t xml:space="preserve">hal-02130888v2</w:t>
              </w:r>
            </w:hyperlink>
          </w:p>
        </w:tc>
      </w:tr>
      <w:tr>
        <w:trPr/>
        <w:tc>
          <w:tcPr>
            <w:noWrap/>
          </w:tcPr>
          <w:p>
            <w:pPr>
              <w:spacing w:after="200"/>
            </w:pPr>
            <w:hyperlink r:id="rId115" w:history="1">
              <w:r>
                <w:rPr>
                  <w:color w:val="1e198e"/>
                  <w:b w:val="1"/>
                  <w:bCs w:val="1"/>
                  <w:u w:val="single"/>
                </w:rPr>
                <w:t xml:space="preserve">Les sceaux des ducs de Lorraine Ferry III, Thiébaut II, Ferry IV et Raoul (1251-1346) : la construction d’une identité princière</w:t>
              </w:r>
            </w:hyperlink>
          </w:p>
          <w:p>
            <w:pPr/>
            <w:hyperlink r:id="rId12" w:history="1">
              <w:r>
                <w:rPr>
                  <w:color w:val="#410a8c"/>
                  <w:u w:val="single"/>
                </w:rPr>
                <w:t xml:space="preserve">Jean-Christophe Blanchard</w:t>
              </w:r>
            </w:hyperlink>
          </w:p>
          <w:p>
            <w:pPr/>
            <w:r>
              <w:rPr/>
              <w:t xml:space="preserve">2017</w:t>
            </w:r>
          </w:p>
          <w:p>
            <w:pPr/>
            <w:r>
              <w:rPr/>
              <w:t xml:space="preserve">Pré-publication, Document de travail</w:t>
            </w:r>
          </w:p>
          <w:p>
            <w:pPr/>
            <w:hyperlink r:id="rId115" w:history="1">
              <w:r>
                <w:rPr>
                  <w:color w:val="#410a8c"/>
                  <w:u w:val="single"/>
                </w:rPr>
                <w:t xml:space="preserve">hal-02130400v1</w:t>
              </w:r>
            </w:hyperlink>
          </w:p>
        </w:tc>
      </w:tr>
      <w:tr>
        <w:trPr/>
        <w:tc>
          <w:tcPr>
            <w:noWrap/>
          </w:tcPr>
          <w:p>
            <w:pPr>
              <w:spacing w:after="200"/>
            </w:pPr>
            <w:hyperlink r:id="rId116" w:history="1">
              <w:r>
                <w:rPr>
                  <w:color w:val="1e198e"/>
                  <w:b w:val="1"/>
                  <w:bCs w:val="1"/>
                  <w:u w:val="single"/>
                </w:rPr>
                <w:t xml:space="preserve">Georges Gresset, peintre et héraut d’armes des ducs de Lorraine (1523-1559)</w:t>
              </w:r>
            </w:hyperlink>
          </w:p>
          <w:p>
            <w:pPr/>
            <w:hyperlink r:id="rId12" w:history="1">
              <w:r>
                <w:rPr>
                  <w:color w:val="#410a8c"/>
                  <w:u w:val="single"/>
                </w:rPr>
                <w:t xml:space="preserve">Jean-Christophe Blanchard</w:t>
              </w:r>
            </w:hyperlink>
          </w:p>
          <w:p>
            <w:pPr/>
            <w:r>
              <w:rPr/>
              <w:t xml:space="preserve">2016</w:t>
            </w:r>
          </w:p>
          <w:p>
            <w:pPr/>
            <w:r>
              <w:rPr/>
              <w:t xml:space="preserve">Pré-publication, Document de travail</w:t>
            </w:r>
          </w:p>
          <w:p>
            <w:pPr/>
            <w:hyperlink r:id="rId116" w:history="1">
              <w:r>
                <w:rPr>
                  <w:color w:val="#410a8c"/>
                  <w:u w:val="single"/>
                </w:rPr>
                <w:t xml:space="preserve">halshs-01264665v1</w:t>
              </w:r>
            </w:hyperlink>
          </w:p>
        </w:tc>
      </w:tr>
      <w:tr>
        <w:trPr/>
        <w:tc>
          <w:tcPr>
            <w:noWrap/>
          </w:tcPr>
          <w:p>
            <w:pPr>
              <w:spacing w:after="200"/>
            </w:pPr>
            <w:hyperlink r:id="rId117" w:history="1">
              <w:r>
                <w:rPr>
                  <w:color w:val="1e198e"/>
                  <w:b w:val="1"/>
                  <w:bCs w:val="1"/>
                  <w:u w:val="single"/>
                </w:rPr>
                <w:t xml:space="preserve">Héraldique et emblématique des cardinaux de Lorraine et de Guise (1518-1634) : vers une iconographie post-tridentine ?</w:t>
              </w:r>
            </w:hyperlink>
          </w:p>
          <w:p>
            <w:pPr/>
            <w:hyperlink r:id="rId12" w:history="1">
              <w:r>
                <w:rPr>
                  <w:color w:val="#410a8c"/>
                  <w:u w:val="single"/>
                </w:rPr>
                <w:t xml:space="preserve">Jean-Christophe Blanchard</w:t>
              </w:r>
            </w:hyperlink>
          </w:p>
          <w:p>
            <w:pPr/>
            <w:r>
              <w:rPr/>
              <w:t xml:space="preserve">2016</w:t>
            </w:r>
          </w:p>
          <w:p>
            <w:pPr/>
            <w:r>
              <w:rPr/>
              <w:t xml:space="preserve">Pré-publication, Document de travail</w:t>
            </w:r>
          </w:p>
          <w:p>
            <w:pPr/>
            <w:hyperlink r:id="rId117" w:history="1">
              <w:r>
                <w:rPr>
                  <w:color w:val="#410a8c"/>
                  <w:u w:val="single"/>
                </w:rPr>
                <w:t xml:space="preserve">hal-02130905v1</w:t>
              </w:r>
            </w:hyperlink>
          </w:p>
        </w:tc>
      </w:tr>
      <w:tr>
        <w:trPr/>
        <w:tc>
          <w:tcPr>
            <w:noWrap/>
          </w:tcPr>
          <w:p>
            <w:pPr>
              <w:spacing w:after="200"/>
            </w:pPr>
            <w:hyperlink r:id="rId118" w:history="1">
              <w:r>
                <w:rPr>
                  <w:color w:val="1e198e"/>
                  <w:b w:val="1"/>
                  <w:bCs w:val="1"/>
                  <w:u w:val="single"/>
                </w:rPr>
                <w:t xml:space="preserve">L’emblématique du monument de la bataille de Nancy : la distorsion mémorielle et le risque d’amnésie collective</w:t>
              </w:r>
            </w:hyperlink>
          </w:p>
          <w:p>
            <w:pPr/>
            <w:hyperlink r:id="rId12" w:history="1">
              <w:r>
                <w:rPr>
                  <w:color w:val="#410a8c"/>
                  <w:u w:val="single"/>
                </w:rPr>
                <w:t xml:space="preserve">Jean-Christophe Blanchard</w:t>
              </w:r>
            </w:hyperlink>
          </w:p>
          <w:p>
            <w:pPr/>
            <w:r>
              <w:rPr/>
              <w:t xml:space="preserve">2016</w:t>
            </w:r>
          </w:p>
          <w:p>
            <w:pPr/>
            <w:r>
              <w:rPr/>
              <w:t xml:space="preserve">Pré-publication, Document de travail</w:t>
            </w:r>
          </w:p>
          <w:p>
            <w:pPr/>
            <w:hyperlink r:id="rId118" w:history="1">
              <w:r>
                <w:rPr>
                  <w:color w:val="#410a8c"/>
                  <w:u w:val="single"/>
                </w:rPr>
                <w:t xml:space="preserve">hal-02130705v1</w:t>
              </w:r>
            </w:hyperlink>
          </w:p>
        </w:tc>
      </w:tr>
      <w:tr>
        <w:trPr/>
        <w:tc>
          <w:tcPr>
            <w:noWrap/>
          </w:tcPr>
          <w:p>
            <w:pPr>
              <w:spacing w:after="200"/>
            </w:pPr>
            <w:hyperlink r:id="rId119" w:history="1">
              <w:r>
                <w:rPr>
                  <w:color w:val="1e198e"/>
                  <w:b w:val="1"/>
                  <w:bCs w:val="1"/>
                  <w:u w:val="single"/>
                </w:rPr>
                <w:t xml:space="preserve">Innover dans le respect de la tradition : Les sceaux équestres des ducs de Lorraine de René II à Charles III (1473-1608)</w:t>
              </w:r>
            </w:hyperlink>
          </w:p>
          <w:p>
            <w:pPr/>
            <w:hyperlink r:id="rId12" w:history="1">
              <w:r>
                <w:rPr>
                  <w:color w:val="#410a8c"/>
                  <w:u w:val="single"/>
                </w:rPr>
                <w:t xml:space="preserve">Jean-Christophe Blanchard</w:t>
              </w:r>
            </w:hyperlink>
          </w:p>
          <w:p>
            <w:pPr/>
            <w:r>
              <w:rPr/>
              <w:t xml:space="preserve">2015</w:t>
            </w:r>
          </w:p>
          <w:p>
            <w:pPr/>
            <w:r>
              <w:rPr/>
              <w:t xml:space="preserve">Pré-publication, Document de travail</w:t>
            </w:r>
          </w:p>
          <w:p>
            <w:pPr/>
            <w:hyperlink r:id="rId119" w:history="1">
              <w:r>
                <w:rPr>
                  <w:color w:val="#410a8c"/>
                  <w:u w:val="single"/>
                </w:rPr>
                <w:t xml:space="preserve">halshs-01264658v1</w:t>
              </w:r>
            </w:hyperlink>
          </w:p>
        </w:tc>
      </w:tr>
      <w:tr>
        <w:trPr/>
        <w:tc>
          <w:tcPr>
            <w:noWrap/>
          </w:tcPr>
          <w:p>
            <w:pPr>
              <w:spacing w:after="200"/>
            </w:pPr>
            <w:hyperlink r:id="rId120" w:history="1">
              <w:r>
                <w:rPr>
                  <w:color w:val="1e198e"/>
                  <w:b w:val="1"/>
                  <w:bCs w:val="1"/>
                  <w:u w:val="single"/>
                </w:rPr>
                <w:t xml:space="preserve">Images sigillaires de la noblesse lorraine au temps de Ferry III (1251-1303)</w:t>
              </w:r>
            </w:hyperlink>
          </w:p>
          <w:p>
            <w:pPr/>
            <w:hyperlink r:id="rId12" w:history="1">
              <w:r>
                <w:rPr>
                  <w:color w:val="#410a8c"/>
                  <w:u w:val="single"/>
                </w:rPr>
                <w:t xml:space="preserve">Jean-Christophe Blanchard</w:t>
              </w:r>
            </w:hyperlink>
          </w:p>
          <w:p>
            <w:pPr/>
            <w:r>
              <w:rPr/>
              <w:t xml:space="preserve">2013</w:t>
            </w:r>
          </w:p>
          <w:p>
            <w:pPr/>
            <w:r>
              <w:rPr/>
              <w:t xml:space="preserve">Pré-publication, Document de travail</w:t>
            </w:r>
          </w:p>
          <w:p>
            <w:pPr/>
            <w:hyperlink r:id="rId120" w:history="1">
              <w:r>
                <w:rPr>
                  <w:color w:val="#410a8c"/>
                  <w:u w:val="single"/>
                </w:rPr>
                <w:t xml:space="preserve">halshs-01264625v1</w:t>
              </w:r>
            </w:hyperlink>
          </w:p>
        </w:tc>
      </w:tr>
      <w:tr>
        <w:trPr/>
        <w:tc>
          <w:tcPr>
            <w:noWrap/>
          </w:tcPr>
          <w:p>
            <w:pPr>
              <w:spacing w:after="200"/>
            </w:pPr>
            <w:hyperlink r:id="rId121" w:history="1">
              <w:r>
                <w:rPr>
                  <w:color w:val="1e198e"/>
                  <w:b w:val="1"/>
                  <w:bCs w:val="1"/>
                  <w:u w:val="single"/>
                </w:rPr>
                <w:t xml:space="preserve">Un bilan des travaux concernant l’héraldique médiévale messine (XIXe-XXIe s.)</w:t>
              </w:r>
            </w:hyperlink>
          </w:p>
          <w:p>
            <w:pPr/>
            <w:hyperlink r:id="rId12" w:history="1">
              <w:r>
                <w:rPr>
                  <w:color w:val="#410a8c"/>
                  <w:u w:val="single"/>
                </w:rPr>
                <w:t xml:space="preserve">Jean-Christophe Blanchard</w:t>
              </w:r>
            </w:hyperlink>
          </w:p>
          <w:p>
            <w:pPr/>
            <w:r>
              <w:rPr/>
              <w:t xml:space="preserve">2012</w:t>
            </w:r>
          </w:p>
          <w:p>
            <w:pPr/>
            <w:r>
              <w:rPr/>
              <w:t xml:space="preserve">Pré-publication, Document de travail</w:t>
            </w:r>
          </w:p>
          <w:p>
            <w:pPr/>
            <w:hyperlink r:id="rId121" w:history="1">
              <w:r>
                <w:rPr>
                  <w:color w:val="#410a8c"/>
                  <w:u w:val="single"/>
                </w:rPr>
                <w:t xml:space="preserve">halshs-01264617v1</w:t>
              </w:r>
            </w:hyperlink>
          </w:p>
        </w:tc>
      </w:tr>
      <w:tr>
        <w:trPr/>
        <w:tc>
          <w:tcPr>
            <w:noWrap/>
          </w:tcPr>
          <w:p>
            <w:pPr>
              <w:spacing w:after="200"/>
            </w:pPr>
            <w:hyperlink r:id="rId122" w:history="1">
              <w:r>
                <w:rPr>
                  <w:color w:val="1e198e"/>
                  <w:b w:val="1"/>
                  <w:bCs w:val="1"/>
                  <w:u w:val="single"/>
                </w:rPr>
                <w:t xml:space="preserve">Le cartulaire de la seigneurie de Germiny réalisé en 1540 pour Nicolas de Lutzelbourg</w:t>
              </w:r>
            </w:hyperlink>
          </w:p>
          <w:p>
            <w:pPr/>
            <w:hyperlink r:id="rId12" w:history="1">
              <w:r>
                <w:rPr>
                  <w:color w:val="#410a8c"/>
                  <w:u w:val="single"/>
                </w:rPr>
                <w:t xml:space="preserve">Jean-Christophe Blanchard</w:t>
              </w:r>
            </w:hyperlink>
          </w:p>
          <w:p>
            <w:pPr/>
            <w:r>
              <w:rPr/>
              <w:t xml:space="preserve">2010</w:t>
            </w:r>
          </w:p>
          <w:p>
            <w:pPr/>
            <w:r>
              <w:rPr/>
              <w:t xml:space="preserve">Pré-publication, Document de travail</w:t>
            </w:r>
          </w:p>
          <w:p>
            <w:pPr/>
            <w:hyperlink r:id="rId122" w:history="1">
              <w:r>
                <w:rPr>
                  <w:color w:val="#410a8c"/>
                  <w:u w:val="single"/>
                </w:rPr>
                <w:t xml:space="preserve">halshs-01264567v1</w:t>
              </w:r>
            </w:hyperlink>
          </w:p>
        </w:tc>
      </w:tr>
      <w:tr>
        <w:trPr/>
        <w:tc>
          <w:tcPr>
            <w:noWrap/>
          </w:tcPr>
          <w:p>
            <w:pPr>
              <w:spacing w:after="200"/>
            </w:pPr>
            <w:hyperlink r:id="rId123" w:history="1">
              <w:r>
                <w:rPr>
                  <w:color w:val="1e198e"/>
                  <w:b w:val="1"/>
                  <w:bCs w:val="1"/>
                  <w:u w:val="single"/>
                </w:rPr>
                <w:t xml:space="preserve">L'armorial d'André de Rineck : une propagande dévoyée</w:t>
              </w:r>
            </w:hyperlink>
          </w:p>
          <w:p>
            <w:pPr/>
            <w:hyperlink r:id="rId12" w:history="1">
              <w:r>
                <w:rPr>
                  <w:color w:val="#410a8c"/>
                  <w:u w:val="single"/>
                </w:rPr>
                <w:t xml:space="preserve">Jean-Christophe Blanchard</w:t>
              </w:r>
            </w:hyperlink>
          </w:p>
          <w:p>
            <w:pPr/>
            <w:r>
              <w:rPr/>
              <w:t xml:space="preserve">2007</w:t>
            </w:r>
          </w:p>
          <w:p>
            <w:pPr/>
            <w:r>
              <w:rPr/>
              <w:t xml:space="preserve">Pré-publication, Document de travail</w:t>
            </w:r>
          </w:p>
          <w:p>
            <w:pPr/>
            <w:hyperlink r:id="rId123" w:history="1">
              <w:r>
                <w:rPr>
                  <w:color w:val="#410a8c"/>
                  <w:u w:val="single"/>
                </w:rPr>
                <w:t xml:space="preserve">halshs-00627071v1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L'armorial d'André de Rineck : un manuscrit messin du XVème siècle (Vienne, Osterreichische Nationalbibliothek, Cod. 3336)</w:t>
              </w:r>
            </w:hyperlink>
          </w:p>
          <w:p>
            <w:pPr/>
            <w:hyperlink r:id="rId12" w:history="1">
              <w:r>
                <w:rPr>
                  <w:color w:val="#410a8c"/>
                  <w:u w:val="single"/>
                </w:rPr>
                <w:t xml:space="preserve">Jean-Christophe Blanchard</w:t>
              </w:r>
            </w:hyperlink>
          </w:p>
          <w:p>
            <w:pPr/>
            <w:r>
              <w:rPr/>
              <w:t xml:space="preserve">Archéologie et Préhistoire. Université Nancy 2, 2003. Français. </w:t>
            </w:r>
            <w:hyperlink r:id="rId125" w:history="1">
              <w:r>
                <w:rPr>
                  <w:color w:val="#410a8c"/>
                  <w:u w:val="single"/>
                </w:rPr>
                <w:t xml:space="preserve">⟨NNT : 2003NAN21025⟩</w:t>
              </w:r>
            </w:hyperlink>
          </w:p>
          <w:p>
            <w:pPr/>
            <w:r>
              <w:rPr/>
              <w:t xml:space="preserve">Thèse</w:t>
            </w:r>
          </w:p>
          <w:p>
            <w:pPr/>
            <w:hyperlink r:id="rId124" w:history="1">
              <w:r>
                <w:rPr>
                  <w:color w:val="#410a8c"/>
                  <w:u w:val="single"/>
                </w:rPr>
                <w:t xml:space="preserve">tel-01776568v1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1D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blanchard" TargetMode="External"/><Relationship Id="rId9" Type="http://schemas.openxmlformats.org/officeDocument/2006/relationships/hyperlink" Target="https://orcid.org/0000-0003-4784-8511" TargetMode="External"/><Relationship Id="rId10" Type="http://schemas.openxmlformats.org/officeDocument/2006/relationships/hyperlink" Target="https://www.idref.fr/084261277" TargetMode="External"/><Relationship Id="rId11" Type="http://schemas.openxmlformats.org/officeDocument/2006/relationships/hyperlink" Target="https://hal.univ-lorraine.fr/hal-05458496v1" TargetMode="External"/><Relationship Id="rId12" Type="http://schemas.openxmlformats.org/officeDocument/2006/relationships/hyperlink" Target="https://hal.science/search/index/?q=*&amp;authFullName_s=Jean-Christophe Blanchard" TargetMode="External"/><Relationship Id="rId13" Type="http://schemas.openxmlformats.org/officeDocument/2006/relationships/hyperlink" Target="https://hal.univ-lorraine.fr/hal-05114803v1" TargetMode="External"/><Relationship Id="rId14" Type="http://schemas.openxmlformats.org/officeDocument/2006/relationships/hyperlink" Target="https://hal.univ-lorraine.fr/hal-04879768v1" TargetMode="External"/><Relationship Id="rId15" Type="http://schemas.openxmlformats.org/officeDocument/2006/relationships/hyperlink" Target="https://hal.univ-lorraine.fr/hal-04611224v1" TargetMode="External"/><Relationship Id="rId16" Type="http://schemas.openxmlformats.org/officeDocument/2006/relationships/hyperlink" Target="https://dx.doi.org/10.3917/om.422.0203" TargetMode="External"/><Relationship Id="rId17" Type="http://schemas.openxmlformats.org/officeDocument/2006/relationships/hyperlink" Target="https://hal.univ-lorraine.fr/hal-04145532v1" TargetMode="External"/><Relationship Id="rId18" Type="http://schemas.openxmlformats.org/officeDocument/2006/relationships/hyperlink" Target="https://dx.doi.org/10.21827/virtus.29.9-33" TargetMode="External"/><Relationship Id="rId19" Type="http://schemas.openxmlformats.org/officeDocument/2006/relationships/hyperlink" Target="https://hal.univ-lorraine.fr/hal-04602912v1" TargetMode="External"/><Relationship Id="rId20" Type="http://schemas.openxmlformats.org/officeDocument/2006/relationships/hyperlink" Target="https://hal.univ-lorraine.fr/hal-02778746v1" TargetMode="External"/><Relationship Id="rId21" Type="http://schemas.openxmlformats.org/officeDocument/2006/relationships/hyperlink" Target="https://shs.hal.science/halshs-00881541v1" TargetMode="External"/><Relationship Id="rId22" Type="http://schemas.openxmlformats.org/officeDocument/2006/relationships/hyperlink" Target="https://shs.hal.science/halshs-00627108v1" TargetMode="External"/><Relationship Id="rId23" Type="http://schemas.openxmlformats.org/officeDocument/2006/relationships/hyperlink" Target="https://shs.hal.science/halshs-00009885v1" TargetMode="External"/><Relationship Id="rId24" Type="http://schemas.openxmlformats.org/officeDocument/2006/relationships/hyperlink" Target="https://shs.hal.science/halshs-00009882v1" TargetMode="External"/><Relationship Id="rId25" Type="http://schemas.openxmlformats.org/officeDocument/2006/relationships/hyperlink" Target="https://hal.univ-lorraine.fr/hal-04630615v1" TargetMode="External"/><Relationship Id="rId26" Type="http://schemas.openxmlformats.org/officeDocument/2006/relationships/hyperlink" Target="https://hal.univ-lorraine.fr/hal-04630674v1" TargetMode="External"/><Relationship Id="rId27" Type="http://schemas.openxmlformats.org/officeDocument/2006/relationships/hyperlink" Target="https://hal.univ-lorraine.fr/hal-04630662v1" TargetMode="External"/><Relationship Id="rId28" Type="http://schemas.openxmlformats.org/officeDocument/2006/relationships/hyperlink" Target="https://hal.univ-lorraine.fr/hal-04630633v1" TargetMode="External"/><Relationship Id="rId29" Type="http://schemas.openxmlformats.org/officeDocument/2006/relationships/hyperlink" Target="https://hal.univ-lorraine.fr/hal-04638065v1" TargetMode="External"/><Relationship Id="rId30" Type="http://schemas.openxmlformats.org/officeDocument/2006/relationships/hyperlink" Target="https://hal.univ-lorraine.fr/hal-04630692v1" TargetMode="External"/><Relationship Id="rId31" Type="http://schemas.openxmlformats.org/officeDocument/2006/relationships/hyperlink" Target="https://hal.univ-lorraine.fr/hal-04145479v1" TargetMode="External"/><Relationship Id="rId32" Type="http://schemas.openxmlformats.org/officeDocument/2006/relationships/hyperlink" Target="https://hal.univ-lorraine.fr/hal-04630747v1" TargetMode="External"/><Relationship Id="rId33" Type="http://schemas.openxmlformats.org/officeDocument/2006/relationships/hyperlink" Target="https://hal.univ-lorraine.fr/hal-04145513v1" TargetMode="External"/><Relationship Id="rId34" Type="http://schemas.openxmlformats.org/officeDocument/2006/relationships/hyperlink" Target="https://hal.univ-lorraine.fr/hal-04630840v1" TargetMode="External"/><Relationship Id="rId35" Type="http://schemas.openxmlformats.org/officeDocument/2006/relationships/hyperlink" Target="https://hal.univ-lorraine.fr/hal-03528298v1" TargetMode="External"/><Relationship Id="rId36" Type="http://schemas.openxmlformats.org/officeDocument/2006/relationships/hyperlink" Target="https://hal.univ-lorraine.fr/hal-02862881v1" TargetMode="External"/><Relationship Id="rId37" Type="http://schemas.openxmlformats.org/officeDocument/2006/relationships/hyperlink" Target="https://hal.univ-lorraine.fr/hal-02130393v1" TargetMode="External"/><Relationship Id="rId38" Type="http://schemas.openxmlformats.org/officeDocument/2006/relationships/hyperlink" Target="https://hal.univ-lorraine.fr/hal-02130687v1" TargetMode="External"/><Relationship Id="rId39" Type="http://schemas.openxmlformats.org/officeDocument/2006/relationships/hyperlink" Target="https://hal.univ-lorraine.fr/hal-02145741v1" TargetMode="External"/><Relationship Id="rId40" Type="http://schemas.openxmlformats.org/officeDocument/2006/relationships/hyperlink" Target="https://shs.hal.science/halshs-01264597v1" TargetMode="External"/><Relationship Id="rId41" Type="http://schemas.openxmlformats.org/officeDocument/2006/relationships/hyperlink" Target="https://shs.hal.science/halshs-01264611v1" TargetMode="External"/><Relationship Id="rId42" Type="http://schemas.openxmlformats.org/officeDocument/2006/relationships/hyperlink" Target="https://shs.hal.science/halshs-01264591v1" TargetMode="External"/><Relationship Id="rId43" Type="http://schemas.openxmlformats.org/officeDocument/2006/relationships/hyperlink" Target="https://shs.hal.science/halshs-01264581v1" TargetMode="External"/><Relationship Id="rId44" Type="http://schemas.openxmlformats.org/officeDocument/2006/relationships/hyperlink" Target="https://shs.hal.science/halshs-00881569v1" TargetMode="External"/><Relationship Id="rId45" Type="http://schemas.openxmlformats.org/officeDocument/2006/relationships/hyperlink" Target="https://shs.hal.science/halshs-00881558v1" TargetMode="External"/><Relationship Id="rId46" Type="http://schemas.openxmlformats.org/officeDocument/2006/relationships/hyperlink" Target="https://shs.hal.science/halshs-00881588v1" TargetMode="External"/><Relationship Id="rId47" Type="http://schemas.openxmlformats.org/officeDocument/2006/relationships/hyperlink" Target="https://shs.hal.science/halshs-00881575v1" TargetMode="External"/><Relationship Id="rId48" Type="http://schemas.openxmlformats.org/officeDocument/2006/relationships/hyperlink" Target="https://shs.hal.science/halshs-00627101v1" TargetMode="External"/><Relationship Id="rId49" Type="http://schemas.openxmlformats.org/officeDocument/2006/relationships/hyperlink" Target="https://shs.hal.science/halshs-00628460v1" TargetMode="External"/><Relationship Id="rId50" Type="http://schemas.openxmlformats.org/officeDocument/2006/relationships/hyperlink" Target="https://shs.hal.science/halshs-00627063v1" TargetMode="External"/><Relationship Id="rId51" Type="http://schemas.openxmlformats.org/officeDocument/2006/relationships/hyperlink" Target="https://shs.hal.science/halshs-00627084v1" TargetMode="External"/><Relationship Id="rId52" Type="http://schemas.openxmlformats.org/officeDocument/2006/relationships/hyperlink" Target="https://shs.hal.science/halshs-00627067v1" TargetMode="External"/><Relationship Id="rId53" Type="http://schemas.openxmlformats.org/officeDocument/2006/relationships/hyperlink" Target="https://shs.hal.science/halshs-00491977v1" TargetMode="External"/><Relationship Id="rId54" Type="http://schemas.openxmlformats.org/officeDocument/2006/relationships/hyperlink" Target="https://shs.hal.science/halshs-00491981v1" TargetMode="External"/><Relationship Id="rId55" Type="http://schemas.openxmlformats.org/officeDocument/2006/relationships/hyperlink" Target="https://shs.hal.science/halshs-00009888v1" TargetMode="External"/><Relationship Id="rId56" Type="http://schemas.openxmlformats.org/officeDocument/2006/relationships/hyperlink" Target="https://shs.hal.science/halshs-00009881v1" TargetMode="External"/><Relationship Id="rId57" Type="http://schemas.openxmlformats.org/officeDocument/2006/relationships/hyperlink" Target="https://hal.science/hal-04755334v1" TargetMode="External"/><Relationship Id="rId58" Type="http://schemas.openxmlformats.org/officeDocument/2006/relationships/hyperlink" Target="https://hal.science/search/index/?q=*&amp;authFullName_s=Julien Trapp" TargetMode="External"/><Relationship Id="rId59" Type="http://schemas.openxmlformats.org/officeDocument/2006/relationships/hyperlink" Target="https://hal.science/search/index/?q=*&amp;authFullName_s=Fr&#233;d&#233;ric Ferber" TargetMode="External"/><Relationship Id="rId60" Type="http://schemas.openxmlformats.org/officeDocument/2006/relationships/hyperlink" Target="https://hal.science/search/index/?q=*&amp;authFullName_s=Bruno Jan&#233;" TargetMode="External"/><Relationship Id="rId61" Type="http://schemas.openxmlformats.org/officeDocument/2006/relationships/hyperlink" Target="https://hal.science/search/index/?q=*&amp;authFullName_s=Julien L&#233;onard" TargetMode="External"/><Relationship Id="rId62" Type="http://schemas.openxmlformats.org/officeDocument/2006/relationships/hyperlink" Target="https://hal.science/search/index/?q=*&amp;authFullName_s=Laurent Litzenburger" TargetMode="External"/><Relationship Id="rId63" Type="http://schemas.openxmlformats.org/officeDocument/2006/relationships/hyperlink" Target="https://hal.univ-lorraine.fr/hal-03878917v1" TargetMode="External"/><Relationship Id="rId64" Type="http://schemas.openxmlformats.org/officeDocument/2006/relationships/hyperlink" Target="https://hal.science/search/index/?q=*&amp;authFullName_s=Isabelle Guyot-Bachy" TargetMode="External"/><Relationship Id="rId65" Type="http://schemas.openxmlformats.org/officeDocument/2006/relationships/hyperlink" Target="http://editions-des-paraiges.eu/magasin/page24.html" TargetMode="External"/><Relationship Id="rId66" Type="http://schemas.openxmlformats.org/officeDocument/2006/relationships/hyperlink" Target="https://hal.univ-lorraine.fr/hal-03528262v1" TargetMode="External"/><Relationship Id="rId67" Type="http://schemas.openxmlformats.org/officeDocument/2006/relationships/hyperlink" Target="http://crulh.univ-lorraine.fr/editions-du-crulh/publications-historiques-de-lest/richard-de-wassebourg-et-les-antiquitez-de-la" TargetMode="External"/><Relationship Id="rId68" Type="http://schemas.openxmlformats.org/officeDocument/2006/relationships/hyperlink" Target="https://hal.univ-lorraine.fr/hal-02130383v1" TargetMode="External"/><Relationship Id="rId69" Type="http://schemas.openxmlformats.org/officeDocument/2006/relationships/hyperlink" Target="https://shs.hal.science/halshs-01264560v1" TargetMode="External"/><Relationship Id="rId70" Type="http://schemas.openxmlformats.org/officeDocument/2006/relationships/hyperlink" Target="https://hal.science/search/index/?q=*&amp;authFullName_s=H&#233;l&#232;ne Schneider" TargetMode="External"/><Relationship Id="rId71" Type="http://schemas.openxmlformats.org/officeDocument/2006/relationships/hyperlink" Target="https://shs.hal.science/halshs-00881528v1" TargetMode="External"/><Relationship Id="rId72" Type="http://schemas.openxmlformats.org/officeDocument/2006/relationships/hyperlink" Target="https://shs.hal.science/halshs-00491983v1" TargetMode="External"/><Relationship Id="rId73" Type="http://schemas.openxmlformats.org/officeDocument/2006/relationships/hyperlink" Target="https://hal.univ-lorraine.fr/hal-05458554v1" TargetMode="External"/><Relationship Id="rId74" Type="http://schemas.openxmlformats.org/officeDocument/2006/relationships/hyperlink" Target="https://hal.univ-lorraine.fr/hal-05464921v1" TargetMode="External"/><Relationship Id="rId75" Type="http://schemas.openxmlformats.org/officeDocument/2006/relationships/hyperlink" Target="https://hal.univ-lorraine.fr/hal-05458595v1" TargetMode="External"/><Relationship Id="rId76" Type="http://schemas.openxmlformats.org/officeDocument/2006/relationships/hyperlink" Target="https://hal.univ-lorraine.fr/hal-05464911v1" TargetMode="External"/><Relationship Id="rId77" Type="http://schemas.openxmlformats.org/officeDocument/2006/relationships/hyperlink" Target="https://hal.univ-lorraine.fr/hal-04985951v1" TargetMode="External"/><Relationship Id="rId78" Type="http://schemas.openxmlformats.org/officeDocument/2006/relationships/hyperlink" Target="https://hal.univ-lorraine.fr/hal-05464964v1" TargetMode="External"/><Relationship Id="rId79" Type="http://schemas.openxmlformats.org/officeDocument/2006/relationships/hyperlink" Target="https://hal.univ-lorraine.fr/hal-04602934v1" TargetMode="External"/><Relationship Id="rId80" Type="http://schemas.openxmlformats.org/officeDocument/2006/relationships/hyperlink" Target="https://dx.doi.org/10.4000/books.septentrion.152897" TargetMode="External"/><Relationship Id="rId81" Type="http://schemas.openxmlformats.org/officeDocument/2006/relationships/hyperlink" Target="https://hal.univ-lorraine.fr/hal-04602927v1" TargetMode="External"/><Relationship Id="rId82" Type="http://schemas.openxmlformats.org/officeDocument/2006/relationships/hyperlink" Target="https://hal.science/search/index/?q=*&amp;authFullName_s=Am&#233;lie Marineau-Pelletier" TargetMode="External"/><Relationship Id="rId83" Type="http://schemas.openxmlformats.org/officeDocument/2006/relationships/hyperlink" Target="https://dx.doi.org/10.4000/books.septentrion.152857" TargetMode="External"/><Relationship Id="rId84" Type="http://schemas.openxmlformats.org/officeDocument/2006/relationships/hyperlink" Target="https://hal.univ-lorraine.fr/hal-03528274v1" TargetMode="External"/><Relationship Id="rId85" Type="http://schemas.openxmlformats.org/officeDocument/2006/relationships/hyperlink" Target="https://hal.science/hal-03008474v1" TargetMode="External"/><Relationship Id="rId86" Type="http://schemas.openxmlformats.org/officeDocument/2006/relationships/hyperlink" Target="https://hal.science/hal-03008455v1" TargetMode="External"/><Relationship Id="rId87" Type="http://schemas.openxmlformats.org/officeDocument/2006/relationships/hyperlink" Target="https://hal.univ-lorraine.fr/hal-03043383v1" TargetMode="External"/><Relationship Id="rId88" Type="http://schemas.openxmlformats.org/officeDocument/2006/relationships/hyperlink" Target="https://hal.univ-lorraine.fr/hal-03025153v1" TargetMode="External"/><Relationship Id="rId89" Type="http://schemas.openxmlformats.org/officeDocument/2006/relationships/hyperlink" Target="https://hal.univ-lorraine.fr/hal-02862848v1" TargetMode="External"/><Relationship Id="rId90" Type="http://schemas.openxmlformats.org/officeDocument/2006/relationships/hyperlink" Target="https://hal.univ-lorraine.fr/hal-02145596v1" TargetMode="External"/><Relationship Id="rId91" Type="http://schemas.openxmlformats.org/officeDocument/2006/relationships/hyperlink" Target="https://hal.univ-lorraine.fr/hal-02130404v1" TargetMode="External"/><Relationship Id="rId92" Type="http://schemas.openxmlformats.org/officeDocument/2006/relationships/hyperlink" Target="https://hal.univ-lorraine.fr/hal-02862908v1" TargetMode="External"/><Relationship Id="rId93" Type="http://schemas.openxmlformats.org/officeDocument/2006/relationships/hyperlink" Target="https://shs.hal.science/halshs-01264577v1" TargetMode="External"/><Relationship Id="rId94" Type="http://schemas.openxmlformats.org/officeDocument/2006/relationships/hyperlink" Target="https://hal.science/hal-01264555v1" TargetMode="External"/><Relationship Id="rId95" Type="http://schemas.openxmlformats.org/officeDocument/2006/relationships/hyperlink" Target="https://shs.hal.science/halshs-00881537v1" TargetMode="External"/><Relationship Id="rId96" Type="http://schemas.openxmlformats.org/officeDocument/2006/relationships/hyperlink" Target="https://shs.hal.science/halshs-00881547v1" TargetMode="External"/><Relationship Id="rId97" Type="http://schemas.openxmlformats.org/officeDocument/2006/relationships/hyperlink" Target="https://shs.hal.science/halshs-00627097v1" TargetMode="External"/><Relationship Id="rId98" Type="http://schemas.openxmlformats.org/officeDocument/2006/relationships/hyperlink" Target="https://shs.hal.science/halshs-00491985v1" TargetMode="External"/><Relationship Id="rId99" Type="http://schemas.openxmlformats.org/officeDocument/2006/relationships/hyperlink" Target="https://hal.univ-lorraine.fr/hal-02146546v1" TargetMode="External"/><Relationship Id="rId100" Type="http://schemas.openxmlformats.org/officeDocument/2006/relationships/hyperlink" Target="https://hal.univ-lorraine.fr/hal-04985973v1" TargetMode="External"/><Relationship Id="rId101" Type="http://schemas.openxmlformats.org/officeDocument/2006/relationships/hyperlink" Target="https://hal.univ-lorraine.fr/hal-04145697v1" TargetMode="External"/><Relationship Id="rId102" Type="http://schemas.openxmlformats.org/officeDocument/2006/relationships/hyperlink" Target="https://hal.univ-lorraine.fr/hal-04145563v1" TargetMode="External"/><Relationship Id="rId103" Type="http://schemas.openxmlformats.org/officeDocument/2006/relationships/hyperlink" Target="https://hal.univ-lorraine.fr/hal-04145706v1" TargetMode="External"/><Relationship Id="rId104" Type="http://schemas.openxmlformats.org/officeDocument/2006/relationships/hyperlink" Target="https://hal.univ-lorraine.fr/hal-02778404v1" TargetMode="External"/><Relationship Id="rId105" Type="http://schemas.openxmlformats.org/officeDocument/2006/relationships/hyperlink" Target="https://hal.univ-lorraine.fr/hal-03336043v1" TargetMode="External"/><Relationship Id="rId106" Type="http://schemas.openxmlformats.org/officeDocument/2006/relationships/hyperlink" Target="https://hal.univ-lorraine.fr/hal-03336038v1" TargetMode="External"/><Relationship Id="rId107" Type="http://schemas.openxmlformats.org/officeDocument/2006/relationships/hyperlink" Target="https://shs.hal.science/halshs-01264644v2" TargetMode="External"/><Relationship Id="rId108" Type="http://schemas.openxmlformats.org/officeDocument/2006/relationships/hyperlink" Target="https://hal.univ-lorraine.fr/hal-03336032v1" TargetMode="External"/><Relationship Id="rId109" Type="http://schemas.openxmlformats.org/officeDocument/2006/relationships/hyperlink" Target="https://hal.univ-lorraine.fr/hal-03336025v1" TargetMode="External"/><Relationship Id="rId110" Type="http://schemas.openxmlformats.org/officeDocument/2006/relationships/hyperlink" Target="https://hal.univ-lorraine.fr/hal-02778524v1" TargetMode="External"/><Relationship Id="rId111" Type="http://schemas.openxmlformats.org/officeDocument/2006/relationships/hyperlink" Target="https://hal.univ-lorraine.fr/hal-02130852v1" TargetMode="External"/><Relationship Id="rId112" Type="http://schemas.openxmlformats.org/officeDocument/2006/relationships/hyperlink" Target="https://hal.univ-lorraine.fr/hal-03025469v1" TargetMode="External"/><Relationship Id="rId113" Type="http://schemas.openxmlformats.org/officeDocument/2006/relationships/hyperlink" Target="https://hal.univ-lorraine.fr/hal-02130873v1" TargetMode="External"/><Relationship Id="rId114" Type="http://schemas.openxmlformats.org/officeDocument/2006/relationships/hyperlink" Target="https://hal.univ-lorraine.fr/hal-02130888v2" TargetMode="External"/><Relationship Id="rId115" Type="http://schemas.openxmlformats.org/officeDocument/2006/relationships/hyperlink" Target="https://hal.univ-lorraine.fr/hal-02130400v1" TargetMode="External"/><Relationship Id="rId116" Type="http://schemas.openxmlformats.org/officeDocument/2006/relationships/hyperlink" Target="https://shs.hal.science/halshs-01264665v1" TargetMode="External"/><Relationship Id="rId117" Type="http://schemas.openxmlformats.org/officeDocument/2006/relationships/hyperlink" Target="https://hal.univ-lorraine.fr/hal-02130905v1" TargetMode="External"/><Relationship Id="rId118" Type="http://schemas.openxmlformats.org/officeDocument/2006/relationships/hyperlink" Target="https://hal.univ-lorraine.fr/hal-02130705v1" TargetMode="External"/><Relationship Id="rId119" Type="http://schemas.openxmlformats.org/officeDocument/2006/relationships/hyperlink" Target="https://shs.hal.science/halshs-01264658v1" TargetMode="External"/><Relationship Id="rId120" Type="http://schemas.openxmlformats.org/officeDocument/2006/relationships/hyperlink" Target="https://shs.hal.science/halshs-01264625v1" TargetMode="External"/><Relationship Id="rId121" Type="http://schemas.openxmlformats.org/officeDocument/2006/relationships/hyperlink" Target="https://shs.hal.science/halshs-01264617v1" TargetMode="External"/><Relationship Id="rId122" Type="http://schemas.openxmlformats.org/officeDocument/2006/relationships/hyperlink" Target="https://shs.hal.science/halshs-01264567v1" TargetMode="External"/><Relationship Id="rId123" Type="http://schemas.openxmlformats.org/officeDocument/2006/relationships/hyperlink" Target="https://shs.hal.science/halshs-00627071v1" TargetMode="External"/><Relationship Id="rId124" Type="http://schemas.openxmlformats.org/officeDocument/2006/relationships/hyperlink" Target="https://hal.univ-lorraine.fr/tel-01776568v1" TargetMode="External"/><Relationship Id="rId125" Type="http://schemas.openxmlformats.org/officeDocument/2006/relationships/hyperlink" Target="https://www.theses.fr/2003NAN21025"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Blanchard</dc:title>
  <dc:description>CV</dc:description>
  <dc:subject/>
  <cp:keywords/>
  <cp:category/>
  <cp:lastModifiedBy/>
  <dcterms:created xsi:type="dcterms:W3CDTF">2026-05-06T00:24:48+02:00</dcterms:created>
  <dcterms:modified xsi:type="dcterms:W3CDTF">2026-05-06T00:24:48+02:00</dcterms:modified>
</cp:coreProperties>
</file>

<file path=docProps/custom.xml><?xml version="1.0" encoding="utf-8"?>
<Properties xmlns="http://schemas.openxmlformats.org/officeDocument/2006/custom-properties" xmlns:vt="http://schemas.openxmlformats.org/officeDocument/2006/docPropsVTypes"/>
</file>