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DU VERGER </w:t>
      </w:r>
      <w:r>
        <w:rPr>
          <w:color w:val="641e6e"/>
        </w:rPr>
        <w:t xml:space="preserve">PRAG d’anglais à SupMicroTech-ENSMM, BesançonDocteur ès lettres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jean-du-verger</w:t>
        </w:r>
      </w:hyperlink>
    </w:p>
    <w:p>
      <w:pPr>
        <w:spacing w:before="600"/>
      </w:pPr>
    </w:p>
    <w:p>
      <w:pPr>
        <w:pStyle w:val="Heading2"/>
      </w:pPr>
      <w:r>
        <w:rPr>
          <w:color w:val="1e198e"/>
          <w:b w:val="1"/>
          <w:bCs w:val="1"/>
        </w:rPr>
        <w:t xml:space="preserve">Présentation</w:t>
      </w:r>
    </w:p>
    <w:p>
      <w:pPr>
        <w:spacing w:after="100"/>
      </w:pPr>
    </w:p>
    <w:p>
      <w:pPr/>
      <w:r>
        <w:rPr/>
        <w:t xml:space="preserve">J’enseigne principalement l’anglais pour ingénieurs ainsi que l’anglais des affaires. Mes principales publications portent sur la Renaissance, le théâtre contemporain britannique et américain, la musique populaire (Bob Dylan ; David Bowie) et les séries télévisées. Mes principaux domaines de recherche recouvrent le théâtre élisabéthain et tout particulièrement la représentation de la mélancolie et de la folie, la littérature de voyage et l’influence de la cartographie sur la littérature à la Renaissance. Depuis ma thèse je travaille sur le théâtre contemporain britannique, tout particulièrement l’œuvre dramatique de Tom Stoppard et les procédés d’écriture et de réécriture du dramaturge, et sur le théâtre contemporain américain, notamment la question du travestissement ainsi que les productions théâtrales du Off-Off Broadway. Je m’intéresse aussi à la question de la narratologie, de l’écho et de l’espace urbain dans les séries télévisées britanniques et américaines. Mes travaux en cours portent sur les questions de musique et littérature dans Finnegans Wake de James Joyce, ainsi que sur la représentation de la figure du musicien au cinéma.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Jumpers (1972) de Tom Stoppard ou l'autopsie du genre policier</w:t>
              </w:r>
            </w:hyperlink>
          </w:p>
          <w:p>
            <w:pPr/>
            <w:hyperlink r:id="rId9" w:history="1">
              <w:r>
                <w:rPr>
                  <w:color w:val="#410a8c"/>
                  <w:u w:val="single"/>
                </w:rPr>
                <w:t xml:space="preserve">Jean DU VERGER</w:t>
              </w:r>
            </w:hyperlink>
          </w:p>
          <w:p>
            <w:pPr/>
            <w:r>
              <w:rPr>
                <w:i w:val="1"/>
                <w:iCs w:val="1"/>
              </w:rPr>
              <w:t xml:space="preserve">Coup de théâtre</w:t>
            </w:r>
            <w:r>
              <w:rPr/>
              <w:t xml:space="preserve">, 2018, 32, pp.249-273</w:t>
            </w:r>
          </w:p>
          <w:p>
            <w:pPr/>
            <w:r>
              <w:rPr/>
              <w:t xml:space="preserve">Article dans une revue</w:t>
            </w:r>
          </w:p>
          <w:p>
            <w:pPr/>
            <w:hyperlink r:id="rId8" w:history="1">
              <w:r>
                <w:rPr>
                  <w:color w:val="#410a8c"/>
                  <w:u w:val="single"/>
                </w:rPr>
                <w:t xml:space="preserve">hal-03988108v1</w:t>
              </w:r>
            </w:hyperlink>
          </w:p>
        </w:tc>
      </w:tr>
      <w:tr>
        <w:trPr/>
        <w:tc>
          <w:tcPr>
            <w:noWrap/>
          </w:tcPr>
          <w:p>
            <w:pPr>
              <w:spacing w:after="200"/>
            </w:pPr>
            <w:hyperlink r:id="rId10" w:history="1">
              <w:r>
                <w:rPr>
                  <w:color w:val="1e198e"/>
                  <w:b w:val="1"/>
                  <w:bCs w:val="1"/>
                  <w:u w:val="single"/>
                </w:rPr>
                <w:t xml:space="preserve">Countercultural Topics and Visual Echoes in The Prisoner (1967), Planet of the Apes (1968-1973) and John from Cincinnati (2007)</w:t>
              </w:r>
            </w:hyperlink>
          </w:p>
          <w:p>
            <w:pPr/>
            <w:hyperlink r:id="rId9" w:history="1">
              <w:r>
                <w:rPr>
                  <w:color w:val="#410a8c"/>
                  <w:u w:val="single"/>
                </w:rPr>
                <w:t xml:space="preserve">Jean DU VERGER</w:t>
              </w:r>
            </w:hyperlink>
          </w:p>
          <w:p>
            <w:pPr/>
            <w:r>
              <w:rPr>
                <w:i w:val="1"/>
                <w:iCs w:val="1"/>
              </w:rPr>
              <w:t xml:space="preserve">EOLLES</w:t>
            </w:r>
            <w:r>
              <w:rPr/>
              <w:t xml:space="preserve">, 2012</w:t>
            </w:r>
          </w:p>
          <w:p>
            <w:pPr/>
            <w:r>
              <w:rPr/>
              <w:t xml:space="preserve">Article dans une revue</w:t>
            </w:r>
          </w:p>
          <w:p>
            <w:pPr/>
            <w:hyperlink r:id="rId10" w:history="1">
              <w:r>
                <w:rPr>
                  <w:color w:val="#410a8c"/>
                  <w:u w:val="single"/>
                </w:rPr>
                <w:t xml:space="preserve">hal-03987216v1</w:t>
              </w:r>
            </w:hyperlink>
          </w:p>
        </w:tc>
      </w:tr>
      <w:tr>
        <w:trPr/>
        <w:tc>
          <w:tcPr>
            <w:noWrap/>
          </w:tcPr>
          <w:p>
            <w:pPr>
              <w:spacing w:after="200"/>
            </w:pPr>
            <w:hyperlink r:id="rId11" w:history="1">
              <w:r>
                <w:rPr>
                  <w:color w:val="1e198e"/>
                  <w:b w:val="1"/>
                  <w:bCs w:val="1"/>
                  <w:u w:val="single"/>
                </w:rPr>
                <w:t xml:space="preserve">“‘So many traps to set’: Subversion and Subversiveness in Profit”</w:t>
              </w:r>
            </w:hyperlink>
          </w:p>
          <w:p>
            <w:pPr/>
            <w:hyperlink r:id="rId9" w:history="1">
              <w:r>
                <w:rPr>
                  <w:color w:val="#410a8c"/>
                  <w:u w:val="single"/>
                </w:rPr>
                <w:t xml:space="preserve">Jean DU VERGER</w:t>
              </w:r>
            </w:hyperlink>
          </w:p>
          <w:p>
            <w:pPr/>
            <w:r>
              <w:rPr>
                <w:i w:val="1"/>
                <w:iCs w:val="1"/>
              </w:rPr>
              <w:t xml:space="preserve">GRAAT On-Line</w:t>
            </w:r>
            <w:r>
              <w:rPr/>
              <w:t xml:space="preserve">, 2009</w:t>
            </w:r>
          </w:p>
          <w:p>
            <w:pPr/>
            <w:r>
              <w:rPr/>
              <w:t xml:space="preserve">Article dans une revue</w:t>
            </w:r>
          </w:p>
          <w:p>
            <w:pPr/>
            <w:hyperlink r:id="rId11" w:history="1">
              <w:r>
                <w:rPr>
                  <w:color w:val="#410a8c"/>
                  <w:u w:val="single"/>
                </w:rPr>
                <w:t xml:space="preserve">hal-03986977v1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Dylan's Late Style(s)</w:t>
              </w:r>
            </w:hyperlink>
          </w:p>
          <w:p>
            <w:pPr/>
            <w:hyperlink r:id="rId9" w:history="1">
              <w:r>
                <w:rPr>
                  <w:color w:val="#410a8c"/>
                  <w:u w:val="single"/>
                </w:rPr>
                <w:t xml:space="preserve">Jean DU VERGER</w:t>
              </w:r>
            </w:hyperlink>
          </w:p>
          <w:p>
            <w:pPr/>
            <w:r>
              <w:rPr/>
              <w:t xml:space="preserve">Bloomsbury. </w:t>
            </w:r>
            <w:r>
              <w:rPr>
                <w:i w:val="1"/>
                <w:iCs w:val="1"/>
              </w:rPr>
              <w:t xml:space="preserve">21st-Century Dylan. Late and Timely</w:t>
            </w:r>
            <w:r>
              <w:rPr/>
              <w:t xml:space="preserve">, pp.135-148, 2021, Popular Music, 978-1-5013-6369-6</w:t>
            </w:r>
          </w:p>
          <w:p>
            <w:pPr/>
            <w:r>
              <w:rPr/>
              <w:t xml:space="preserve">Chapitre d'ouvrage</w:t>
            </w:r>
          </w:p>
          <w:p>
            <w:pPr/>
            <w:hyperlink r:id="rId12" w:history="1">
              <w:r>
                <w:rPr>
                  <w:color w:val="#410a8c"/>
                  <w:u w:val="single"/>
                </w:rPr>
                <w:t xml:space="preserve">hal-03987174v1</w:t>
              </w:r>
            </w:hyperlink>
          </w:p>
        </w:tc>
      </w:tr>
      <w:tr>
        <w:trPr/>
        <w:tc>
          <w:tcPr>
            <w:noWrap/>
          </w:tcPr>
          <w:p>
            <w:pPr>
              <w:spacing w:after="200"/>
            </w:pPr>
            <w:hyperlink r:id="rId13" w:history="1">
              <w:r>
                <w:rPr>
                  <w:color w:val="1e198e"/>
                  <w:b w:val="1"/>
                  <w:bCs w:val="1"/>
                  <w:u w:val="single"/>
                </w:rPr>
                <w:t xml:space="preserve">Goldorak et le spectre du nucléaire</w:t>
              </w:r>
            </w:hyperlink>
          </w:p>
          <w:p>
            <w:pPr/>
            <w:hyperlink r:id="rId9" w:history="1">
              <w:r>
                <w:rPr>
                  <w:color w:val="#410a8c"/>
                  <w:u w:val="single"/>
                </w:rPr>
                <w:t xml:space="preserve">Jean DU VERGER</w:t>
              </w:r>
            </w:hyperlink>
          </w:p>
          <w:p>
            <w:pPr/>
            <w:r>
              <w:rPr/>
              <w:t xml:space="preserve">Presses universitaires François Rabelais. </w:t>
            </w:r>
            <w:r>
              <w:rPr>
                <w:i w:val="1"/>
                <w:iCs w:val="1"/>
              </w:rPr>
              <w:t xml:space="preserve">Goldorak L'aventure continue</w:t>
            </w:r>
            <w:r>
              <w:rPr/>
              <w:t xml:space="preserve">, pp.157-177, 2018, Serial, 978-2-86906-668-7</w:t>
            </w:r>
          </w:p>
          <w:p>
            <w:pPr/>
            <w:r>
              <w:rPr/>
              <w:t xml:space="preserve">Chapitre d'ouvrage</w:t>
            </w:r>
          </w:p>
          <w:p>
            <w:pPr/>
            <w:hyperlink r:id="rId13" w:history="1">
              <w:r>
                <w:rPr>
                  <w:color w:val="#410a8c"/>
                  <w:u w:val="single"/>
                </w:rPr>
                <w:t xml:space="preserve">hal-03987172v1</w:t>
              </w:r>
            </w:hyperlink>
          </w:p>
        </w:tc>
      </w:tr>
      <w:tr>
        <w:trPr/>
        <w:tc>
          <w:tcPr>
            <w:noWrap/>
          </w:tcPr>
          <w:p>
            <w:pPr>
              <w:spacing w:after="200"/>
            </w:pPr>
            <w:hyperlink r:id="rId14" w:history="1">
              <w:r>
                <w:rPr>
                  <w:color w:val="1e198e"/>
                  <w:b w:val="1"/>
                  <w:bCs w:val="1"/>
                  <w:u w:val="single"/>
                </w:rPr>
                <w:t xml:space="preserve">Two French Stagings of Antony and Cleopatra</w:t>
              </w:r>
            </w:hyperlink>
          </w:p>
          <w:p>
            <w:pPr/>
            <w:hyperlink r:id="rId9" w:history="1">
              <w:r>
                <w:rPr>
                  <w:color w:val="#410a8c"/>
                  <w:u w:val="single"/>
                </w:rPr>
                <w:t xml:space="preserve">Jean DU VERGER</w:t>
              </w:r>
            </w:hyperlink>
          </w:p>
          <w:p>
            <w:pPr/>
            <w:r>
              <w:rPr/>
              <w:t xml:space="preserve">Publications des universités de Rouen et du Havre. </w:t>
            </w:r>
            <w:r>
              <w:rPr>
                <w:i w:val="1"/>
                <w:iCs w:val="1"/>
              </w:rPr>
              <w:t xml:space="preserve">The Roman Plays</w:t>
            </w:r>
            <w:r>
              <w:rPr/>
              <w:t xml:space="preserve">, pp.271-294, 2009, Shakespeare on Screen, 978-2-87775-478-1</w:t>
            </w:r>
          </w:p>
          <w:p>
            <w:pPr/>
            <w:r>
              <w:rPr/>
              <w:t xml:space="preserve">Chapitre d'ouvrage</w:t>
            </w:r>
          </w:p>
          <w:p>
            <w:pPr/>
            <w:hyperlink r:id="rId14" w:history="1">
              <w:r>
                <w:rPr>
                  <w:color w:val="#410a8c"/>
                  <w:u w:val="single"/>
                </w:rPr>
                <w:t xml:space="preserve">hal-03987176v1</w:t>
              </w:r>
            </w:hyperlink>
          </w:p>
        </w:tc>
      </w:tr>
      <w:tr>
        <w:trPr/>
        <w:tc>
          <w:tcPr>
            <w:noWrap/>
          </w:tcPr>
          <w:p>
            <w:pPr>
              <w:spacing w:after="200"/>
            </w:pPr>
            <w:hyperlink r:id="rId15" w:history="1">
              <w:r>
                <w:rPr>
                  <w:color w:val="1e198e"/>
                  <w:b w:val="1"/>
                  <w:bCs w:val="1"/>
                  <w:u w:val="single"/>
                </w:rPr>
                <w:t xml:space="preserve">Shakespeare's Anatomy of Madness in Context</w:t>
              </w:r>
            </w:hyperlink>
          </w:p>
          <w:p>
            <w:pPr/>
            <w:hyperlink r:id="rId9" w:history="1">
              <w:r>
                <w:rPr>
                  <w:color w:val="#410a8c"/>
                  <w:u w:val="single"/>
                </w:rPr>
                <w:t xml:space="preserve">Jean DU VERGER</w:t>
              </w:r>
            </w:hyperlink>
          </w:p>
          <w:p>
            <w:pPr/>
            <w:r>
              <w:rPr/>
              <w:t xml:space="preserve">Presses de l'université Paris-Sorbonne. </w:t>
            </w:r>
            <w:r>
              <w:rPr>
                <w:i w:val="1"/>
                <w:iCs w:val="1"/>
              </w:rPr>
              <w:t xml:space="preserve">"The true blank of thine eye" Approches critiques de King Lear</w:t>
            </w:r>
            <w:r>
              <w:rPr/>
              <w:t xml:space="preserve">, pp.39-64, 2009, Britannia, 978-2-84050-625-6</w:t>
            </w:r>
          </w:p>
          <w:p>
            <w:pPr/>
            <w:r>
              <w:rPr/>
              <w:t xml:space="preserve">Chapitre d'ouvrage</w:t>
            </w:r>
          </w:p>
          <w:p>
            <w:pPr/>
            <w:hyperlink r:id="rId15" w:history="1">
              <w:r>
                <w:rPr>
                  <w:color w:val="#410a8c"/>
                  <w:u w:val="single"/>
                </w:rPr>
                <w:t xml:space="preserve">hal-03993618v1</w:t>
              </w:r>
            </w:hyperlink>
          </w:p>
        </w:tc>
      </w:tr>
      <w:tr>
        <w:trPr/>
        <w:tc>
          <w:tcPr>
            <w:noWrap/>
          </w:tcPr>
          <w:p>
            <w:pPr>
              <w:spacing w:after="200"/>
            </w:pPr>
            <w:hyperlink r:id="rId16" w:history="1">
              <w:r>
                <w:rPr>
                  <w:color w:val="1e198e"/>
                  <w:b w:val="1"/>
                  <w:bCs w:val="1"/>
                  <w:u w:val="single"/>
                </w:rPr>
                <w:t xml:space="preserve">“Hamlet and Melancholy”</w:t>
              </w:r>
            </w:hyperlink>
          </w:p>
          <w:p>
            <w:pPr/>
            <w:hyperlink r:id="rId9" w:history="1">
              <w:r>
                <w:rPr>
                  <w:color w:val="#410a8c"/>
                  <w:u w:val="single"/>
                </w:rPr>
                <w:t xml:space="preserve">Jean DU VERGER</w:t>
              </w:r>
            </w:hyperlink>
          </w:p>
          <w:p>
            <w:pPr/>
            <w:r>
              <w:rPr/>
              <w:t xml:space="preserve">Didier Erudition CNED. </w:t>
            </w:r>
            <w:r>
              <w:rPr>
                <w:i w:val="1"/>
                <w:iCs w:val="1"/>
              </w:rPr>
              <w:t xml:space="preserve">Hamlet Essays</w:t>
            </w:r>
            <w:r>
              <w:rPr/>
              <w:t xml:space="preserve">, pp.81-105, 1997, 2-86460-290-3</w:t>
            </w:r>
          </w:p>
          <w:p>
            <w:pPr/>
            <w:r>
              <w:rPr/>
              <w:t xml:space="preserve">Chapitre d'ouvrage</w:t>
            </w:r>
          </w:p>
          <w:p>
            <w:pPr/>
            <w:hyperlink r:id="rId16" w:history="1">
              <w:r>
                <w:rPr>
                  <w:color w:val="#410a8c"/>
                  <w:u w:val="single"/>
                </w:rPr>
                <w:t xml:space="preserve">hal-03987169v1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L’Écriture en spectacle : collage et réécriture dans le théâtre de Tom Stoppard</w:t>
              </w:r>
            </w:hyperlink>
          </w:p>
          <w:p>
            <w:pPr/>
            <w:hyperlink r:id="rId9" w:history="1">
              <w:r>
                <w:rPr>
                  <w:color w:val="#410a8c"/>
                  <w:u w:val="single"/>
                </w:rPr>
                <w:t xml:space="preserve">Jean DU VERGER</w:t>
              </w:r>
            </w:hyperlink>
          </w:p>
          <w:p>
            <w:pPr/>
            <w:r>
              <w:rPr/>
              <w:t xml:space="preserve">Sciences de l'Homme et Société. Université Sorbonne - Paris IV, 2016. Français. </w:t>
            </w:r>
            <w:hyperlink r:id="rId18" w:history="1">
              <w:r>
                <w:rPr>
                  <w:color w:val="#410a8c"/>
                  <w:u w:val="single"/>
                </w:rPr>
                <w:t xml:space="preserve">⟨NNT : 2016PA040051⟩</w:t>
              </w:r>
            </w:hyperlink>
          </w:p>
          <w:p>
            <w:pPr/>
            <w:r>
              <w:rPr/>
              <w:t xml:space="preserve">Thèse</w:t>
            </w:r>
          </w:p>
          <w:p>
            <w:pPr/>
            <w:hyperlink r:id="rId17" w:history="1">
              <w:r>
                <w:rPr>
                  <w:color w:val="#410a8c"/>
                  <w:u w:val="single"/>
                </w:rPr>
                <w:t xml:space="preserve">tel-03987379v1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82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an-du-verger" TargetMode="External"/><Relationship Id="rId8" Type="http://schemas.openxmlformats.org/officeDocument/2006/relationships/hyperlink" Target="https://hal.science/hal-03988108v1" TargetMode="External"/><Relationship Id="rId9" Type="http://schemas.openxmlformats.org/officeDocument/2006/relationships/hyperlink" Target="https://hal.science/search/index/?q=*&amp;authFullName_s=Jean DU VERGER" TargetMode="External"/><Relationship Id="rId10" Type="http://schemas.openxmlformats.org/officeDocument/2006/relationships/hyperlink" Target="https://hal.science/hal-03987216v1" TargetMode="External"/><Relationship Id="rId11" Type="http://schemas.openxmlformats.org/officeDocument/2006/relationships/hyperlink" Target="https://hal.science/hal-03986977v1" TargetMode="External"/><Relationship Id="rId12" Type="http://schemas.openxmlformats.org/officeDocument/2006/relationships/hyperlink" Target="https://hal.science/hal-03987174v1" TargetMode="External"/><Relationship Id="rId13" Type="http://schemas.openxmlformats.org/officeDocument/2006/relationships/hyperlink" Target="https://hal.science/hal-03987172v1" TargetMode="External"/><Relationship Id="rId14" Type="http://schemas.openxmlformats.org/officeDocument/2006/relationships/hyperlink" Target="https://hal.science/hal-03987176v1" TargetMode="External"/><Relationship Id="rId15" Type="http://schemas.openxmlformats.org/officeDocument/2006/relationships/hyperlink" Target="https://hal.science/hal-03993618v1" TargetMode="External"/><Relationship Id="rId16" Type="http://schemas.openxmlformats.org/officeDocument/2006/relationships/hyperlink" Target="https://hal.science/hal-03987169v1" TargetMode="External"/><Relationship Id="rId17" Type="http://schemas.openxmlformats.org/officeDocument/2006/relationships/hyperlink" Target="https://hal.science/tel-03987379v1" TargetMode="External"/><Relationship Id="rId18" Type="http://schemas.openxmlformats.org/officeDocument/2006/relationships/hyperlink" Target="https://www.theses.fr/2016PA040051"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DU VERGER</dc:title>
  <dc:description>CV</dc:description>
  <dc:subject/>
  <cp:keywords/>
  <cp:category/>
  <cp:lastModifiedBy/>
  <dcterms:created xsi:type="dcterms:W3CDTF">2026-03-15T12:51:09+01:00</dcterms:created>
  <dcterms:modified xsi:type="dcterms:W3CDTF">2026-03-15T12:51:09+01:00</dcterms:modified>
</cp:coreProperties>
</file>

<file path=docProps/custom.xml><?xml version="1.0" encoding="utf-8"?>
<Properties xmlns="http://schemas.openxmlformats.org/officeDocument/2006/custom-properties" xmlns:vt="http://schemas.openxmlformats.org/officeDocument/2006/docPropsVTypes"/>
</file>