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Fougerouse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droit public à l'université d'Angers (France)Associate professor in public lawDirecteur de la Struture Fédérative de Recherches Confluences (</w:t>
      </w:r>
      <w:hyperlink r:id="rId8" w:history="1">
        <w:r>
          <w:rPr>
            <w:color w:val="#410a8c"/>
            <w:u w:val="single"/>
          </w:rPr>
          <w:t xml:space="preserve">https://confluences.hypotheses.org/</w:t>
        </w:r>
      </w:hyperlink>
      <w:r>
        <w:rPr/>
        <w:t xml:space="preserve">)Directeur adjoint de la MSH Ange Guépin (</w:t>
      </w:r>
      <w:hyperlink r:id="rId9" w:history="1">
        <w:r>
          <w:rPr>
            <w:color w:val="#410a8c"/>
            <w:u w:val="single"/>
          </w:rPr>
          <w:t xml:space="preserve">https://msh-ange-guepin.univ-nantes.fr/</w:t>
        </w:r>
      </w:hyperlink>
      <w:r>
        <w:rPr/>
        <w:t xml:space="preserve">)Directeur d'axe au Centre Jean Bodin (</w:t>
      </w:r>
      <w:hyperlink r:id="rId10" w:history="1">
        <w:r>
          <w:rPr>
            <w:color w:val="#410a8c"/>
            <w:u w:val="single"/>
          </w:rPr>
          <w:t xml:space="preserve">https://centrejeanbodin.univ-angers.fr/fr/accueil-cjb.html</w:t>
        </w:r>
      </w:hyperlink>
      <w:r>
        <w:rPr/>
        <w:t xml:space="preserve">)Coordonnateur de l'axe one health-santé au sein de la Chaire EARTH (</w:t>
      </w:r>
      <w:hyperlink r:id="rId11" w:history="1">
        <w:r>
          <w:rPr>
            <w:color w:val="#410a8c"/>
            <w:u w:val="single"/>
          </w:rPr>
          <w:t xml:space="preserve">https://www.chaireearth.org/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CAA de Nantes du 12 mars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jurisprudence de la Cour administrative d'appel de Nantes</w:t>
            </w:r>
            <w:r>
              <w:rPr/>
              <w:t xml:space="preserve">, 2024, n°44, 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CAA de Nantes du 3 février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jurisprudence de la Cour administrative d'appel de Nantes</w:t>
            </w:r>
            <w:r>
              <w:rPr/>
              <w:t xml:space="preserve">, 2023, n°40, 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CAA de Nantes du 23 mai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jurisprudence de la Cour administrative d'appel de Nantes</w:t>
            </w:r>
            <w:r>
              <w:rPr/>
              <w:t xml:space="preserve">, 2023, n°41,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 droit d’exception par les États pour faire face à la pandémie de covid : une atteinte de principe aux droits et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p.57-97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à l’épreuve de la pandémie de covid : éclipse ou crépuscule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p. 45-53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à l'épreuve de la pandémie de Covid-19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régional, un modèle original d’organisation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26, pp.211-229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nationale et normes européennes dans les jurisprudences constitutionnelles, (Allemagne, Italie, Espagne).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25, pp.239-262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aporétique d’un constitutionnalisme régional.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2010, 18, pp.259-302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Maroc, futur « État régional » ? A propos de « l’initiative marocaine pour la négociation d’un statut d’autonomie de la région du Sahara » du 11 avril 2007.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2008, 12, pp.157-191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régionale différenciée dans la Constitution italienne, p. 133-158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constitutionnelle des régions françaises : l’émergence d’un modèle original intégré au concert européen », p. 611-626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défense nationale, p. 1449-1480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constitutionnelle du 18 octobre 2001 : l’évolution incertaine de l’Italie vers le fédéralisme ?, p. 923-961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législatif régional et l’unité de la République en Italie, p. 80-90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reconnaissance du statut de réfugié devant la Commission des Recours des Réfugiés » p. 179-224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écologique en droit comparé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face au préjudice écologique</w:t>
            </w:r>
            <w:r>
              <w:rPr/>
              <w:t xml:space="preserve">, Jan 2024, Angers (Faculté de Droit, d'Economie et de Gestion),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conventions citoyennes en France, une nouvelle façon pour la société de faire son droit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société fait son droit : la gouvernance de proximité en action</w:t>
            </w:r>
            <w:r>
              <w:rPr/>
              <w:t xml:space="preserve">, Sherbrooke University, Oct 2023,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de l'origine de la pandémie de covid-19 et ses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documents, circulation des savoirs à l’épreuve des pandémies</w:t>
            </w:r>
            <w:r>
              <w:rPr/>
              <w:t xml:space="preserve">, May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shared-initiative referendum in France : a path closed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international Conference on Law</w:t>
            </w:r>
            <w:r>
              <w:rPr/>
              <w:t xml:space="preserve">, Athens Institute for Education and Research (ATINER),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l’état d’urgence : le juge constitutionnel emporté par la vague pandémique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congress of constitutional law</w:t>
            </w:r>
            <w:r>
              <w:rPr/>
              <w:t xml:space="preserve">, Dec 2022, Johannesburg,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italien à l'épreuve de la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la pandémie de Covid par les États : les institutions publiques à l’épreuve</w:t>
            </w:r>
            <w:r>
              <w:rPr/>
              <w:t xml:space="preserve">, Oct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 droit d’exception par les États : une atteinte de principe aux droits et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à l’épreuve de la pandémie de covid</w:t>
            </w:r>
            <w:r>
              <w:rPr/>
              <w:t xml:space="preserve">, Nov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et bien être en droit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Bonheur et bien être dans le droit des Etats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nationale et normes européennes dans les jurisprudences constitutionnelles, Allemagne, Italie, Espagne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de l'État et supranationalité normative</w:t>
            </w:r>
            <w:r>
              <w:rPr/>
              <w:t xml:space="preserve">, Oct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régional, un modèle original d’organisation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modélisation en droit constitutionnel, Approches classiques, nouvelles pratiques</w:t>
            </w:r>
            <w:r>
              <w:rPr/>
              <w:t xml:space="preserve">, Nov 2013,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raison de l’âge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discriminations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à propos de la Charte européenne de la démocratie régionale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français de droit constitutionnel</w:t>
            </w:r>
            <w:r>
              <w:rPr/>
              <w:t xml:space="preserve">, Association française de droit constitutionnel,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de l’État et État régional, le cas de l’Italie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l’unité de l’État</w:t>
            </w:r>
            <w:r>
              <w:rPr/>
              <w:t xml:space="preserve">, Oct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régional, une nouvelle forme d’État ?, rapport introductif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régional, une nouvelle forme d’État ?</w:t>
            </w:r>
            <w:r>
              <w:rPr/>
              <w:t xml:space="preserve">, May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légitime défense dans la Charte de l’atlantique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Légitimes défenses</w:t>
            </w:r>
            <w:r>
              <w:rPr/>
              <w:t xml:space="preserve">, Oct 2006,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réforme constitutionnelle italienne : un pas décisif vers le fédéralisme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français de droit constitutionnel</w:t>
            </w:r>
            <w:r>
              <w:rPr/>
              <w:t xml:space="preserve">, Association française de droit constitutionnel,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 l’engagement italien en Irak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implications de la guerre en Irak</w:t>
            </w:r>
            <w:r>
              <w:rPr/>
              <w:t xml:space="preserve">,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constitutionnelle des régions françaises dans le contexte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révision constitutionnelle de 2008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législatif régional et l’unité de la République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Etats</w:t>
            </w:r>
            <w:r>
              <w:rPr/>
              <w:t xml:space="preserve">, 2002,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régionale différenciée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français de droit constitutionnel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défense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</w:t>
            </w:r>
            <w:r>
              <w:rPr/>
              <w:t xml:space="preserve">, 2000,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de Covid par les Etats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Bruylant- Larcier, 306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7ème éd., Ellipses, 335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et bien-être dans le droit des Etats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Mare &amp; Martin, coll. Droit et science politique,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en schémas, 3ème édition, Ellipses, 248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 Ellipses 6ème éd. 331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 Ellipses 5ème édition 325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 Ellipses 4ème édition 323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en schémas Ellipses 2ème éd. 244p.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3ème éd, Ellipses, 319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schémas, Ellipses, 2ème éd., 317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en schémas, Ellipses, 240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 une nouvelle forme d’État ? Un exemple de recomposition territoriale en Europe et en France, Bruylant, 406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schémas, Ellipses, 317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constitutionnel de l'administration Italie, contribution à l'étude de l'administration dans la démocratie constitutionnelle, Presses universitaires du septentrion, 705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par les États : les institutions publiques à l’épreuve. Présentation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11-19,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réponses des États à la pandémie de Covid.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101-108,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personnalité juridique des entités naturelles en droit comparé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A. Braun (coord.). </w:t>
            </w:r>
            <w:r>
              <w:rPr>
                <w:i w:val="1"/>
                <w:iCs w:val="1"/>
              </w:rPr>
              <w:t xml:space="preserve">Mélanges en l'honneur de Stéphane Pierré-Caps, Constitution, Etats et peuples</w:t>
            </w:r>
            <w:r>
              <w:rPr/>
              <w:t xml:space="preserve">, L'Harmattan, p.457-472, 2023, 978-2-336-43182-6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gestion de la pandémie de Covid.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23-27,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Équilibres des pouvoirs et équilibres territoriaux à l’épreuve de la pandémie de Covid.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189-195,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par les États. Les institutions publiques à l’épreuve. Propos conclusifs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291-299,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italien à l’épreuve de la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247-266,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réaction des croyants et des institutions religieuses aux restrictions imposées pour lutter contre la pandémie de Covid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François Hourmant (dir.). </w:t>
            </w:r>
            <w:r>
              <w:rPr>
                <w:i w:val="1"/>
                <w:iCs w:val="1"/>
              </w:rPr>
              <w:t xml:space="preserve">Religion et Covid, Discours et pratiques</w:t>
            </w:r>
            <w:r>
              <w:rPr/>
              <w:t xml:space="preserve">, Hermann, p. 97-128,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Bonheur, épanouissement de la personne humaine et bien-être en droit constitutionnel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Félicien Lemaire, Jean Fougerouse. </w:t>
            </w:r>
            <w:r>
              <w:rPr>
                <w:i w:val="1"/>
                <w:iCs w:val="1"/>
              </w:rPr>
              <w:t xml:space="preserve">Bonheur et bien-être dans le droit des Etats</w:t>
            </w:r>
            <w:r>
              <w:rPr/>
              <w:t xml:space="preserve">, pp.101-147, Mare &amp; Martin, coll. Droit et science politique,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déclinaisons.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Félicien Lemaire, Jean Fougerouse. </w:t>
            </w:r>
            <w:r>
              <w:rPr>
                <w:i w:val="1"/>
                <w:iCs w:val="1"/>
              </w:rPr>
              <w:t xml:space="preserve">Bonheur et bien être dans le droit des Etats</w:t>
            </w:r>
            <w:r>
              <w:rPr/>
              <w:t xml:space="preserve">, Mare &amp; Martin, coll. Droit et science politique,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raison de l’âge, p. 83-94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F. Lemaire, B. Gauriau (dir.). </w:t>
            </w:r>
            <w:r>
              <w:rPr>
                <w:i w:val="1"/>
                <w:iCs w:val="1"/>
              </w:rPr>
              <w:t xml:space="preserve">Les discriminations</w:t>
            </w:r>
            <w:r>
              <w:rPr/>
              <w:t xml:space="preserve">, Cujas,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de l’État et État régional : l’exemple de l’Italie, p. 75-88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F. Lemaire (dir.). </w:t>
            </w:r>
            <w:r>
              <w:rPr>
                <w:i w:val="1"/>
                <w:iCs w:val="1"/>
              </w:rPr>
              <w:t xml:space="preserve">De l’unité de l’État</w:t>
            </w:r>
            <w:r>
              <w:rPr/>
              <w:t xml:space="preserve">, Cujas,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 : une nouvelle forme d’État ? p. 1-47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Jean Fougerouse (dir.). </w:t>
            </w:r>
            <w:r>
              <w:rPr>
                <w:i w:val="1"/>
                <w:iCs w:val="1"/>
              </w:rPr>
              <w:t xml:space="preserve">L’État régional une nouvelle forme d’État ? Un exemple de recomposition territoriale en Europe et en France</w:t>
            </w:r>
            <w:r>
              <w:rPr/>
              <w:t xml:space="preserve">, Bruylant,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légitime défense dans la Charte de l’Atlantique nord, p. 173-188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Rahim Kherad (dir.). </w:t>
            </w:r>
            <w:r>
              <w:rPr>
                <w:i w:val="1"/>
                <w:iCs w:val="1"/>
              </w:rPr>
              <w:t xml:space="preserve">Légitimes défenses</w:t>
            </w:r>
            <w:r>
              <w:rPr/>
              <w:t xml:space="preserve">, LGDJ,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 l’engagement italien en Irak, p. 57-69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Rahim Kherad (dir.). </w:t>
            </w:r>
            <w:r>
              <w:rPr>
                <w:i w:val="1"/>
                <w:iCs w:val="1"/>
              </w:rPr>
              <w:t xml:space="preserve">Les implications de la guerre en Irak</w:t>
            </w:r>
            <w:r>
              <w:rPr/>
              <w:t xml:space="preserve">, Pédone,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1995, (collaboration à la traduction)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p.820-869,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la convention citoyenne sur la fin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la gestion de la pandémie de covid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et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constitutionnel de l'administration en Italie, contribution à l'étude de l'administration dans la démocratie constitutionnelle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Droit. Université de Toulon (UTLN), FRA., 1999.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tel-03424923v1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constitutionnelle « les droits et libertés à l’épreuve de la pandémie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40,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Amérique du Sud, réparer les préjudices écologiques avec des innovations juridiques&amp;quot;, The Conversation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: un nouveau rejet du Conseil constitutionnel interroge les limites du pouvoir du peuple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partagée, un instrument démocratique neutralisé, The Conversation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hal-03904992v1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nfluences.hypotheses.org/" TargetMode="External"/><Relationship Id="rId9" Type="http://schemas.openxmlformats.org/officeDocument/2006/relationships/hyperlink" Target="https://msh-ange-guepin.univ-nantes.fr/" TargetMode="External"/><Relationship Id="rId10" Type="http://schemas.openxmlformats.org/officeDocument/2006/relationships/hyperlink" Target="https://centrejeanbodin.univ-angers.fr/fr/accueil-cjb.html" TargetMode="External"/><Relationship Id="rId11" Type="http://schemas.openxmlformats.org/officeDocument/2006/relationships/hyperlink" Target="https://www.chaireearth.org/" TargetMode="External"/><Relationship Id="rId12" Type="http://schemas.openxmlformats.org/officeDocument/2006/relationships/hyperlink" Target="https://hal.science/hal-04555282v1" TargetMode="External"/><Relationship Id="rId13" Type="http://schemas.openxmlformats.org/officeDocument/2006/relationships/hyperlink" Target="https://hal.science/search/index/?q=*&amp;authFullName_s=Jean Fougerouse" TargetMode="External"/><Relationship Id="rId14" Type="http://schemas.openxmlformats.org/officeDocument/2006/relationships/hyperlink" Target="https://hal.science/hal-04147445v1" TargetMode="External"/><Relationship Id="rId15" Type="http://schemas.openxmlformats.org/officeDocument/2006/relationships/hyperlink" Target="https://hal.science/hal-04162369v1" TargetMode="External"/><Relationship Id="rId16" Type="http://schemas.openxmlformats.org/officeDocument/2006/relationships/hyperlink" Target="https://hal.science/hal-03695543v1" TargetMode="External"/><Relationship Id="rId17" Type="http://schemas.openxmlformats.org/officeDocument/2006/relationships/hyperlink" Target="https://hal.science/hal-03695541v1" TargetMode="External"/><Relationship Id="rId18" Type="http://schemas.openxmlformats.org/officeDocument/2006/relationships/hyperlink" Target="https://hal.science/hal-03424480v1" TargetMode="External"/><Relationship Id="rId19" Type="http://schemas.openxmlformats.org/officeDocument/2006/relationships/hyperlink" Target="https://hal.science/hal-03425502v1" TargetMode="External"/><Relationship Id="rId20" Type="http://schemas.openxmlformats.org/officeDocument/2006/relationships/hyperlink" Target="https://hal.science/hal-03425503v1" TargetMode="External"/><Relationship Id="rId21" Type="http://schemas.openxmlformats.org/officeDocument/2006/relationships/hyperlink" Target="https://hal.science/hal-03425505v1" TargetMode="External"/><Relationship Id="rId22" Type="http://schemas.openxmlformats.org/officeDocument/2006/relationships/hyperlink" Target="https://hal.science/hal-03425506v1" TargetMode="External"/><Relationship Id="rId23" Type="http://schemas.openxmlformats.org/officeDocument/2006/relationships/hyperlink" Target="https://hal.science/hal-03425508v1" TargetMode="External"/><Relationship Id="rId24" Type="http://schemas.openxmlformats.org/officeDocument/2006/relationships/hyperlink" Target="https://hal.science/hal-03425512v1" TargetMode="External"/><Relationship Id="rId25" Type="http://schemas.openxmlformats.org/officeDocument/2006/relationships/hyperlink" Target="https://hal.science/hal-03425507v1" TargetMode="External"/><Relationship Id="rId26" Type="http://schemas.openxmlformats.org/officeDocument/2006/relationships/hyperlink" Target="https://hal.science/hal-03425510v1" TargetMode="External"/><Relationship Id="rId27" Type="http://schemas.openxmlformats.org/officeDocument/2006/relationships/hyperlink" Target="https://hal.science/hal-03425515v1" TargetMode="External"/><Relationship Id="rId28" Type="http://schemas.openxmlformats.org/officeDocument/2006/relationships/hyperlink" Target="https://hal.science/hal-03425516v1" TargetMode="External"/><Relationship Id="rId29" Type="http://schemas.openxmlformats.org/officeDocument/2006/relationships/hyperlink" Target="https://hal.science/search/index/?q=*&amp;authFullName_s=Roland Ricci" TargetMode="External"/><Relationship Id="rId30" Type="http://schemas.openxmlformats.org/officeDocument/2006/relationships/hyperlink" Target="https://hal.science/hal-04430089v1" TargetMode="External"/><Relationship Id="rId31" Type="http://schemas.openxmlformats.org/officeDocument/2006/relationships/hyperlink" Target="https://hal.science/hal-04280764v1" TargetMode="External"/><Relationship Id="rId32" Type="http://schemas.openxmlformats.org/officeDocument/2006/relationships/hyperlink" Target="https://hal.science/hal-04316594v1" TargetMode="External"/><Relationship Id="rId33" Type="http://schemas.openxmlformats.org/officeDocument/2006/relationships/hyperlink" Target="https://hal.science/hal-04162377v1" TargetMode="External"/><Relationship Id="rId34" Type="http://schemas.openxmlformats.org/officeDocument/2006/relationships/hyperlink" Target="https://hal.science/hal-03904994v1" TargetMode="External"/><Relationship Id="rId35" Type="http://schemas.openxmlformats.org/officeDocument/2006/relationships/hyperlink" Target="https://hal.science/hal-03424518v1" TargetMode="External"/><Relationship Id="rId36" Type="http://schemas.openxmlformats.org/officeDocument/2006/relationships/hyperlink" Target="https://hal.science/hal-03425992v1" TargetMode="External"/><Relationship Id="rId37" Type="http://schemas.openxmlformats.org/officeDocument/2006/relationships/hyperlink" Target="https://univ-angers.hal.science/hal-02628082v1" TargetMode="External"/><Relationship Id="rId38" Type="http://schemas.openxmlformats.org/officeDocument/2006/relationships/hyperlink" Target="https://hal.science/hal-03425996v1" TargetMode="External"/><Relationship Id="rId39" Type="http://schemas.openxmlformats.org/officeDocument/2006/relationships/hyperlink" Target="https://hal.science/hal-03425994v1" TargetMode="External"/><Relationship Id="rId40" Type="http://schemas.openxmlformats.org/officeDocument/2006/relationships/hyperlink" Target="https://hal.science/hal-03425998v1" TargetMode="External"/><Relationship Id="rId41" Type="http://schemas.openxmlformats.org/officeDocument/2006/relationships/hyperlink" Target="https://hal.science/hal-04464229v1" TargetMode="External"/><Relationship Id="rId42" Type="http://schemas.openxmlformats.org/officeDocument/2006/relationships/hyperlink" Target="https://hal.science/hal-03425999v1" TargetMode="External"/><Relationship Id="rId43" Type="http://schemas.openxmlformats.org/officeDocument/2006/relationships/hyperlink" Target="https://hal.science/hal-03426000v1" TargetMode="External"/><Relationship Id="rId44" Type="http://schemas.openxmlformats.org/officeDocument/2006/relationships/hyperlink" Target="https://hal.science/hal-03426001v1" TargetMode="External"/><Relationship Id="rId45" Type="http://schemas.openxmlformats.org/officeDocument/2006/relationships/hyperlink" Target="https://hal.science/hal-04464227v1" TargetMode="External"/><Relationship Id="rId46" Type="http://schemas.openxmlformats.org/officeDocument/2006/relationships/hyperlink" Target="https://hal.science/hal-03426044v1" TargetMode="External"/><Relationship Id="rId47" Type="http://schemas.openxmlformats.org/officeDocument/2006/relationships/hyperlink" Target="https://hal.science/hal-03426045v1" TargetMode="External"/><Relationship Id="rId48" Type="http://schemas.openxmlformats.org/officeDocument/2006/relationships/hyperlink" Target="https://hal.science/hal-03426046v1" TargetMode="External"/><Relationship Id="rId49" Type="http://schemas.openxmlformats.org/officeDocument/2006/relationships/hyperlink" Target="https://hal.science/hal-03426047v1" TargetMode="External"/><Relationship Id="rId50" Type="http://schemas.openxmlformats.org/officeDocument/2006/relationships/hyperlink" Target="https://hal.science/hal-03426050v1" TargetMode="External"/><Relationship Id="rId51" Type="http://schemas.openxmlformats.org/officeDocument/2006/relationships/hyperlink" Target="https://hal.science/hal-04096912v1" TargetMode="External"/><Relationship Id="rId52" Type="http://schemas.openxmlformats.org/officeDocument/2006/relationships/hyperlink" Target="https://hal.science/hal-03780980v1" TargetMode="External"/><Relationship Id="rId53" Type="http://schemas.openxmlformats.org/officeDocument/2006/relationships/hyperlink" Target="https://hal.science/hal-03651624v1" TargetMode="External"/><Relationship Id="rId54" Type="http://schemas.openxmlformats.org/officeDocument/2006/relationships/hyperlink" Target="https://hal.science/search/index/?q=*&amp;authFullName_s=F&#233;licien Lemaire" TargetMode="External"/><Relationship Id="rId55" Type="http://schemas.openxmlformats.org/officeDocument/2006/relationships/hyperlink" Target="https://hal.science/hal-03424434v1" TargetMode="External"/><Relationship Id="rId56" Type="http://schemas.openxmlformats.org/officeDocument/2006/relationships/hyperlink" Target="https://univ-angers.hal.science/hal-02559108v1" TargetMode="External"/><Relationship Id="rId57" Type="http://schemas.openxmlformats.org/officeDocument/2006/relationships/hyperlink" Target="https://univ-angers.hal.science/hal-02559090v1" TargetMode="External"/><Relationship Id="rId58" Type="http://schemas.openxmlformats.org/officeDocument/2006/relationships/hyperlink" Target="https://univ-angers.hal.science/hal-02559080v1" TargetMode="External"/><Relationship Id="rId59" Type="http://schemas.openxmlformats.org/officeDocument/2006/relationships/hyperlink" Target="https://univ-angers.hal.science/hal-02559114v1" TargetMode="External"/><Relationship Id="rId60" Type="http://schemas.openxmlformats.org/officeDocument/2006/relationships/hyperlink" Target="https://hal.science/hal-04096927v1" TargetMode="External"/><Relationship Id="rId61" Type="http://schemas.openxmlformats.org/officeDocument/2006/relationships/hyperlink" Target="https://hal.science/hal-03425487v1" TargetMode="External"/><Relationship Id="rId62" Type="http://schemas.openxmlformats.org/officeDocument/2006/relationships/hyperlink" Target="https://hal.science/hal-03425483v1" TargetMode="External"/><Relationship Id="rId63" Type="http://schemas.openxmlformats.org/officeDocument/2006/relationships/hyperlink" Target="https://hal.science/hal-03425488v1" TargetMode="External"/><Relationship Id="rId64" Type="http://schemas.openxmlformats.org/officeDocument/2006/relationships/hyperlink" Target="https://hal.science/hal-03425486v1" TargetMode="External"/><Relationship Id="rId65" Type="http://schemas.openxmlformats.org/officeDocument/2006/relationships/hyperlink" Target="https://hal.science/hal-03425501v1" TargetMode="External"/><Relationship Id="rId66" Type="http://schemas.openxmlformats.org/officeDocument/2006/relationships/hyperlink" Target="https://hal.science/hal-04096916v1" TargetMode="External"/><Relationship Id="rId67" Type="http://schemas.openxmlformats.org/officeDocument/2006/relationships/hyperlink" Target="https://hal.science/hal-04096918v1" TargetMode="External"/><Relationship Id="rId68" Type="http://schemas.openxmlformats.org/officeDocument/2006/relationships/hyperlink" Target="https://hal.science/hal-04448664v1" TargetMode="External"/><Relationship Id="rId69" Type="http://schemas.openxmlformats.org/officeDocument/2006/relationships/hyperlink" Target="https://hal.science/hal-04096917v1" TargetMode="External"/><Relationship Id="rId70" Type="http://schemas.openxmlformats.org/officeDocument/2006/relationships/hyperlink" Target="https://hal.science/hal-04096920v1" TargetMode="External"/><Relationship Id="rId71" Type="http://schemas.openxmlformats.org/officeDocument/2006/relationships/hyperlink" Target="https://hal.science/hal-04096921v1" TargetMode="External"/><Relationship Id="rId72" Type="http://schemas.openxmlformats.org/officeDocument/2006/relationships/hyperlink" Target="https://hal.science/hal-04096914v1" TargetMode="External"/><Relationship Id="rId73" Type="http://schemas.openxmlformats.org/officeDocument/2006/relationships/hyperlink" Target="https://hal.science/hal-03820229v1" TargetMode="External"/><Relationship Id="rId74" Type="http://schemas.openxmlformats.org/officeDocument/2006/relationships/hyperlink" Target="https://hal.science/hal-03651633v1" TargetMode="External"/><Relationship Id="rId75" Type="http://schemas.openxmlformats.org/officeDocument/2006/relationships/hyperlink" Target="https://hal.science/hal-03651636v1" TargetMode="External"/><Relationship Id="rId76" Type="http://schemas.openxmlformats.org/officeDocument/2006/relationships/hyperlink" Target="https://hal.science/hal-03425524v1" TargetMode="External"/><Relationship Id="rId77" Type="http://schemas.openxmlformats.org/officeDocument/2006/relationships/hyperlink" Target="https://hal.science/hal-03425527v1" TargetMode="External"/><Relationship Id="rId78" Type="http://schemas.openxmlformats.org/officeDocument/2006/relationships/hyperlink" Target="https://hal.science/hal-03425970v1" TargetMode="External"/><Relationship Id="rId79" Type="http://schemas.openxmlformats.org/officeDocument/2006/relationships/hyperlink" Target="https://hal.science/hal-03425972v1" TargetMode="External"/><Relationship Id="rId80" Type="http://schemas.openxmlformats.org/officeDocument/2006/relationships/hyperlink" Target="https://hal.science/hal-03425976v1" TargetMode="External"/><Relationship Id="rId81" Type="http://schemas.openxmlformats.org/officeDocument/2006/relationships/hyperlink" Target="https://hal.science/hal-03820238v1" TargetMode="External"/><Relationship Id="rId82" Type="http://schemas.openxmlformats.org/officeDocument/2006/relationships/hyperlink" Target="https://hal.science/hal-04430102v1" TargetMode="External"/><Relationship Id="rId83" Type="http://schemas.openxmlformats.org/officeDocument/2006/relationships/hyperlink" Target="https://hal.science/hal-03933818v1" TargetMode="External"/><Relationship Id="rId84" Type="http://schemas.openxmlformats.org/officeDocument/2006/relationships/hyperlink" Target="https://hal.science/hal-03681233v1" TargetMode="External"/><Relationship Id="rId85" Type="http://schemas.openxmlformats.org/officeDocument/2006/relationships/hyperlink" Target="https://hal.science/hal-03681217v1" TargetMode="External"/><Relationship Id="rId86" Type="http://schemas.openxmlformats.org/officeDocument/2006/relationships/hyperlink" Target="https://hal.science/tel-03424923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hyperlink" Target="https://hal.science/hal-04096925v1" TargetMode="External"/><Relationship Id="rId89" Type="http://schemas.openxmlformats.org/officeDocument/2006/relationships/hyperlink" Target="https://hal.science/hal-04478006v1" TargetMode="External"/><Relationship Id="rId90" Type="http://schemas.openxmlformats.org/officeDocument/2006/relationships/hyperlink" Target="https://hal.science/hal-04096923v1" TargetMode="External"/><Relationship Id="rId91" Type="http://schemas.openxmlformats.org/officeDocument/2006/relationships/hyperlink" Target="https://hal.science/hal-0390499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Fougerouse</dc:title>
  <dc:description>CV</dc:description>
  <dc:subject/>
  <cp:keywords/>
  <cp:category/>
  <cp:lastModifiedBy/>
  <dcterms:created xsi:type="dcterms:W3CDTF">2026-05-02T04:21:46+02:00</dcterms:created>
  <dcterms:modified xsi:type="dcterms:W3CDTF">2026-05-02T04:21:46+02:00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