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Le Fur </w:t>
      </w:r>
      <w:r>
        <w:rPr>
          <w:color w:val="641e6e"/>
        </w:rPr>
        <w:t xml:space="preserve">Chargé de recherche IRD à l'UMR Entropie - projet MelaneSim (Simulation intégrée multi-échelle des éco-sociosystèmes marins de Nouvelle-Calédonie)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jean-le-fur</w:t>
        </w:r>
      </w:hyperlink>
    </w:p>
    <w:p>
      <w:pPr>
        <w:numPr>
          <w:ilvl w:val="0"/>
          <w:numId w:val="1"/>
        </w:numPr>
      </w:pPr>
      <w:r>
        <w:rPr/>
        <w:t xml:space="preserve"> ORCID : </w:t>
      </w:r>
      <w:hyperlink r:id="rId9" w:history="1">
        <w:r>
          <w:rPr>
            <w:color w:val="#410a8c"/>
            <w:u w:val="single"/>
          </w:rPr>
          <w:t xml:space="preserve">0000-0002-2341-1027</w:t>
        </w:r>
      </w:hyperlink>
    </w:p>
    <w:p>
      <w:pPr>
        <w:spacing w:before="600"/>
      </w:pPr>
    </w:p>
    <w:p>
      <w:pPr>
        <w:pStyle w:val="Heading2"/>
      </w:pPr>
      <w:r>
        <w:rPr>
          <w:color w:val="1e198e"/>
          <w:b w:val="1"/>
          <w:bCs w:val="1"/>
        </w:rPr>
        <w:t xml:space="preserve">Présentation</w:t>
      </w:r>
    </w:p>
    <w:p>
      <w:pPr>
        <w:spacing w:after="100"/>
      </w:pPr>
    </w:p>
    <w:p>
      <w:pPr/>
      <w:r>
        <w:rPr/>
        <w:t xml:space="preserve">Titulaire d’un doctorat en analyse et modélisation des systèmes biologiques j’ai travaillé sur la modélisation hydrodynamique et biologique des contaminations radioactives en mer de Manche puis pendant 20 ans sur la co-viabilité Nature-Société des systèmes halieutiques dans divers pays d’Afrique de l’Ouest. Lors des 15 dernières années j’ai bifurqué pour une longue parenthèse en milieu continental sur une modélisation intégrative de la dynamique de populations de rongeurs dans le Sahel.Je développe des modèles à base d’agents de type ‘bio-inspirés’ qui visent à formaliser des écologies synthétiques de natures variées pour articuler des connaissances pluridisciplinaires et tenter de connecter des processus à plusieurs échelles fonctionnelles (du gène à l’écosystème, du plancton à l’assiette du consommateur), spatiales (du mètre à plusieurs centaines de kilomètres) et temporelles (pas de temps paramétrable).Le projet exploratoire que je développe actuellement à l’UMR Entropie (Nouvelle Calédonie) vise à formaliser puis interconnecter au sein d’un unique modèle les connaissances de l’unité sur l’environnement, les traits de vie, les comportements des composants de l’Écosystème calédonien/mélanésien et leurs interactions ainsi que sur tout le socio-système (ONG, associations, gouvernements, législation, collectivités, recherche, …) qui lui est connecté. L’outil sera développé principalement à l’attention des chercheurs associés et des parties prenantes de la durabilité de l’écosystème (éco-sociosystème) marin.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Digital Twin Simulator Approach as a Support to Develop an Integrated Observatory of the Epidemic Risk in a Rural Community in Senegal</w:t>
              </w:r>
            </w:hyperlink>
          </w:p>
          <w:p>
            <w:pPr/>
            <w:hyperlink r:id="rId11" w:history="1">
              <w:r>
                <w:rPr>
                  <w:color w:val="#410a8c"/>
                  <w:u w:val="single"/>
                </w:rPr>
                <w:t xml:space="preserve">Jean Le Fur</w:t>
              </w:r>
            </w:hyperlink>
            <w:r>
              <w:rPr/>
              <w:t xml:space="preserve">,</w:t>
            </w:r>
            <w:hyperlink r:id="rId12" w:history="1">
              <w:r>
                <w:rPr>
                  <w:color w:val="#410a8c"/>
                  <w:u w:val="single"/>
                </w:rPr>
                <w:t xml:space="preserve">Moussa Sall</w:t>
              </w:r>
            </w:hyperlink>
            <w:r>
              <w:rPr/>
              <w:t xml:space="preserve">,</w:t>
            </w:r>
            <w:hyperlink r:id="rId13" w:history="1">
              <w:r>
                <w:rPr>
                  <w:color w:val="#410a8c"/>
                  <w:u w:val="single"/>
                </w:rPr>
                <w:t xml:space="preserve">Jean-Marie Dembele</w:t>
              </w:r>
            </w:hyperlink>
          </w:p>
          <w:p>
            <w:pPr/>
            <w:r>
              <w:rPr>
                <w:i w:val="1"/>
                <w:iCs w:val="1"/>
              </w:rPr>
              <w:t xml:space="preserve">13. International Conference on Simulation and Modeling Methodologies, Technologies and Applications (SIMULTECH 2023)</w:t>
            </w:r>
            <w:r>
              <w:rPr/>
              <w:t xml:space="preserve">, Jul 2023, Roma, Italy. pp.134-142, </w:t>
            </w:r>
            <w:hyperlink r:id="rId14" w:history="1">
              <w:r>
                <w:rPr>
                  <w:color w:val="#410a8c"/>
                  <w:u w:val="single"/>
                </w:rPr>
                <w:t xml:space="preserve">⟨10.5220/0012135900003546⟩</w:t>
              </w:r>
            </w:hyperlink>
          </w:p>
          <w:p>
            <w:pPr/>
            <w:r>
              <w:rPr/>
              <w:t xml:space="preserve">Communication dans un congrès</w:t>
            </w:r>
          </w:p>
          <w:p>
            <w:pPr/>
            <w:hyperlink r:id="rId10" w:history="1">
              <w:r>
                <w:rPr>
                  <w:color w:val="#410a8c"/>
                  <w:u w:val="single"/>
                </w:rPr>
                <w:t xml:space="preserve">hal-04356962v1</w:t>
              </w:r>
            </w:hyperlink>
          </w:p>
        </w:tc>
      </w:tr>
      <w:tr>
        <w:trPr/>
        <w:tc>
          <w:tcPr>
            <w:noWrap/>
          </w:tcPr>
          <w:p>
            <w:pPr>
              <w:spacing w:after="200"/>
            </w:pPr>
            <w:hyperlink r:id="rId15" w:history="1">
              <w:r>
                <w:rPr>
                  <w:color w:val="1e198e"/>
                  <w:b w:val="1"/>
                  <w:bCs w:val="1"/>
                  <w:u w:val="single"/>
                </w:rPr>
                <w:t xml:space="preserve">Use and Adequacy of Computer Paradigms to Simulate Bioinspired Synthetic Landscape Ecologies</w:t>
              </w:r>
            </w:hyperlink>
          </w:p>
          <w:p>
            <w:pPr/>
            <w:hyperlink r:id="rId11" w:history="1">
              <w:r>
                <w:rPr>
                  <w:color w:val="#410a8c"/>
                  <w:u w:val="single"/>
                </w:rPr>
                <w:t xml:space="preserve">Jean Le Fur</w:t>
              </w:r>
            </w:hyperlink>
            <w:r>
              <w:rPr/>
              <w:t xml:space="preserve">,</w:t>
            </w:r>
            <w:hyperlink r:id="rId16" w:history="1">
              <w:r>
                <w:rPr>
                  <w:color w:val="#410a8c"/>
                  <w:u w:val="single"/>
                </w:rPr>
                <w:t xml:space="preserve">Pape Adama Mboup</w:t>
              </w:r>
            </w:hyperlink>
            <w:r>
              <w:rPr/>
              <w:t xml:space="preserve">,</w:t>
            </w:r>
            <w:hyperlink r:id="rId12" w:history="1">
              <w:r>
                <w:rPr>
                  <w:color w:val="#410a8c"/>
                  <w:u w:val="single"/>
                </w:rPr>
                <w:t xml:space="preserve">Moussa Sall</w:t>
              </w:r>
            </w:hyperlink>
          </w:p>
          <w:p>
            <w:pPr/>
            <w:r>
              <w:rPr>
                <w:i w:val="1"/>
                <w:iCs w:val="1"/>
              </w:rPr>
              <w:t xml:space="preserve">11th International Conference on Simulation and Modeling Methodologies, Technologies and Applications - SIMULTECH 2021</w:t>
            </w:r>
            <w:r>
              <w:rPr/>
              <w:t xml:space="preserve">, Jul 2021, Online Streaming, France. pp.154-162, </w:t>
            </w:r>
            <w:hyperlink r:id="rId17" w:history="1">
              <w:r>
                <w:rPr>
                  <w:color w:val="#410a8c"/>
                  <w:u w:val="single"/>
                </w:rPr>
                <w:t xml:space="preserve">⟨10.5220/0010601101540162⟩</w:t>
              </w:r>
            </w:hyperlink>
          </w:p>
          <w:p>
            <w:pPr/>
            <w:r>
              <w:rPr/>
              <w:t xml:space="preserve">Communication dans un congrès</w:t>
            </w:r>
          </w:p>
          <w:p>
            <w:pPr/>
            <w:hyperlink r:id="rId15" w:history="1">
              <w:r>
                <w:rPr>
                  <w:color w:val="#410a8c"/>
                  <w:u w:val="single"/>
                </w:rPr>
                <w:t xml:space="preserve">hal-04078415v1</w:t>
              </w:r>
            </w:hyperlink>
          </w:p>
        </w:tc>
      </w:tr>
      <w:tr>
        <w:trPr/>
        <w:tc>
          <w:tcPr>
            <w:noWrap/>
          </w:tcPr>
          <w:p>
            <w:pPr>
              <w:spacing w:after="200"/>
            </w:pPr>
            <w:hyperlink r:id="rId18" w:history="1">
              <w:r>
                <w:rPr>
                  <w:color w:val="1e198e"/>
                  <w:b w:val="1"/>
                  <w:bCs w:val="1"/>
                  <w:u w:val="single"/>
                </w:rPr>
                <w:t xml:space="preserve">Forty years of monitoring of rodent community and population dynamics at the sahelo-sudanian site of Bandia (Senegal): what has really changed?</w:t>
              </w:r>
            </w:hyperlink>
          </w:p>
          <w:p>
            <w:pPr/>
            <w:hyperlink r:id="rId19" w:history="1">
              <w:r>
                <w:rPr>
                  <w:color w:val="#410a8c"/>
                  <w:u w:val="single"/>
                </w:rPr>
                <w:t xml:space="preserve">Laurent Granjon</w:t>
              </w:r>
            </w:hyperlink>
            <w:r>
              <w:rPr/>
              <w:t xml:space="preserve">,</w:t>
            </w:r>
            <w:hyperlink r:id="rId20" w:history="1">
              <w:r>
                <w:rPr>
                  <w:color w:val="#410a8c"/>
                  <w:u w:val="single"/>
                </w:rPr>
                <w:t xml:space="preserve">Khalilou Ba</w:t>
              </w:r>
            </w:hyperlink>
            <w:r>
              <w:rPr/>
              <w:t xml:space="preserve">,</w:t>
            </w:r>
            <w:hyperlink r:id="rId21" w:history="1">
              <w:r>
                <w:rPr>
                  <w:color w:val="#410a8c"/>
                  <w:u w:val="single"/>
                </w:rPr>
                <w:t xml:space="preserve">Laurent Crespin</w:t>
              </w:r>
            </w:hyperlink>
            <w:r>
              <w:rPr/>
              <w:t xml:space="preserve">,</w:t>
            </w:r>
            <w:hyperlink r:id="rId22" w:history="1">
              <w:r>
                <w:rPr>
                  <w:color w:val="#410a8c"/>
                  <w:u w:val="single"/>
                </w:rPr>
                <w:t xml:space="preserve">Ndathie Diouf</w:t>
              </w:r>
            </w:hyperlink>
            <w:r>
              <w:rPr/>
              <w:t xml:space="preserve">,</w:t>
            </w:r>
            <w:hyperlink r:id="rId11" w:history="1">
              <w:r>
                <w:rPr>
                  <w:color w:val="#410a8c"/>
                  <w:u w:val="single"/>
                </w:rPr>
                <w:t xml:space="preserve">Jean Le Fur</w:t>
              </w:r>
            </w:hyperlink>
            <w:r>
              <w:rPr/>
              <w:t xml:space="preserve">et al.</w:t>
            </w:r>
          </w:p>
          <w:p>
            <w:pPr/>
            <w:r>
              <w:rPr>
                <w:i w:val="1"/>
                <w:iCs w:val="1"/>
              </w:rPr>
              <w:t xml:space="preserve">12. Symposium des Petits Mammifères Africains</w:t>
            </w:r>
            <w:r>
              <w:rPr/>
              <w:t xml:space="preserve">, Apr 2015, Mantasoa, Madagascar. 1 p</w:t>
            </w:r>
          </w:p>
          <w:p>
            <w:pPr/>
            <w:r>
              <w:rPr/>
              <w:t xml:space="preserve">Communication dans un congrès</w:t>
            </w:r>
          </w:p>
          <w:p>
            <w:pPr/>
            <w:hyperlink r:id="rId18" w:history="1">
              <w:r>
                <w:rPr>
                  <w:color w:val="#410a8c"/>
                  <w:u w:val="single"/>
                </w:rPr>
                <w:t xml:space="preserve">hal-02795911v1</w:t>
              </w:r>
            </w:hyperlink>
          </w:p>
        </w:tc>
      </w:tr>
      <w:tr>
        <w:trPr/>
        <w:tc>
          <w:tcPr>
            <w:noWrap/>
          </w:tcPr>
          <w:p>
            <w:pPr>
              <w:spacing w:after="200"/>
            </w:pPr>
            <w:hyperlink r:id="rId23" w:history="1">
              <w:r>
                <w:rPr>
                  <w:color w:val="1e198e"/>
                  <w:b w:val="1"/>
                  <w:bCs w:val="1"/>
                  <w:u w:val="single"/>
                </w:rPr>
                <w:t xml:space="preserve">Du foisonnement des disciplines à la recomposition d'une réalité partagée : élaboration d'une structure de modélisation dédiée à l'intégration de connaissances disciplinaires</w:t>
              </w:r>
            </w:hyperlink>
          </w:p>
          <w:p>
            <w:pPr/>
            <w:hyperlink r:id="rId11" w:history="1">
              <w:r>
                <w:rPr>
                  <w:color w:val="#410a8c"/>
                  <w:u w:val="single"/>
                </w:rPr>
                <w:t xml:space="preserve">Jean Le Fur</w:t>
              </w:r>
            </w:hyperlink>
          </w:p>
          <w:p>
            <w:pPr/>
            <w:r>
              <w:rPr>
                <w:i w:val="1"/>
                <w:iCs w:val="1"/>
              </w:rPr>
              <w:t xml:space="preserve">XXIeme journées de Rochebrune "Multi-trans-interdisciplinarité". Rencontres interdisciplinaires sur les systèmes complexes naturels et artificiels.</w:t>
            </w:r>
            <w:r>
              <w:rPr/>
              <w:t xml:space="preserve">, Jan 2014, Rochebrune, France</w:t>
            </w:r>
          </w:p>
          <w:p>
            <w:pPr/>
            <w:r>
              <w:rPr/>
              <w:t xml:space="preserve">Communication dans un congrès</w:t>
            </w:r>
          </w:p>
          <w:p>
            <w:pPr/>
            <w:hyperlink r:id="rId23" w:history="1">
              <w:r>
                <w:rPr>
                  <w:color w:val="#410a8c"/>
                  <w:u w:val="single"/>
                </w:rPr>
                <w:t xml:space="preserve">ird-03182988v1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Growing Bioinspired Synthetic Landscape Ecologies and the Adequacy of Object Oriented Programming</w:t>
              </w:r>
            </w:hyperlink>
          </w:p>
          <w:p>
            <w:pPr/>
            <w:hyperlink r:id="rId11" w:history="1">
              <w:r>
                <w:rPr>
                  <w:color w:val="#410a8c"/>
                  <w:u w:val="single"/>
                </w:rPr>
                <w:t xml:space="preserve">Jean Le Fur</w:t>
              </w:r>
            </w:hyperlink>
            <w:r>
              <w:rPr/>
              <w:t xml:space="preserve">,</w:t>
            </w:r>
            <w:hyperlink r:id="rId16" w:history="1">
              <w:r>
                <w:rPr>
                  <w:color w:val="#410a8c"/>
                  <w:u w:val="single"/>
                </w:rPr>
                <w:t xml:space="preserve">Pape Adama Mboup</w:t>
              </w:r>
            </w:hyperlink>
            <w:r>
              <w:rPr/>
              <w:t xml:space="preserve">,</w:t>
            </w:r>
            <w:hyperlink r:id="rId12" w:history="1">
              <w:r>
                <w:rPr>
                  <w:color w:val="#410a8c"/>
                  <w:u w:val="single"/>
                </w:rPr>
                <w:t xml:space="preserve">Moussa Sall</w:t>
              </w:r>
            </w:hyperlink>
          </w:p>
          <w:p>
            <w:pPr/>
            <w:r>
              <w:rPr/>
              <w:t xml:space="preserve">Gerd Wagner, Frank Werner, Tuncer Oren, Floriano De Rango. </w:t>
            </w:r>
            <w:r>
              <w:rPr>
                <w:i w:val="1"/>
                <w:iCs w:val="1"/>
              </w:rPr>
              <w:t xml:space="preserve">Simulation and Modeling Methodologies, Technologies and Applications - International Online Conference (SIMULTECH 2021)</w:t>
            </w:r>
            <w:r>
              <w:rPr/>
              <w:t xml:space="preserve">, 601, </w:t>
            </w:r>
            <w:hyperlink r:id="rId25" w:history="1">
              <w:r>
                <w:rPr>
                  <w:color w:val="#410a8c"/>
                  <w:u w:val="single"/>
                </w:rPr>
                <w:t xml:space="preserve">Springer International Publishing</w:t>
              </w:r>
            </w:hyperlink>
            <w:r>
              <w:rPr/>
              <w:t xml:space="preserve">, pp.118-137, 2023, Lecture Notes in Networks and Systems, 978-3-031-23149-0. </w:t>
            </w:r>
            <w:hyperlink r:id="rId26" w:history="1">
              <w:r>
                <w:rPr>
                  <w:color w:val="#410a8c"/>
                  <w:u w:val="single"/>
                </w:rPr>
                <w:t xml:space="preserve">⟨10.1007/978-3-031-23149-0_7⟩</w:t>
              </w:r>
            </w:hyperlink>
          </w:p>
          <w:p>
            <w:pPr/>
            <w:r>
              <w:rPr/>
              <w:t xml:space="preserve">Chapitre d'ouvrage</w:t>
            </w:r>
          </w:p>
          <w:p>
            <w:pPr/>
            <w:hyperlink r:id="rId24" w:history="1">
              <w:r>
                <w:rPr>
                  <w:color w:val="#410a8c"/>
                  <w:u w:val="single"/>
                </w:rPr>
                <w:t xml:space="preserve">hal-04078382v1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Pathogen Detection in Ornithodoros sonrai Ticks and Invasive House Mice Mus musculus domesticus in Senegal</w:t>
              </w:r>
            </w:hyperlink>
          </w:p>
          <w:p>
            <w:pPr/>
            <w:hyperlink r:id="rId28" w:history="1">
              <w:r>
                <w:rPr>
                  <w:color w:val="#410a8c"/>
                  <w:u w:val="single"/>
                </w:rPr>
                <w:t xml:space="preserve">Basma Ouarti</w:t>
              </w:r>
            </w:hyperlink>
            <w:r>
              <w:rPr/>
              <w:t xml:space="preserve">,</w:t>
            </w:r>
            <w:hyperlink r:id="rId12" w:history="1">
              <w:r>
                <w:rPr>
                  <w:color w:val="#410a8c"/>
                  <w:u w:val="single"/>
                </w:rPr>
                <w:t xml:space="preserve">Moussa Sall</w:t>
              </w:r>
            </w:hyperlink>
            <w:r>
              <w:rPr/>
              <w:t xml:space="preserve">,</w:t>
            </w:r>
            <w:hyperlink r:id="rId29" w:history="1">
              <w:r>
                <w:rPr>
                  <w:color w:val="#410a8c"/>
                  <w:u w:val="single"/>
                </w:rPr>
                <w:t xml:space="preserve">El Hadji Ibrahima Ndiaye</w:t>
              </w:r>
            </w:hyperlink>
            <w:r>
              <w:rPr/>
              <w:t xml:space="preserve">,</w:t>
            </w:r>
            <w:hyperlink r:id="rId30" w:history="1">
              <w:r>
                <w:rPr>
                  <w:color w:val="#410a8c"/>
                  <w:u w:val="single"/>
                </w:rPr>
                <w:t xml:space="preserve">Georges Diatta</w:t>
              </w:r>
            </w:hyperlink>
            <w:r>
              <w:rPr/>
              <w:t xml:space="preserve">,</w:t>
            </w:r>
            <w:hyperlink r:id="rId31" w:history="1">
              <w:r>
                <w:rPr>
                  <w:color w:val="#410a8c"/>
                  <w:u w:val="single"/>
                </w:rPr>
                <w:t xml:space="preserve">Adama Zan Diarra</w:t>
              </w:r>
            </w:hyperlink>
            <w:r>
              <w:rPr/>
              <w:t xml:space="preserve">et al.</w:t>
            </w:r>
          </w:p>
          <w:p>
            <w:pPr/>
            <w:r>
              <w:rPr>
                <w:i w:val="1"/>
                <w:iCs w:val="1"/>
              </w:rPr>
              <w:t xml:space="preserve">Microorganisms</w:t>
            </w:r>
            <w:r>
              <w:rPr/>
              <w:t xml:space="preserve">, 2022, 10 (12), pp.2367. </w:t>
            </w:r>
            <w:hyperlink r:id="rId32" w:history="1">
              <w:r>
                <w:rPr>
                  <w:color w:val="#410a8c"/>
                  <w:u w:val="single"/>
                </w:rPr>
                <w:t xml:space="preserve">⟨10.3390/microorganisms10122367⟩</w:t>
              </w:r>
            </w:hyperlink>
          </w:p>
          <w:p>
            <w:pPr/>
            <w:r>
              <w:rPr/>
              <w:t xml:space="preserve">Article dans une revue</w:t>
            </w:r>
          </w:p>
          <w:p>
            <w:pPr/>
            <w:hyperlink r:id="rId27" w:history="1">
              <w:r>
                <w:rPr>
                  <w:color w:val="#410a8c"/>
                  <w:u w:val="single"/>
                </w:rPr>
                <w:t xml:space="preserve">hal-03985817v1</w:t>
              </w:r>
            </w:hyperlink>
          </w:p>
        </w:tc>
      </w:tr>
      <w:tr>
        <w:trPr/>
        <w:tc>
          <w:tcPr>
            <w:noWrap/>
          </w:tcPr>
          <w:p>
            <w:pPr>
              <w:spacing w:after="200"/>
            </w:pPr>
            <w:hyperlink r:id="rId33" w:history="1">
              <w:r>
                <w:rPr>
                  <w:color w:val="1e198e"/>
                  <w:b w:val="1"/>
                  <w:bCs w:val="1"/>
                  <w:u w:val="single"/>
                </w:rPr>
                <w:t xml:space="preserve">From Human Geography to Biological Invasions: The Black Rat Distribution in the Changing Southeastern of Senegal</w:t>
              </w:r>
            </w:hyperlink>
          </w:p>
          <w:p>
            <w:pPr/>
            <w:hyperlink r:id="rId34" w:history="1">
              <w:r>
                <w:rPr>
                  <w:color w:val="#410a8c"/>
                  <w:u w:val="single"/>
                </w:rPr>
                <w:t xml:space="preserve">Héloïse Lucaccioni</w:t>
              </w:r>
            </w:hyperlink>
            <w:r>
              <w:rPr/>
              <w:t xml:space="preserve">,</w:t>
            </w:r>
            <w:hyperlink r:id="rId19" w:history="1">
              <w:r>
                <w:rPr>
                  <w:color w:val="#410a8c"/>
                  <w:u w:val="single"/>
                </w:rPr>
                <w:t xml:space="preserve">Laurent Granjon</w:t>
              </w:r>
            </w:hyperlink>
            <w:r>
              <w:rPr/>
              <w:t xml:space="preserve">,</w:t>
            </w:r>
            <w:hyperlink r:id="rId35" w:history="1">
              <w:r>
                <w:rPr>
                  <w:color w:val="#410a8c"/>
                  <w:u w:val="single"/>
                </w:rPr>
                <w:t xml:space="preserve">Ambroise Dalecky</w:t>
              </w:r>
            </w:hyperlink>
            <w:r>
              <w:rPr/>
              <w:t xml:space="preserve">,</w:t>
            </w:r>
            <w:hyperlink r:id="rId36" w:history="1">
              <w:r>
                <w:rPr>
                  <w:color w:val="#410a8c"/>
                  <w:u w:val="single"/>
                </w:rPr>
                <w:t xml:space="preserve">Odile Fossati</w:t>
              </w:r>
            </w:hyperlink>
            <w:r>
              <w:rPr/>
              <w:t xml:space="preserve">,</w:t>
            </w:r>
            <w:hyperlink r:id="rId11" w:history="1">
              <w:r>
                <w:rPr>
                  <w:color w:val="#410a8c"/>
                  <w:u w:val="single"/>
                </w:rPr>
                <w:t xml:space="preserve">Jean Le Fur</w:t>
              </w:r>
            </w:hyperlink>
            <w:r>
              <w:rPr/>
              <w:t xml:space="preserve">et al.</w:t>
            </w:r>
          </w:p>
          <w:p>
            <w:pPr/>
            <w:r>
              <w:rPr>
                <w:i w:val="1"/>
                <w:iCs w:val="1"/>
              </w:rPr>
              <w:t xml:space="preserve">PLoS ONE</w:t>
            </w:r>
            <w:r>
              <w:rPr/>
              <w:t xml:space="preserve">, 2016, 11 (9), pp.e0163547. </w:t>
            </w:r>
            <w:hyperlink r:id="rId37" w:history="1">
              <w:r>
                <w:rPr>
                  <w:color w:val="#410a8c"/>
                  <w:u w:val="single"/>
                </w:rPr>
                <w:t xml:space="preserve">⟨10.1371/journal.pone.0163547.t003⟩</w:t>
              </w:r>
            </w:hyperlink>
          </w:p>
          <w:p>
            <w:pPr/>
            <w:r>
              <w:rPr/>
              <w:t xml:space="preserve">Article dans une revue</w:t>
            </w:r>
          </w:p>
          <w:p>
            <w:pPr/>
            <w:hyperlink r:id="rId33" w:history="1">
              <w:r>
                <w:rPr>
                  <w:color w:val="#410a8c"/>
                  <w:u w:val="single"/>
                </w:rPr>
                <w:t xml:space="preserve">hal-01463769v1</w:t>
              </w:r>
            </w:hyperlink>
          </w:p>
        </w:tc>
      </w:tr>
      <w:tr>
        <w:trPr/>
        <w:tc>
          <w:tcPr>
            <w:noWrap/>
          </w:tcPr>
          <w:p>
            <w:pPr>
              <w:spacing w:after="200"/>
            </w:pPr>
            <w:hyperlink r:id="rId38" w:history="1">
              <w:r>
                <w:rPr>
                  <w:color w:val="1e198e"/>
                  <w:b w:val="1"/>
                  <w:bCs w:val="1"/>
                  <w:u w:val="single"/>
                </w:rPr>
                <w:t xml:space="preserve">Contribution of local fishermen to improving knowledge of the marine ecosystem and resources in the Republic of Guinea, West Africa</w:t>
              </w:r>
            </w:hyperlink>
          </w:p>
          <w:p>
            <w:pPr/>
            <w:hyperlink r:id="rId11" w:history="1">
              <w:r>
                <w:rPr>
                  <w:color w:val="#410a8c"/>
                  <w:u w:val="single"/>
                </w:rPr>
                <w:t xml:space="preserve">Jean Le Fur</w:t>
              </w:r>
            </w:hyperlink>
            <w:r>
              <w:rPr/>
              <w:t xml:space="preserve">,</w:t>
            </w:r>
            <w:hyperlink r:id="rId39" w:history="1">
              <w:r>
                <w:rPr>
                  <w:color w:val="#410a8c"/>
                  <w:u w:val="single"/>
                </w:rPr>
                <w:t xml:space="preserve">Athanase Guilavogui</w:t>
              </w:r>
            </w:hyperlink>
            <w:r>
              <w:rPr/>
              <w:t xml:space="preserve">,</w:t>
            </w:r>
            <w:hyperlink r:id="rId40" w:history="1">
              <w:r>
                <w:rPr>
                  <w:color w:val="#410a8c"/>
                  <w:u w:val="single"/>
                </w:rPr>
                <w:t xml:space="preserve">Antoine Teitelbaum</w:t>
              </w:r>
            </w:hyperlink>
          </w:p>
          <w:p>
            <w:pPr/>
            <w:r>
              <w:rPr>
                <w:i w:val="1"/>
                <w:iCs w:val="1"/>
              </w:rPr>
              <w:t xml:space="preserve">Canadian Journal of Fisheries and Aquatic Sciences</w:t>
            </w:r>
            <w:r>
              <w:rPr/>
              <w:t xml:space="preserve">, 2011, 68 (8), pp.1454 - 1469. </w:t>
            </w:r>
            <w:hyperlink r:id="rId41" w:history="1">
              <w:r>
                <w:rPr>
                  <w:color w:val="#410a8c"/>
                  <w:u w:val="single"/>
                </w:rPr>
                <w:t xml:space="preserve">⟨10.1139/F2011-061⟩</w:t>
              </w:r>
            </w:hyperlink>
          </w:p>
          <w:p>
            <w:pPr/>
            <w:r>
              <w:rPr/>
              <w:t xml:space="preserve">Article dans une revue</w:t>
            </w:r>
          </w:p>
          <w:p>
            <w:pPr/>
            <w:hyperlink r:id="rId38" w:history="1">
              <w:r>
                <w:rPr>
                  <w:color w:val="#410a8c"/>
                  <w:u w:val="single"/>
                </w:rPr>
                <w:t xml:space="preserve">hal-02645139v1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Extending life concepts to complex systems</w:t>
              </w:r>
            </w:hyperlink>
          </w:p>
          <w:p>
            <w:pPr/>
            <w:hyperlink r:id="rId11" w:history="1">
              <w:r>
                <w:rPr>
                  <w:color w:val="#410a8c"/>
                  <w:u w:val="single"/>
                </w:rPr>
                <w:t xml:space="preserve">Jean Le Fur</w:t>
              </w:r>
            </w:hyperlink>
          </w:p>
          <w:p>
            <w:pPr/>
            <w:r>
              <w:rPr>
                <w:i w:val="1"/>
                <w:iCs w:val="1"/>
              </w:rPr>
              <w:t xml:space="preserve">European Conference on Complex Systems,</w:t>
            </w:r>
            <w:r>
              <w:rPr/>
              <w:t xml:space="preserve">, Sep 2010, Lisbon, Portugal. 11, pp.37-50, 2013, Interdisciplinary Description of Complex Systems, </w:t>
            </w:r>
            <w:hyperlink r:id="rId43" w:history="1">
              <w:r>
                <w:rPr>
                  <w:color w:val="#410a8c"/>
                  <w:u w:val="single"/>
                </w:rPr>
                <w:t xml:space="preserve">⟨10.7906/indecs.11.1.4⟩</w:t>
              </w:r>
            </w:hyperlink>
          </w:p>
          <w:p>
            <w:pPr/>
            <w:r>
              <w:rPr/>
              <w:t xml:space="preserve">Proceedings/Recueil des communications</w:t>
            </w:r>
          </w:p>
          <w:p>
            <w:pPr/>
            <w:hyperlink r:id="rId42" w:history="1">
              <w:r>
                <w:rPr>
                  <w:color w:val="#410a8c"/>
                  <w:u w:val="single"/>
                </w:rPr>
                <w:t xml:space="preserve">hal-02803381v1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8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e-fur" TargetMode="External"/><Relationship Id="rId9" Type="http://schemas.openxmlformats.org/officeDocument/2006/relationships/hyperlink" Target="https://orcid.org/0000-0002-2341-1027" TargetMode="External"/><Relationship Id="rId10" Type="http://schemas.openxmlformats.org/officeDocument/2006/relationships/hyperlink" Target="https://hal.inrae.fr/hal-04356962v1" TargetMode="External"/><Relationship Id="rId11" Type="http://schemas.openxmlformats.org/officeDocument/2006/relationships/hyperlink" Target="https://hal.science/search/index/?q=*&amp;authFullName_s=Jean Le Fur" TargetMode="External"/><Relationship Id="rId12" Type="http://schemas.openxmlformats.org/officeDocument/2006/relationships/hyperlink" Target="https://hal.science/search/index/?q=*&amp;authFullName_s=Moussa Sall" TargetMode="External"/><Relationship Id="rId13" Type="http://schemas.openxmlformats.org/officeDocument/2006/relationships/hyperlink" Target="https://hal.science/search/index/?q=*&amp;authFullName_s=Jean-Marie Dembele" TargetMode="External"/><Relationship Id="rId14" Type="http://schemas.openxmlformats.org/officeDocument/2006/relationships/hyperlink" Target="https://dx.doi.org/10.5220/0012135900003546" TargetMode="External"/><Relationship Id="rId15" Type="http://schemas.openxmlformats.org/officeDocument/2006/relationships/hyperlink" Target="https://hal.inrae.fr/hal-04078415v1" TargetMode="External"/><Relationship Id="rId16" Type="http://schemas.openxmlformats.org/officeDocument/2006/relationships/hyperlink" Target="https://hal.science/search/index/?q=*&amp;authFullName_s=Pape Adama Mboup" TargetMode="External"/><Relationship Id="rId17" Type="http://schemas.openxmlformats.org/officeDocument/2006/relationships/hyperlink" Target="https://dx.doi.org/10.5220/0010601101540162" TargetMode="External"/><Relationship Id="rId18" Type="http://schemas.openxmlformats.org/officeDocument/2006/relationships/hyperlink" Target="https://hal.inrae.fr/hal-02795911v1" TargetMode="External"/><Relationship Id="rId19" Type="http://schemas.openxmlformats.org/officeDocument/2006/relationships/hyperlink" Target="https://hal.science/search/index/?q=*&amp;authFullName_s=Laurent Granjon" TargetMode="External"/><Relationship Id="rId20" Type="http://schemas.openxmlformats.org/officeDocument/2006/relationships/hyperlink" Target="https://hal.science/search/index/?q=*&amp;authFullName_s=Khalilou Ba" TargetMode="External"/><Relationship Id="rId21" Type="http://schemas.openxmlformats.org/officeDocument/2006/relationships/hyperlink" Target="https://hal.science/search/index/?q=*&amp;authFullName_s=Laurent Crespin" TargetMode="External"/><Relationship Id="rId22" Type="http://schemas.openxmlformats.org/officeDocument/2006/relationships/hyperlink" Target="https://hal.science/search/index/?q=*&amp;authFullName_s=Ndathie Diouf" TargetMode="External"/><Relationship Id="rId23" Type="http://schemas.openxmlformats.org/officeDocument/2006/relationships/hyperlink" Target="https://ird.hal.science/ird-03182988v1" TargetMode="External"/><Relationship Id="rId24" Type="http://schemas.openxmlformats.org/officeDocument/2006/relationships/hyperlink" Target="https://hal.inrae.fr/hal-04078382v1" TargetMode="External"/><Relationship Id="rId25" Type="http://schemas.openxmlformats.org/officeDocument/2006/relationships/hyperlink" Target="https://link.springer.com/chapter/10.1007/978-3-031-23149-0_7" TargetMode="External"/><Relationship Id="rId26" Type="http://schemas.openxmlformats.org/officeDocument/2006/relationships/hyperlink" Target="https://dx.doi.org/10.1007/978-3-031-23149-0_7" TargetMode="External"/><Relationship Id="rId27" Type="http://schemas.openxmlformats.org/officeDocument/2006/relationships/hyperlink" Target="https://amu.hal.science/hal-03985817v1" TargetMode="External"/><Relationship Id="rId28" Type="http://schemas.openxmlformats.org/officeDocument/2006/relationships/hyperlink" Target="https://hal.science/search/index/?q=*&amp;authFullName_s=Basma Ouarti" TargetMode="External"/><Relationship Id="rId29" Type="http://schemas.openxmlformats.org/officeDocument/2006/relationships/hyperlink" Target="https://hal.science/search/index/?q=*&amp;authFullName_s=El Hadji Ibrahima Ndiaye" TargetMode="External"/><Relationship Id="rId30" Type="http://schemas.openxmlformats.org/officeDocument/2006/relationships/hyperlink" Target="https://hal.science/search/index/?q=*&amp;authFullName_s=Georges Diatta" TargetMode="External"/><Relationship Id="rId31" Type="http://schemas.openxmlformats.org/officeDocument/2006/relationships/hyperlink" Target="https://hal.science/search/index/?q=*&amp;authFullName_s=Adama Zan Diarra" TargetMode="External"/><Relationship Id="rId32" Type="http://schemas.openxmlformats.org/officeDocument/2006/relationships/hyperlink" Target="https://dx.doi.org/10.3390/microorganisms10122367" TargetMode="External"/><Relationship Id="rId33" Type="http://schemas.openxmlformats.org/officeDocument/2006/relationships/hyperlink" Target="https://amu.hal.science/hal-01463769v1" TargetMode="External"/><Relationship Id="rId34" Type="http://schemas.openxmlformats.org/officeDocument/2006/relationships/hyperlink" Target="https://hal.science/search/index/?q=*&amp;authFullName_s=H&#233;lo&#239;se Lucaccioni" TargetMode="External"/><Relationship Id="rId35" Type="http://schemas.openxmlformats.org/officeDocument/2006/relationships/hyperlink" Target="https://hal.science/search/index/?q=*&amp;authFullName_s=Ambroise Dalecky" TargetMode="External"/><Relationship Id="rId36" Type="http://schemas.openxmlformats.org/officeDocument/2006/relationships/hyperlink" Target="https://hal.science/search/index/?q=*&amp;authFullName_s=Odile Fossati" TargetMode="External"/><Relationship Id="rId37" Type="http://schemas.openxmlformats.org/officeDocument/2006/relationships/hyperlink" Target="https://dx.doi.org/10.1371/journal.pone.0163547.t003" TargetMode="External"/><Relationship Id="rId38" Type="http://schemas.openxmlformats.org/officeDocument/2006/relationships/hyperlink" Target="https://hal.inrae.fr/hal-02645139v1" TargetMode="External"/><Relationship Id="rId39" Type="http://schemas.openxmlformats.org/officeDocument/2006/relationships/hyperlink" Target="https://hal.science/search/index/?q=*&amp;authFullName_s=Athanase Guilavogui" TargetMode="External"/><Relationship Id="rId40" Type="http://schemas.openxmlformats.org/officeDocument/2006/relationships/hyperlink" Target="https://hal.science/search/index/?q=*&amp;authFullName_s=Antoine Teitelbaum" TargetMode="External"/><Relationship Id="rId41" Type="http://schemas.openxmlformats.org/officeDocument/2006/relationships/hyperlink" Target="https://dx.doi.org/10.1139/F2011-061" TargetMode="External"/><Relationship Id="rId42" Type="http://schemas.openxmlformats.org/officeDocument/2006/relationships/hyperlink" Target="https://hal.inrae.fr/hal-02803381v1" TargetMode="External"/><Relationship Id="rId43" Type="http://schemas.openxmlformats.org/officeDocument/2006/relationships/hyperlink" Target="https://dx.doi.org/10.7906/indecs.11.1.4"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Le Fur</dc:title>
  <dc:description>CV</dc:description>
  <dc:subject/>
  <cp:keywords/>
  <cp:category/>
  <cp:lastModifiedBy/>
  <dcterms:created xsi:type="dcterms:W3CDTF">2026-05-10T14:13:55+02:00</dcterms:created>
  <dcterms:modified xsi:type="dcterms:W3CDTF">2026-05-10T14:13:55+02:00</dcterms:modified>
</cp:coreProperties>
</file>

<file path=docProps/custom.xml><?xml version="1.0" encoding="utf-8"?>
<Properties xmlns="http://schemas.openxmlformats.org/officeDocument/2006/custom-properties" xmlns:vt="http://schemas.openxmlformats.org/officeDocument/2006/docPropsVTypes"/>
</file>