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CHASSEL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jean-luc-chassel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0000-0003-4140-0337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074758462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34577188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public et les tabellionages en France (XIIe-XVe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2023, 214 (janvier-mars 2023),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lis. Une politique de l’emblème au service de l’État, de Philippe Auguste à Philippe IV le Bel (1180-1314)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Armas e troféus. Revista de história, heráldica, genealogia e arte </w:t>
            </w:r>
            <w:r>
              <w:rPr/>
              <w:t xml:space="preserve">, 2022, 9e série, t. 23, 2021, p. 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d’hommage dans les sceaux médiévaux (Raimond de Mondragon, Conon de Béthune et Gérard de Saint-Aubert)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sigillographie–Études en ligne</w:t>
            </w:r>
            <w:r>
              <w:rPr/>
              <w:t xml:space="preserve">, 2020, 2020-6,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 Jean Ier de Vergy, sire de Fouvent, et l’imagination d’André Du Chesne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2019, 294, p.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juridiction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195,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Jeanne de Châtillon, comtesse d’Alençon et de Blois († 1292)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2017, 72, p. 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Doctus cum libro. L’image des maîtres et universitaires dans les sceaux médiévaux. Étude en mémoire de Jacques Phytilis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2012, 80-82, p. 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inscriptions sigillaires : l’exemple des sceaux parisiens (XIIe-XIVe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Ile-de-France. Mémoires</w:t>
            </w:r>
            <w:r>
              <w:rPr/>
              <w:t xml:space="preserve">, 2012, 63, p. 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Rubis, prince des gemmes, gemme des princes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2009, t. 77-79, p. 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l’Armorial général aux marchands de merlettes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1998, 67-68, 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sceau au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1997, 155/1. Pratiques de l'écrit documentaire au XIe siècle, pp.221--234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Effigie et fonction : à propos des sceaux de chantres capitulaires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1995, 65, p. 163-165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et la mesure : à propos d’un acte du chartrier de Saint-Victor de Paris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1993, t. 62-63, p. 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documents de Saint-Bénigne de Dijon au XIe siècle: Robert le Pieux, [?]-Guillaume et le comté de Beaune. la liste des vicomtes et des prévôts de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1993, 65, p. 147--160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documents de Saint-Bénigne de Dijon au XIe siècle : 1. Robert le Pieux, Otte-Guillaume et le comté de Beaune. 2. La liste des vicomtes de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1993, 65, fascicules 2-3, juillet-décembre (258-259), 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et la mesure : à propos d'un acte du chartrier de Saint-Victor de Paris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J.-L.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1992, 62-63, p. 11--127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sigillographie française (1987-1991)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1990, 60-61, p. 255--281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de sceaux de juridiction en France de l’Est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1989, t. 54-59, p. 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par les armes (fin de l'Antiquité, haut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1989, 17, pp.91-121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sceau dans les actes de la chancellerie de Langres au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1986, 1285-1985 : Autour du 7e centenaire du rattachement de la Champagne à la France. La future Haute-Marne du XIe au XVe siècle, 167, p. 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Emblème, légende et symbole : le sceau des mathurins de Fontainebleau en 1276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1978, t. 48, p. 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notaires (Italie, France, à partir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Bisextilia. Le Temps et le Droit</w:t>
            </w:r>
            <w:r>
              <w:rPr/>
              <w:t xml:space="preserve">, Andreas Helmis, Sep 2000, Athènes, Spetsès,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Garnier, prévôt de Saint-Etienne de Dijon. Etude, texte et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Jean-Luc Chassel. 202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et empreintes. Le patrimoine historique et artistique du Nord, XIIe-XVIIIe siècle.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</w:p>
          <w:p>
            <w:pPr/>
            <w:r>
              <w:rPr/>
              <w:t xml:space="preserve">Marc Gil; Jean-Luc Chassel; Ambre Vilain. IRHIS, 2008, 2-905637-56-0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et usages de sceaux : images de la Champagne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Somogy et Conseil général et la Marne, 168 p., 2003, 2-85056-643-8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Sceaux, armes et emblèmes de la maison de Vergy (du XIIIe au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Association des Amis de Vergy, 13, 26 p., 1976, Les Cahiers de Vergy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père ni mari : les emblèmes de Mahaut, comtesse de Nevers [† 1257]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Claudia RABEL, Laurent HABLOT et François JAQUESSON. </w:t>
            </w:r>
            <w:r>
              <w:rPr>
                <w:i w:val="1"/>
                <w:iCs w:val="1"/>
              </w:rPr>
              <w:t xml:space="preserve">Dans l’atelier de Michel Pastoureau</w:t>
            </w:r>
            <w:r>
              <w:rPr/>
              <w:t xml:space="preserve">, Presses universitaires François-Rabelais, p. 100-103, 2021, 978-2-86906-768-2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L’emblématique de Mahaut d’Artois († 1329)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Larent Macé. </w:t>
            </w:r>
            <w:r>
              <w:rPr>
                <w:i w:val="1"/>
                <w:iCs w:val="1"/>
              </w:rPr>
              <w:t xml:space="preserve">Jeux de miroir. Le sceau princier au Moyen Âge (XIe-XIVe siècle)</w:t>
            </w:r>
            <w:r>
              <w:rPr/>
              <w:t xml:space="preserve">, 65, Presses universitaires du Midi, p. 257-289, 2021, Tempus, 978-2-8107-0738-6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du nom et des armes de Blanche de Castille, reine de France († 1252)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Maria do Rosário Barbosa MORUJÃO, Manuel Joaquín SALAMANCA LÓPEZ. </w:t>
            </w:r>
            <w:r>
              <w:rPr>
                <w:i w:val="1"/>
                <w:iCs w:val="1"/>
              </w:rPr>
              <w:t xml:space="preserve">A investigação sobre heráldica e sigilografia na península ibérica : entre atradição et a inovação</w:t>
            </w:r>
            <w:r>
              <w:rPr/>
              <w:t xml:space="preserve">, Universidade de Coimbra, p. 41-57,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l’université de Caen au XVe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 du Bec à Caen. Recueil d’études en hommage à Véronique Gazeau, Caen, Cahier des Annales de Normandie, 37, p. 547-560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armoiries et lignages. Les sceaux des châtelaines de Saint-Omer et de Tournai (XIIIe-XIVe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Marc LIBERT et Jean-François NIEUS. </w:t>
            </w:r>
            <w:r>
              <w:rPr>
                <w:i w:val="1"/>
                <w:iCs w:val="1"/>
              </w:rPr>
              <w:t xml:space="preserve">Le sceau dans les Pays-Bas méridionaux (Xe-XVIe siècle). Entre contrainte sociale et affirmation de soi. Actes du colloque de Bruxelles et Namur (27-28 novembre 2014)</w:t>
            </w:r>
            <w:r>
              <w:rPr/>
              <w:t xml:space="preserve">, 103, Archives et bibliothèques de Belgique, p. 285-311, 2017, Archives et bibliothèques de Belgique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sceaux des villes dans le Midi de la France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Ézéchie Jean-Courret, Sandrine Lavaud Judicaël Petrowiste, Johan Picot. </w:t>
            </w:r>
            <w:r>
              <w:rPr>
                <w:i w:val="1"/>
                <w:iCs w:val="1"/>
              </w:rPr>
              <w:t xml:space="preserve">Le bazar de l’hôtel de ville. Les attributs matériels du gouvernement urbain dans le Midi médiéval (fin XIIe-début XVIe siècle)</w:t>
            </w:r>
            <w:r>
              <w:rPr/>
              <w:t xml:space="preserve">, 30, Ausonius Editions, p. 27-53, 2016, Scripta Mediaevalia, 978-2-35613-177-5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officialités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Véronique BEAULANDE-BARRAUD, Martine CHARAGEAT. </w:t>
            </w:r>
            <w:r>
              <w:rPr>
                <w:i w:val="1"/>
                <w:iCs w:val="1"/>
              </w:rPr>
              <w:t xml:space="preserve">Les officialités dans l’Europe médiévale et moderne. Des tribunaux pour une société chrétienne</w:t>
            </w:r>
            <w:r>
              <w:rPr/>
              <w:t xml:space="preserve">, 2, Brepols, p. 133-157, 2014, Ecclesia militans, 978-2-503-55149-4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attributs dans les sources sigillaires du Moyen Âge. Emblématique, institutions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Michel Pastoureau, Odile Vassilieva-Codognet. </w:t>
            </w:r>
            <w:r>
              <w:rPr>
                <w:i w:val="1"/>
                <w:iCs w:val="1"/>
              </w:rPr>
              <w:t xml:space="preserve">Des signes dans l'image Usages et fonctions de l’attribut dans l’iconographie médiévale (du Concile de Nicée au Concile de Trente)</w:t>
            </w:r>
            <w:r>
              <w:rPr/>
              <w:t xml:space="preserve">, 3, Brepols, 2014, Les Études du RILMA (ETRILMA), 978-2-503-53673-6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des jurés et méreaux de confréries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Étienne HAMON, Valentine VEISS. </w:t>
            </w:r>
            <w:r>
              <w:rPr>
                <w:i w:val="1"/>
                <w:iCs w:val="1"/>
              </w:rPr>
              <w:t xml:space="preserve">La demeure médiévale à Paris. (Catalogue d’exposition, Paris, Archives nationales, 17 octobre 2012-14 janvier 2013)</w:t>
            </w:r>
            <w:r>
              <w:rPr/>
              <w:t xml:space="preserve">, Somogy, Archives nationales, pp.77-78, 2012, 978-2-7572-0587-7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du prince au culte de Saint Louis : le sceau des consuls de Pézenas (1298 ou 1303?)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Josiane Barbier, Monique Cottret et Lydwine Scordia. </w:t>
            </w:r>
            <w:r>
              <w:rPr>
                <w:i w:val="1"/>
                <w:iCs w:val="1"/>
              </w:rPr>
              <w:t xml:space="preserve">Amour et désamour du prince. Du haut moyen âge à la révolution française</w:t>
            </w:r>
            <w:r>
              <w:rPr/>
              <w:t xml:space="preserve">, Editions Kimé, p. 63-80, 2011, 978-2-84174-548-7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délibératif sur les sceaux des villes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Flandin-Blety</w:t>
              </w:r>
            </w:hyperlink>
          </w:p>
          <w:p>
            <w:pPr/>
            <w:r>
              <w:rPr/>
              <w:t xml:space="preserve">Corinne LEVELEUX-TEIXEIRA, Anne ROUSSELET-PIMONT, Pierre BONIN et Florent GARNIER. </w:t>
            </w:r>
            <w:r>
              <w:rPr>
                <w:i w:val="1"/>
                <w:iCs w:val="1"/>
              </w:rPr>
              <w:t xml:space="preserve">Le gouvernement des communautés politiques à la fin du Moyen Âge (XIIIe-XVe siècle). Entre puissance et négociation : villes, finances, État. Actes du colloque en l’honneur d’Albert Rigaudière. Paris, 6-8 octobre 2008, éd. Corinne LEVELEUX-TEIXEIRA, Anne ROUSSELET-PIMONT, Pierre BONIN et Florent GARNIER,</w:t>
            </w:r>
            <w:r>
              <w:rPr/>
              <w:t xml:space="preserve">, Editions Panthéon-Assas, p. 135-160, et illustrations, p. 559-551, 2011, 978-2-913397-95-8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inscriptions sigillaires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Christian Heck. </w:t>
            </w:r>
            <w:r>
              <w:rPr>
                <w:i w:val="1"/>
                <w:iCs w:val="1"/>
              </w:rPr>
              <w:t xml:space="preserve">Qu'est-ce que nommer ? L'image légendée entre monde monastique et pensée scolastique</w:t>
            </w:r>
            <w:r>
              <w:rPr/>
              <w:t xml:space="preserve">, 1, Brepols, p. 201-217, 2010, Les Études du RILMA (ETRILMA 1), 978-2-503-53426-8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Chirographes, sceaux et notaires. Remarques sur l’usage des formes mixtes dans les actes des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Claude de MOREAU de GERBEHAYE, André VANRIE. </w:t>
            </w:r>
            <w:r>
              <w:rPr>
                <w:i w:val="1"/>
                <w:iCs w:val="1"/>
              </w:rPr>
              <w:t xml:space="preserve">Marques d’authenticité et sigillographie. Recueil d’articles publiés en hommage à René Laurent</w:t>
            </w:r>
            <w:r>
              <w:rPr/>
              <w:t xml:space="preserve">, 79, Archives et bibliothèques de Belgique, p. 59-66, 2006, Archives et bibliothèques de Belgique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croisés de 1204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Inès Villela-Petit. </w:t>
            </w:r>
            <w:r>
              <w:rPr>
                <w:i w:val="1"/>
                <w:iCs w:val="1"/>
              </w:rPr>
              <w:t xml:space="preserve">1204. La quatrième croisade : de Blois à Constantinople et éclats d’Empires. Catalogue d’exposition…, Musée-château de Blois et Paris, Bibliothèque nationale de France, Musée du cabinet des Médailles, octobre 2005-janvier 2006 - Revue française d'héraldique et de sigillographie</w:t>
            </w:r>
            <w:r>
              <w:rPr/>
              <w:t xml:space="preserve">, t. 73-75, Société française d'héraldique et de sigillographie, p.113-115, 203-204, 244, 244-245, 2005, Revue française d'héraldique et de sigillographie, ISSN 1158-3355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diplomatique à la glyptique : notes sur l’usage des intailles sigillaires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Sylvain Gouguenheim, Monique Goullet, Pierre Monnet et Laurent Morelle. </w:t>
            </w:r>
            <w:r>
              <w:rPr>
                <w:i w:val="1"/>
                <w:iCs w:val="1"/>
              </w:rPr>
              <w:t xml:space="preserve">Retour aux sources : Textes, études et documents d'histoire médiévale offerts à Michel Parisse</w:t>
            </w:r>
            <w:r>
              <w:rPr/>
              <w:t xml:space="preserve">, Editions A. et J. Picard, p. 43-53, 2004, 2-7084-0704-X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 et identité nobiliaire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nobiliaire. Dix siècles de métamorphoses (IXe-XIXe siècle)</w:t>
            </w:r>
            <w:r>
              <w:rPr/>
              <w:t xml:space="preserve">, Publication du Laboratoire d'histoire anthropologique, pp.254--265,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sceau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XIIe siècle : mutations et renouveau</w:t>
            </w:r>
            <w:r>
              <w:rPr/>
              <w:t xml:space="preserve">, Le Léopard d'Or, pp.61--102,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mentions de sceaux dans les cartulaires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pp.153--170,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de Harold dans la Tapisserie de Bayeux et dans les sources pro-normandes des XIe et 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Raymond Verdier. </w:t>
            </w:r>
            <w:r>
              <w:rPr>
                <w:i w:val="1"/>
                <w:iCs w:val="1"/>
              </w:rPr>
              <w:t xml:space="preserve">Le serment</w:t>
            </w:r>
            <w:r>
              <w:rPr/>
              <w:t xml:space="preserve">, volume 1, Editions du CNRS, p. 43-53, 1991, Signes et fonctions, 2-222-04580-0.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⟨10.3917/cnrs.verdi.1992.02.0043⟩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hal-03643742v1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7B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chassel" TargetMode="External"/><Relationship Id="rId9" Type="http://schemas.openxmlformats.org/officeDocument/2006/relationships/hyperlink" Target="https://orcid.org/0000-0003-4140-0337" TargetMode="External"/><Relationship Id="rId10" Type="http://schemas.openxmlformats.org/officeDocument/2006/relationships/hyperlink" Target="https://www.idref.fr/074758462" TargetMode="External"/><Relationship Id="rId11" Type="http://schemas.openxmlformats.org/officeDocument/2006/relationships/hyperlink" Target="https://viaf.org/viaf/34577188" TargetMode="External"/><Relationship Id="rId12" Type="http://schemas.openxmlformats.org/officeDocument/2006/relationships/hyperlink" Target="https://hal.science/hal-04265438v1" TargetMode="External"/><Relationship Id="rId13" Type="http://schemas.openxmlformats.org/officeDocument/2006/relationships/hyperlink" Target="https://hal.science/search/index/?q=*&amp;authFullName_s=Jean-Luc Chassel" TargetMode="External"/><Relationship Id="rId14" Type="http://schemas.openxmlformats.org/officeDocument/2006/relationships/hyperlink" Target="https://hal.science/hal-04265423v1" TargetMode="External"/><Relationship Id="rId15" Type="http://schemas.openxmlformats.org/officeDocument/2006/relationships/hyperlink" Target="https://hal.science/hal-03674786v1" TargetMode="External"/><Relationship Id="rId16" Type="http://schemas.openxmlformats.org/officeDocument/2006/relationships/hyperlink" Target="https://hal.science/hal-03652167v1" TargetMode="External"/><Relationship Id="rId17" Type="http://schemas.openxmlformats.org/officeDocument/2006/relationships/hyperlink" Target="https://hal.science/hal-03653455v1" TargetMode="External"/><Relationship Id="rId18" Type="http://schemas.openxmlformats.org/officeDocument/2006/relationships/hyperlink" Target="https://hal.science/hal-03652171v1" TargetMode="External"/><Relationship Id="rId19" Type="http://schemas.openxmlformats.org/officeDocument/2006/relationships/hyperlink" Target="https://hal.science/hal-03652289v1" TargetMode="External"/><Relationship Id="rId20" Type="http://schemas.openxmlformats.org/officeDocument/2006/relationships/hyperlink" Target="https://hal.science/hal-03653157v1" TargetMode="External"/><Relationship Id="rId21" Type="http://schemas.openxmlformats.org/officeDocument/2006/relationships/hyperlink" Target="https://hal.science/hal-03653431v1" TargetMode="External"/><Relationship Id="rId22" Type="http://schemas.openxmlformats.org/officeDocument/2006/relationships/hyperlink" Target="https://hal.science/hal-03653168v1" TargetMode="External"/><Relationship Id="rId23" Type="http://schemas.openxmlformats.org/officeDocument/2006/relationships/hyperlink" Target="https://hal.science/hal-03292902v1" TargetMode="External"/><Relationship Id="rId24" Type="http://schemas.openxmlformats.org/officeDocument/2006/relationships/hyperlink" Target="https://hal.science/hal-03653350v1" TargetMode="External"/><Relationship Id="rId25" Type="http://schemas.openxmlformats.org/officeDocument/2006/relationships/hyperlink" Target="https://hal.science/hal-03674805v1" TargetMode="External"/><Relationship Id="rId26" Type="http://schemas.openxmlformats.org/officeDocument/2006/relationships/hyperlink" Target="https://hal.science/search/index/?q=*&amp;authFullName_s=Pierre Portet" TargetMode="External"/><Relationship Id="rId27" Type="http://schemas.openxmlformats.org/officeDocument/2006/relationships/hyperlink" Target="https://hal.science/hal-03292897v1" TargetMode="External"/><Relationship Id="rId28" Type="http://schemas.openxmlformats.org/officeDocument/2006/relationships/hyperlink" Target="https://hal.science/hal-03643746v1" TargetMode="External"/><Relationship Id="rId29" Type="http://schemas.openxmlformats.org/officeDocument/2006/relationships/hyperlink" Target="https://hal.science/hal-03292877v1" TargetMode="External"/><Relationship Id="rId30" Type="http://schemas.openxmlformats.org/officeDocument/2006/relationships/hyperlink" Target="https://hal.science/search/index/?q=*&amp;authFullName_s=J.-L. Portet" TargetMode="External"/><Relationship Id="rId31" Type="http://schemas.openxmlformats.org/officeDocument/2006/relationships/hyperlink" Target="https://hal.science/hal-03292876v1" TargetMode="External"/><Relationship Id="rId32" Type="http://schemas.openxmlformats.org/officeDocument/2006/relationships/hyperlink" Target="https://hal.science/search/index/?q=*&amp;authFullName_s=M. Dalas" TargetMode="External"/><Relationship Id="rId33" Type="http://schemas.openxmlformats.org/officeDocument/2006/relationships/hyperlink" Target="https://hal.science/hal-03653467v1" TargetMode="External"/><Relationship Id="rId34" Type="http://schemas.openxmlformats.org/officeDocument/2006/relationships/hyperlink" Target="https://hal.science/hal-03643657v1" TargetMode="External"/><Relationship Id="rId35" Type="http://schemas.openxmlformats.org/officeDocument/2006/relationships/hyperlink" Target="https://hal.science/hal-03674776v1" TargetMode="External"/><Relationship Id="rId36" Type="http://schemas.openxmlformats.org/officeDocument/2006/relationships/hyperlink" Target="https://hal.science/hal-03653379v1" TargetMode="External"/><Relationship Id="rId37" Type="http://schemas.openxmlformats.org/officeDocument/2006/relationships/hyperlink" Target="https://hal.science/hal-03654513v1" TargetMode="External"/><Relationship Id="rId38" Type="http://schemas.openxmlformats.org/officeDocument/2006/relationships/hyperlink" Target="https://hal.science/hal-03660443v1" TargetMode="External"/><Relationship Id="rId39" Type="http://schemas.openxmlformats.org/officeDocument/2006/relationships/hyperlink" Target="https://lilloa.hal.science/hal-01610642v1" TargetMode="External"/><Relationship Id="rId40" Type="http://schemas.openxmlformats.org/officeDocument/2006/relationships/hyperlink" Target="https://hal.science/search/index/?q=*&amp;authFullName_s=Marc Gil" TargetMode="External"/><Relationship Id="rId41" Type="http://schemas.openxmlformats.org/officeDocument/2006/relationships/hyperlink" Target="https://hal.science/search/index/?q=*&amp;authFullName_s=Ambre Vilain" TargetMode="External"/><Relationship Id="rId42" Type="http://schemas.openxmlformats.org/officeDocument/2006/relationships/hyperlink" Target="https://hal.science/hal-03653077v1" TargetMode="External"/><Relationship Id="rId43" Type="http://schemas.openxmlformats.org/officeDocument/2006/relationships/hyperlink" Target="https://hal.science/hal-03653341v1" TargetMode="External"/><Relationship Id="rId44" Type="http://schemas.openxmlformats.org/officeDocument/2006/relationships/hyperlink" Target="https://hal.science/hal-03653201v1" TargetMode="External"/><Relationship Id="rId45" Type="http://schemas.openxmlformats.org/officeDocument/2006/relationships/hyperlink" Target="https://hal.science/hal-03652279v1" TargetMode="External"/><Relationship Id="rId46" Type="http://schemas.openxmlformats.org/officeDocument/2006/relationships/hyperlink" Target="https://hal.science/hal-03653184v1" TargetMode="External"/><Relationship Id="rId47" Type="http://schemas.openxmlformats.org/officeDocument/2006/relationships/hyperlink" Target="https://normandie-univ.hal.science/hal-02144817v1" TargetMode="External"/><Relationship Id="rId48" Type="http://schemas.openxmlformats.org/officeDocument/2006/relationships/hyperlink" Target="https://hal.science/search/index/?q=*&amp;authFullName_s=Christophe Maneuvrier" TargetMode="External"/><Relationship Id="rId49" Type="http://schemas.openxmlformats.org/officeDocument/2006/relationships/hyperlink" Target="https://hal.science/hal-03652265v1" TargetMode="External"/><Relationship Id="rId50" Type="http://schemas.openxmlformats.org/officeDocument/2006/relationships/hyperlink" Target="https://hal.science/hal-03652147v1" TargetMode="External"/><Relationship Id="rId51" Type="http://schemas.openxmlformats.org/officeDocument/2006/relationships/hyperlink" Target="https://hal.science/hal-03653505v1" TargetMode="External"/><Relationship Id="rId52" Type="http://schemas.openxmlformats.org/officeDocument/2006/relationships/hyperlink" Target="https://hal.science/hal-03651996v1" TargetMode="External"/><Relationship Id="rId53" Type="http://schemas.openxmlformats.org/officeDocument/2006/relationships/hyperlink" Target="https://hal.science/hal-03653445v1" TargetMode="External"/><Relationship Id="rId54" Type="http://schemas.openxmlformats.org/officeDocument/2006/relationships/hyperlink" Target="https://hal.science/hal-03652158v1" TargetMode="External"/><Relationship Id="rId55" Type="http://schemas.openxmlformats.org/officeDocument/2006/relationships/hyperlink" Target="https://hal.science/hal-03674788v1" TargetMode="External"/><Relationship Id="rId56" Type="http://schemas.openxmlformats.org/officeDocument/2006/relationships/hyperlink" Target="https://hal.science/search/index/?q=*&amp;authFullName_s=Pierre Flandin-Blety" TargetMode="External"/><Relationship Id="rId57" Type="http://schemas.openxmlformats.org/officeDocument/2006/relationships/hyperlink" Target="https://hal.science/hal-03652104v1" TargetMode="External"/><Relationship Id="rId58" Type="http://schemas.openxmlformats.org/officeDocument/2006/relationships/hyperlink" Target="https://hal.science/hal-03653483v1" TargetMode="External"/><Relationship Id="rId59" Type="http://schemas.openxmlformats.org/officeDocument/2006/relationships/hyperlink" Target="https://hal.science/hal-03653427v1" TargetMode="External"/><Relationship Id="rId60" Type="http://schemas.openxmlformats.org/officeDocument/2006/relationships/hyperlink" Target="https://hal.science/hal-03652164v1" TargetMode="External"/><Relationship Id="rId61" Type="http://schemas.openxmlformats.org/officeDocument/2006/relationships/hyperlink" Target="https://hal.science/hal-03292904v1" TargetMode="External"/><Relationship Id="rId62" Type="http://schemas.openxmlformats.org/officeDocument/2006/relationships/hyperlink" Target="https://hal.science/hal-03292903v1" TargetMode="External"/><Relationship Id="rId63" Type="http://schemas.openxmlformats.org/officeDocument/2006/relationships/hyperlink" Target="https://hal.science/hal-03292898v1" TargetMode="External"/><Relationship Id="rId64" Type="http://schemas.openxmlformats.org/officeDocument/2006/relationships/hyperlink" Target="https://hal.science/hal-03643742v1" TargetMode="External"/><Relationship Id="rId65" Type="http://schemas.openxmlformats.org/officeDocument/2006/relationships/hyperlink" Target="https://dx.doi.org/10.3917/cnrs.verdi.1992.02.004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CHASSEL</dc:title>
  <dc:description>CV</dc:description>
  <dc:subject/>
  <cp:keywords/>
  <cp:category/>
  <cp:lastModifiedBy/>
  <dcterms:created xsi:type="dcterms:W3CDTF">2026-03-22T09:32:40+01:00</dcterms:created>
  <dcterms:modified xsi:type="dcterms:W3CDTF">2026-03-22T09:32:40+01:00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