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47.69230769231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Jean-Luc Pierre BERGEY </w:t>
      </w:r>
      <w:r>
        <w:rPr>
          <w:color w:val="641e6e"/>
        </w:rPr>
        <w:t xml:space="preserve">Université de Lorraine Unité de recherche UR 3476 CREM - Centre de Recherche sur les MédiationsEquipe PIXEL : dispositifs numériques et usages, ludicisation, traces et données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jean-luc-pierre-bergey</w:t>
        </w:r>
      </w:hyperlink>
    </w:p>
    <w:p>
      <w:pPr>
        <w:numPr>
          <w:ilvl w:val="0"/>
          <w:numId w:val="1"/>
        </w:numPr>
      </w:pPr>
      <w:r>
        <w:rPr/>
        <w:t xml:space="preserve"> ORCID : </w:t>
      </w:r>
      <w:hyperlink r:id="rId9" w:history="1">
        <w:r>
          <w:rPr>
            <w:color w:val="#410a8c"/>
            <w:u w:val="single"/>
          </w:rPr>
          <w:t xml:space="preserve">0000-0002-0976-4985</w:t>
        </w:r>
      </w:hyperlink>
    </w:p>
    <w:p>
      <w:pPr>
        <w:numPr>
          <w:ilvl w:val="0"/>
          <w:numId w:val="1"/>
        </w:numPr>
      </w:pPr>
      <w:r>
        <w:rPr/>
        <w:t xml:space="preserve"> IdRef : </w:t>
      </w:r>
      <w:hyperlink r:id="rId10" w:history="1">
        <w:r>
          <w:rPr>
            <w:color w:val="#410a8c"/>
            <w:u w:val="single"/>
          </w:rPr>
          <w:t xml:space="preserve">196696844</w:t>
        </w:r>
      </w:hyperlink>
    </w:p>
    <w:p>
      <w:pPr>
        <w:spacing w:before="600"/>
      </w:pPr>
    </w:p>
    <w:p>
      <w:pPr>
        <w:pStyle w:val="Heading2"/>
      </w:pPr>
      <w:r>
        <w:rPr>
          <w:color w:val="1e198e"/>
          <w:b w:val="1"/>
          <w:bCs w:val="1"/>
        </w:rPr>
        <w:t xml:space="preserve">Présentation</w:t>
      </w:r>
    </w:p>
    <w:p>
      <w:pPr>
        <w:spacing w:after="100"/>
      </w:pPr>
    </w:p>
    <w:p>
      <w:pPr/>
      <w:r>
        <w:rPr/>
        <w:t xml:space="preserve">Jean-Luc Bergey est enseignant-chercheur à l’Université de Lorraine (CREM - UR 3476) ; formé parallèlement aux sciences du langage et à l’enseignement du FLE, il dispose d’une quinzaine d’années d’expérience d’enseignant en linguistique, français, FLE(S) et pédagogie numérique dans des contextes divers (université, collège, lycée, classes préparatoires aux concours, etc.).Auteur d’une thèse sur l’apprentissage des langues en contexte numérique hybride, ses thèmes principaux de recherche en découlent : théories du développement et de l’apprentissage, pédagogies actives, approche socio-constructiviste de l’enseignement-apprentissage, ingénierie techno-pédagogique, hybridation des formations, classes inversées-renversées et depuis 2024 « IA et apprentissage ».</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Collaboration-coopération et réseautage avec les TICE, des « tiers lieux » d’enseignement / apprentissage ?</w:t>
              </w:r>
            </w:hyperlink>
          </w:p>
          <w:p>
            <w:pPr/>
            <w:hyperlink r:id="rId12" w:history="1">
              <w:r>
                <w:rPr>
                  <w:color w:val="#410a8c"/>
                  <w:u w:val="single"/>
                </w:rPr>
                <w:t xml:space="preserve">Jean-Luc Pierre Bergey</w:t>
              </w:r>
            </w:hyperlink>
          </w:p>
          <w:p>
            <w:pPr/>
            <w:r>
              <w:rPr>
                <w:i w:val="1"/>
                <w:iCs w:val="1"/>
              </w:rPr>
              <w:t xml:space="preserve">La revue Foéven - Ressources éducatives</w:t>
            </w:r>
            <w:r>
              <w:rPr/>
              <w:t xml:space="preserve">, 2021, Ressources éducatives - La revue Foéven, Education et territoires (n°179)</w:t>
            </w:r>
          </w:p>
          <w:p>
            <w:pPr/>
            <w:r>
              <w:rPr/>
              <w:t xml:space="preserve">Article dans une revue</w:t>
            </w:r>
          </w:p>
          <w:p>
            <w:pPr/>
            <w:hyperlink r:id="rId11" w:history="1">
              <w:r>
                <w:rPr>
                  <w:color w:val="#410a8c"/>
                  <w:u w:val="single"/>
                </w:rPr>
                <w:t xml:space="preserve">hal-03042344v1</w:t>
              </w:r>
            </w:hyperlink>
          </w:p>
        </w:tc>
      </w:tr>
      <w:tr>
        <w:trPr/>
        <w:tc>
          <w:tcPr>
            <w:noWrap/>
          </w:tcPr>
          <w:p>
            <w:pPr>
              <w:spacing w:after="200"/>
            </w:pPr>
            <w:hyperlink r:id="rId13" w:history="1">
              <w:r>
                <w:rPr>
                  <w:color w:val="1e198e"/>
                  <w:b w:val="1"/>
                  <w:bCs w:val="1"/>
                  <w:u w:val="single"/>
                </w:rPr>
                <w:t xml:space="preserve">Retour sur une expérience a priori inhabituelle : former des futurs enseignants de français langue étrangère à l’exploitation de Moodle avec Moodle</w:t>
              </w:r>
            </w:hyperlink>
          </w:p>
          <w:p>
            <w:pPr/>
            <w:hyperlink r:id="rId12" w:history="1">
              <w:r>
                <w:rPr>
                  <w:color w:val="#410a8c"/>
                  <w:u w:val="single"/>
                </w:rPr>
                <w:t xml:space="preserve">Jean-Luc Pierre Bergey</w:t>
              </w:r>
            </w:hyperlink>
          </w:p>
          <w:p>
            <w:pPr/>
            <w:r>
              <w:rPr>
                <w:i w:val="1"/>
                <w:iCs w:val="1"/>
              </w:rPr>
              <w:t xml:space="preserve">Recherche et Pratiques Pédagogiques en Langues de Spécialité. Cahiers de l'APLIUT</w:t>
            </w:r>
            <w:r>
              <w:rPr/>
              <w:t xml:space="preserve">, 2015, XXXIV (N° 1), pp.181 - 195. </w:t>
            </w:r>
            <w:hyperlink r:id="rId14" w:history="1">
              <w:r>
                <w:rPr>
                  <w:color w:val="#410a8c"/>
                  <w:u w:val="single"/>
                </w:rPr>
                <w:t xml:space="preserve">⟨10.4000/apliut.5070⟩</w:t>
              </w:r>
            </w:hyperlink>
          </w:p>
          <w:p>
            <w:pPr/>
            <w:r>
              <w:rPr/>
              <w:t xml:space="preserve">Article dans une revue</w:t>
            </w:r>
          </w:p>
          <w:p>
            <w:pPr/>
            <w:hyperlink r:id="rId13" w:history="1">
              <w:r>
                <w:rPr>
                  <w:color w:val="#410a8c"/>
                  <w:u w:val="single"/>
                </w:rPr>
                <w:t xml:space="preserve">hal-01727121v1</w:t>
              </w:r>
            </w:hyperlink>
          </w:p>
        </w:tc>
      </w:tr>
      <w:tr>
        <w:trPr/>
        <w:tc>
          <w:tcPr>
            <w:noWrap/>
          </w:tcPr>
          <w:p>
            <w:pPr>
              <w:spacing w:after="200"/>
            </w:pPr>
            <w:hyperlink r:id="rId15" w:history="1">
              <w:r>
                <w:rPr>
                  <w:color w:val="1e198e"/>
                  <w:b w:val="1"/>
                  <w:bCs w:val="1"/>
                  <w:u w:val="single"/>
                </w:rPr>
                <w:t xml:space="preserve">De l'apprenant-communiquant à l'apprenant-analyste : quand les TICe font place à l'ingénierie linguistique</w:t>
              </w:r>
            </w:hyperlink>
          </w:p>
          <w:p>
            <w:pPr/>
            <w:hyperlink r:id="rId12" w:history="1">
              <w:r>
                <w:rPr>
                  <w:color w:val="#410a8c"/>
                  <w:u w:val="single"/>
                </w:rPr>
                <w:t xml:space="preserve">Jean-Luc Pierre Bergey</w:t>
              </w:r>
            </w:hyperlink>
            <w:r>
              <w:rPr/>
              <w:t xml:space="preserve">,</w:t>
            </w:r>
            <w:hyperlink r:id="rId16" w:history="1">
              <w:r>
                <w:rPr>
                  <w:color w:val="#410a8c"/>
                  <w:u w:val="single"/>
                </w:rPr>
                <w:t xml:space="preserve">van Toan Nguyen</w:t>
              </w:r>
            </w:hyperlink>
            <w:r>
              <w:rPr/>
              <w:t xml:space="preserve">,</w:t>
            </w:r>
            <w:hyperlink r:id="rId17" w:history="1">
              <w:r>
                <w:rPr>
                  <w:color w:val="#410a8c"/>
                  <w:u w:val="single"/>
                </w:rPr>
                <w:t xml:space="preserve">Henri Portine</w:t>
              </w:r>
            </w:hyperlink>
          </w:p>
          <w:p>
            <w:pPr/>
            <w:r>
              <w:rPr>
                <w:i w:val="1"/>
                <w:iCs w:val="1"/>
              </w:rPr>
              <w:t xml:space="preserve">Le Langage et l'Homme</w:t>
            </w:r>
            <w:r>
              <w:rPr/>
              <w:t xml:space="preserve">, 2012, 1 (47), pp.49-60</w:t>
            </w:r>
          </w:p>
          <w:p>
            <w:pPr/>
            <w:r>
              <w:rPr/>
              <w:t xml:space="preserve">Article dans une revue</w:t>
            </w:r>
          </w:p>
          <w:p>
            <w:pPr/>
            <w:hyperlink r:id="rId15" w:history="1">
              <w:r>
                <w:rPr>
                  <w:color w:val="#410a8c"/>
                  <w:u w:val="single"/>
                </w:rPr>
                <w:t xml:space="preserve">hal-01790328v1</w:t>
              </w:r>
            </w:hyperlink>
          </w:p>
        </w:tc>
      </w:tr>
    </w:tbl>
    <w:p>
      <w:pPr>
        <w:spacing w:before="200"/>
      </w:pPr>
    </w:p>
    <w:p>
      <w:pPr>
        <w:pStyle w:val="Heading2"/>
      </w:pPr>
      <w:r>
        <w:rPr>
          <w:color w:val="1e198e"/>
          <w:b w:val="1"/>
          <w:bCs w:val="1"/>
        </w:rPr>
        <w:t xml:space="preserve">Communication dans un congrès (32)</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Usages et non-usages des IA génératives : premières pistes de réflexion sur le processus de réflexivité et sur l’appropriation des tâches de production de textes</w:t>
              </w:r>
            </w:hyperlink>
          </w:p>
          <w:p>
            <w:pPr/>
            <w:hyperlink r:id="rId19" w:history="1">
              <w:r>
                <w:rPr>
                  <w:color w:val="#410a8c"/>
                  <w:u w:val="single"/>
                </w:rPr>
                <w:t xml:space="preserve">Sara Mazziotti</w:t>
              </w:r>
            </w:hyperlink>
            <w:r>
              <w:rPr/>
              <w:t xml:space="preserve">,</w:t>
            </w:r>
            <w:hyperlink r:id="rId20" w:history="1">
              <w:r>
                <w:rPr>
                  <w:color w:val="#410a8c"/>
                  <w:u w:val="single"/>
                </w:rPr>
                <w:t xml:space="preserve">Claude-Alexandre Magot</w:t>
              </w:r>
            </w:hyperlink>
            <w:r>
              <w:rPr/>
              <w:t xml:space="preserve">,</w:t>
            </w:r>
            <w:hyperlink r:id="rId21" w:history="1">
              <w:r>
                <w:rPr>
                  <w:color w:val="#410a8c"/>
                  <w:u w:val="single"/>
                </w:rPr>
                <w:t xml:space="preserve">Damien Deias</w:t>
              </w:r>
            </w:hyperlink>
            <w:r>
              <w:rPr/>
              <w:t xml:space="preserve">,</w:t>
            </w:r>
            <w:hyperlink r:id="rId12" w:history="1">
              <w:r>
                <w:rPr>
                  <w:color w:val="#410a8c"/>
                  <w:u w:val="single"/>
                </w:rPr>
                <w:t xml:space="preserve">Jean-Luc Pierre Bergey</w:t>
              </w:r>
            </w:hyperlink>
            <w:r>
              <w:rPr/>
              <w:t xml:space="preserve">,</w:t>
            </w:r>
            <w:hyperlink r:id="rId22" w:history="1">
              <w:r>
                <w:rPr>
                  <w:color w:val="#410a8c"/>
                  <w:u w:val="single"/>
                </w:rPr>
                <w:t xml:space="preserve">Aurore Promonet</w:t>
              </w:r>
            </w:hyperlink>
            <w:r>
              <w:rPr/>
              <w:t xml:space="preserve">et al.</w:t>
            </w:r>
          </w:p>
          <w:p>
            <w:pPr/>
            <w:r>
              <w:rPr>
                <w:i w:val="1"/>
                <w:iCs w:val="1"/>
              </w:rPr>
              <w:t xml:space="preserve">Congrès Orbicom</w:t>
            </w:r>
            <w:r>
              <w:rPr/>
              <w:t xml:space="preserve">, Sep 2025, Strasbourg, France. pp.136-144</w:t>
            </w:r>
          </w:p>
          <w:p>
            <w:pPr/>
            <w:r>
              <w:rPr/>
              <w:t xml:space="preserve">Communication dans un congrès</w:t>
            </w:r>
          </w:p>
          <w:p>
            <w:pPr/>
            <w:hyperlink r:id="rId18" w:history="1">
              <w:r>
                <w:rPr>
                  <w:color w:val="#410a8c"/>
                  <w:u w:val="single"/>
                </w:rPr>
                <w:t xml:space="preserve">hal-05564542v1</w:t>
              </w:r>
            </w:hyperlink>
          </w:p>
        </w:tc>
      </w:tr>
      <w:tr>
        <w:trPr/>
        <w:tc>
          <w:tcPr>
            <w:noWrap/>
          </w:tcPr>
          <w:p>
            <w:pPr>
              <w:spacing w:after="200"/>
            </w:pPr>
            <w:hyperlink r:id="rId23" w:history="1">
              <w:r>
                <w:rPr>
                  <w:color w:val="1e198e"/>
                  <w:b w:val="1"/>
                  <w:bCs w:val="1"/>
                  <w:u w:val="single"/>
                </w:rPr>
                <w:t xml:space="preserve">Postures en contexte d'exploitation des IAG : repères et perspectives pour le personnel encadrant.</w:t>
              </w:r>
            </w:hyperlink>
          </w:p>
          <w:p>
            <w:pPr/>
            <w:hyperlink r:id="rId12" w:history="1">
              <w:r>
                <w:rPr>
                  <w:color w:val="#410a8c"/>
                  <w:u w:val="single"/>
                </w:rPr>
                <w:t xml:space="preserve">Jean-Luc Pierre Bergey</w:t>
              </w:r>
            </w:hyperlink>
          </w:p>
          <w:p>
            <w:pPr/>
            <w:r>
              <w:rPr>
                <w:i w:val="1"/>
                <w:iCs w:val="1"/>
              </w:rPr>
              <w:t xml:space="preserve">Webinaire IA génératives pour le personnel encadrant de l'IH2EF</w:t>
            </w:r>
            <w:r>
              <w:rPr/>
              <w:t xml:space="preserve">, Académie de Créteil - IH2EF (Institut des Hautes Etudes de l'Education et de la Formation), Nov 2025, Créteil, France</w:t>
            </w:r>
          </w:p>
          <w:p>
            <w:pPr/>
            <w:r>
              <w:rPr/>
              <w:t xml:space="preserve">Communication dans un congrès</w:t>
            </w:r>
          </w:p>
          <w:p>
            <w:pPr/>
            <w:hyperlink r:id="rId23" w:history="1">
              <w:r>
                <w:rPr>
                  <w:color w:val="#410a8c"/>
                  <w:u w:val="single"/>
                </w:rPr>
                <w:t xml:space="preserve">hal-05384194v1</w:t>
              </w:r>
            </w:hyperlink>
          </w:p>
        </w:tc>
      </w:tr>
      <w:tr>
        <w:trPr/>
        <w:tc>
          <w:tcPr>
            <w:noWrap/>
          </w:tcPr>
          <w:p>
            <w:pPr>
              <w:spacing w:after="200"/>
            </w:pPr>
            <w:hyperlink r:id="rId24" w:history="1">
              <w:r>
                <w:rPr>
                  <w:color w:val="1e198e"/>
                  <w:b w:val="1"/>
                  <w:bCs w:val="1"/>
                  <w:u w:val="single"/>
                </w:rPr>
                <w:t xml:space="preserve">Hybridation et formation</w:t>
              </w:r>
            </w:hyperlink>
          </w:p>
          <w:p>
            <w:pPr/>
            <w:hyperlink r:id="rId12" w:history="1">
              <w:r>
                <w:rPr>
                  <w:color w:val="#410a8c"/>
                  <w:u w:val="single"/>
                </w:rPr>
                <w:t xml:space="preserve">Jean-Luc Pierre Bergey</w:t>
              </w:r>
            </w:hyperlink>
          </w:p>
          <w:p>
            <w:pPr/>
            <w:r>
              <w:rPr>
                <w:i w:val="1"/>
                <w:iCs w:val="1"/>
              </w:rPr>
              <w:t xml:space="preserve">Webinaire de formation de la Drane de l'Académie de Versaille</w:t>
            </w:r>
            <w:r>
              <w:rPr/>
              <w:t xml:space="preserve">, Direction régionale au numérique pour l'éducation de l'Académie de Versailles (Drane), Jan 2025, En Ligne, France</w:t>
            </w:r>
          </w:p>
          <w:p>
            <w:pPr/>
            <w:r>
              <w:rPr/>
              <w:t xml:space="preserve">Communication dans un congrès</w:t>
            </w:r>
          </w:p>
          <w:p>
            <w:pPr/>
            <w:hyperlink r:id="rId24" w:history="1">
              <w:r>
                <w:rPr>
                  <w:color w:val="#410a8c"/>
                  <w:u w:val="single"/>
                </w:rPr>
                <w:t xml:space="preserve">hal-05025864v1</w:t>
              </w:r>
            </w:hyperlink>
          </w:p>
        </w:tc>
      </w:tr>
      <w:tr>
        <w:trPr/>
        <w:tc>
          <w:tcPr>
            <w:noWrap/>
          </w:tcPr>
          <w:p>
            <w:pPr>
              <w:spacing w:after="200"/>
            </w:pPr>
            <w:hyperlink r:id="rId25" w:history="1">
              <w:r>
                <w:rPr>
                  <w:color w:val="1e198e"/>
                  <w:b w:val="1"/>
                  <w:bCs w:val="1"/>
                  <w:u w:val="single"/>
                </w:rPr>
                <w:t xml:space="preserve">Évaluer avec les IA génératives : performance et/ou compétence ? Une dualité à questionner</w:t>
              </w:r>
            </w:hyperlink>
          </w:p>
          <w:p>
            <w:pPr/>
            <w:hyperlink r:id="rId12" w:history="1">
              <w:r>
                <w:rPr>
                  <w:color w:val="#410a8c"/>
                  <w:u w:val="single"/>
                </w:rPr>
                <w:t xml:space="preserve">Jean-Luc Pierre Bergey</w:t>
              </w:r>
            </w:hyperlink>
          </w:p>
          <w:p>
            <w:pPr/>
            <w:r>
              <w:rPr>
                <w:i w:val="1"/>
                <w:iCs w:val="1"/>
              </w:rPr>
              <w:t xml:space="preserve">Séminaire interacadémique Évaluer à l’ère de l’IA</w:t>
            </w:r>
            <w:r>
              <w:rPr/>
              <w:t xml:space="preserve">, Délégation régionale au numérique pour l'éducation Auvergne-Rhône-Alpes (DRANE); Réseau Canopé; Territoire numérique éducatif de l'Isère (TNE); Chaire éthique IA de l’université Grenoble-Alpes, Feb 2025, Lyon, France</w:t>
            </w:r>
          </w:p>
          <w:p>
            <w:pPr/>
            <w:r>
              <w:rPr/>
              <w:t xml:space="preserve">Communication dans un congrès</w:t>
            </w:r>
          </w:p>
          <w:p>
            <w:pPr/>
            <w:hyperlink r:id="rId25" w:history="1">
              <w:r>
                <w:rPr>
                  <w:color w:val="#410a8c"/>
                  <w:u w:val="single"/>
                </w:rPr>
                <w:t xml:space="preserve">hal-05025833v1</w:t>
              </w:r>
            </w:hyperlink>
          </w:p>
        </w:tc>
      </w:tr>
      <w:tr>
        <w:trPr/>
        <w:tc>
          <w:tcPr>
            <w:noWrap/>
          </w:tcPr>
          <w:p>
            <w:pPr>
              <w:spacing w:after="200"/>
            </w:pPr>
            <w:hyperlink r:id="rId26" w:history="1">
              <w:r>
                <w:rPr>
                  <w:color w:val="1e198e"/>
                  <w:b w:val="1"/>
                  <w:bCs w:val="1"/>
                  <w:u w:val="single"/>
                </w:rPr>
                <w:t xml:space="preserve">Exploring the Uses and Non-Uses of Generative AI by MEEF Master's Students in Primary Teacher training</w:t>
              </w:r>
            </w:hyperlink>
          </w:p>
          <w:p>
            <w:pPr/>
            <w:hyperlink r:id="rId12" w:history="1">
              <w:r>
                <w:rPr>
                  <w:color w:val="#410a8c"/>
                  <w:u w:val="single"/>
                </w:rPr>
                <w:t xml:space="preserve">Jean-Luc Pierre Bergey</w:t>
              </w:r>
            </w:hyperlink>
            <w:r>
              <w:rPr/>
              <w:t xml:space="preserve">,</w:t>
            </w:r>
            <w:hyperlink r:id="rId21" w:history="1">
              <w:r>
                <w:rPr>
                  <w:color w:val="#410a8c"/>
                  <w:u w:val="single"/>
                </w:rPr>
                <w:t xml:space="preserve">Damien Deias</w:t>
              </w:r>
            </w:hyperlink>
            <w:r>
              <w:rPr/>
              <w:t xml:space="preserve">,</w:t>
            </w:r>
            <w:hyperlink r:id="rId19" w:history="1">
              <w:r>
                <w:rPr>
                  <w:color w:val="#410a8c"/>
                  <w:u w:val="single"/>
                </w:rPr>
                <w:t xml:space="preserve">Sara Mazziotti</w:t>
              </w:r>
            </w:hyperlink>
          </w:p>
          <w:p>
            <w:pPr/>
            <w:r>
              <w:rPr>
                <w:i w:val="1"/>
                <w:iCs w:val="1"/>
              </w:rPr>
              <w:t xml:space="preserve">NEALA 2025 : naturel et artificiel en linguistique appliquée. Une époque de paradoxe</w:t>
            </w:r>
            <w:r>
              <w:rPr/>
              <w:t xml:space="preserve">, Association Française de Linguistique Appliquée (Afla); Université de Lorraine, Jul 2025, Nancy, France</w:t>
            </w:r>
          </w:p>
          <w:p>
            <w:pPr/>
            <w:r>
              <w:rPr/>
              <w:t xml:space="preserve">Communication dans un congrès</w:t>
            </w:r>
          </w:p>
          <w:p>
            <w:pPr/>
            <w:hyperlink r:id="rId26" w:history="1">
              <w:r>
                <w:rPr>
                  <w:color w:val="#410a8c"/>
                  <w:u w:val="single"/>
                </w:rPr>
                <w:t xml:space="preserve">hal-05156989v1</w:t>
              </w:r>
            </w:hyperlink>
          </w:p>
        </w:tc>
      </w:tr>
      <w:tr>
        <w:trPr/>
        <w:tc>
          <w:tcPr>
            <w:noWrap/>
          </w:tcPr>
          <w:p>
            <w:pPr>
              <w:spacing w:after="200"/>
            </w:pPr>
            <w:hyperlink r:id="rId27" w:history="1">
              <w:r>
                <w:rPr>
                  <w:color w:val="1e198e"/>
                  <w:b w:val="1"/>
                  <w:bCs w:val="1"/>
                  <w:u w:val="single"/>
                </w:rPr>
                <w:t xml:space="preserve">Postures enseignantes en contexte d’exploitation des IAG : repères et perspectives</w:t>
              </w:r>
            </w:hyperlink>
          </w:p>
          <w:p>
            <w:pPr/>
            <w:hyperlink r:id="rId12" w:history="1">
              <w:r>
                <w:rPr>
                  <w:color w:val="#410a8c"/>
                  <w:u w:val="single"/>
                </w:rPr>
                <w:t xml:space="preserve">Jean-Luc Pierre Bergey</w:t>
              </w:r>
            </w:hyperlink>
          </w:p>
          <w:p>
            <w:pPr/>
            <w:r>
              <w:rPr>
                <w:i w:val="1"/>
                <w:iCs w:val="1"/>
              </w:rPr>
              <w:t xml:space="preserve">Webinaire IA génératives dans l'Education nationale.</w:t>
            </w:r>
            <w:r>
              <w:rPr/>
              <w:t xml:space="preserve">, IH2EF - Institut des Hautes Etudes de l'Education et de la Formation, Oct 2025, Poitiers ( visio ), France</w:t>
            </w:r>
          </w:p>
          <w:p>
            <w:pPr/>
            <w:r>
              <w:rPr/>
              <w:t xml:space="preserve">Communication dans un congrès</w:t>
            </w:r>
          </w:p>
          <w:p>
            <w:pPr/>
            <w:hyperlink r:id="rId27" w:history="1">
              <w:r>
                <w:rPr>
                  <w:color w:val="#410a8c"/>
                  <w:u w:val="single"/>
                </w:rPr>
                <w:t xml:space="preserve">hal-05377238v1</w:t>
              </w:r>
            </w:hyperlink>
          </w:p>
        </w:tc>
      </w:tr>
      <w:tr>
        <w:trPr/>
        <w:tc>
          <w:tcPr>
            <w:noWrap/>
          </w:tcPr>
          <w:p>
            <w:pPr>
              <w:spacing w:after="200"/>
            </w:pPr>
            <w:hyperlink r:id="rId28" w:history="1">
              <w:r>
                <w:rPr>
                  <w:color w:val="1e198e"/>
                  <w:b w:val="1"/>
                  <w:bCs w:val="1"/>
                  <w:u w:val="single"/>
                </w:rPr>
                <w:t xml:space="preserve">Usages et non-usages des IA génératives : premières pistes de réflexion sur le processus de réflexivité et sur l’appropriation des tâches de production de textes</w:t>
              </w:r>
            </w:hyperlink>
          </w:p>
          <w:p>
            <w:pPr/>
            <w:hyperlink r:id="rId12" w:history="1">
              <w:r>
                <w:rPr>
                  <w:color w:val="#410a8c"/>
                  <w:u w:val="single"/>
                </w:rPr>
                <w:t xml:space="preserve">Jean-Luc Pierre Bergey</w:t>
              </w:r>
            </w:hyperlink>
            <w:r>
              <w:rPr/>
              <w:t xml:space="preserve">,</w:t>
            </w:r>
            <w:hyperlink r:id="rId21" w:history="1">
              <w:r>
                <w:rPr>
                  <w:color w:val="#410a8c"/>
                  <w:u w:val="single"/>
                </w:rPr>
                <w:t xml:space="preserve">Damien Deias</w:t>
              </w:r>
            </w:hyperlink>
            <w:r>
              <w:rPr/>
              <w:t xml:space="preserve">,</w:t>
            </w:r>
            <w:hyperlink r:id="rId29" w:history="1">
              <w:r>
                <w:rPr>
                  <w:color w:val="#410a8c"/>
                  <w:u w:val="single"/>
                </w:rPr>
                <w:t xml:space="preserve">Maria Antonietta Denami</w:t>
              </w:r>
            </w:hyperlink>
            <w:r>
              <w:rPr/>
              <w:t xml:space="preserve">,</w:t>
            </w:r>
            <w:hyperlink r:id="rId20" w:history="1">
              <w:r>
                <w:rPr>
                  <w:color w:val="#410a8c"/>
                  <w:u w:val="single"/>
                </w:rPr>
                <w:t xml:space="preserve">Claude-Alexandre Magot</w:t>
              </w:r>
            </w:hyperlink>
            <w:r>
              <w:rPr/>
              <w:t xml:space="preserve">,</w:t>
            </w:r>
            <w:hyperlink r:id="rId19" w:history="1">
              <w:r>
                <w:rPr>
                  <w:color w:val="#410a8c"/>
                  <w:u w:val="single"/>
                </w:rPr>
                <w:t xml:space="preserve">Sara Mazziotti</w:t>
              </w:r>
            </w:hyperlink>
            <w:r>
              <w:rPr/>
              <w:t xml:space="preserve">et al.</w:t>
            </w:r>
          </w:p>
          <w:p>
            <w:pPr/>
            <w:r>
              <w:rPr>
                <w:i w:val="1"/>
                <w:iCs w:val="1"/>
              </w:rPr>
              <w:t xml:space="preserve">Congrès CIAREI : Communication, Intelligence Artificielle, Remédiation, Ethique et Inclusion</w:t>
            </w:r>
            <w:r>
              <w:rPr/>
              <w:t xml:space="preserve">, Laboratoire interuniversitaire des sciences de l'éducation et de la communication (Lisec, Université de Strasbourg, Université de Lorraine, Université de Haute-Alsace), Sep 2025, Strasbourg, France</w:t>
            </w:r>
          </w:p>
          <w:p>
            <w:pPr/>
            <w:r>
              <w:rPr/>
              <w:t xml:space="preserve">Communication dans un congrès</w:t>
            </w:r>
          </w:p>
          <w:p>
            <w:pPr/>
            <w:hyperlink r:id="rId28" w:history="1">
              <w:r>
                <w:rPr>
                  <w:color w:val="#410a8c"/>
                  <w:u w:val="single"/>
                </w:rPr>
                <w:t xml:space="preserve">hal-05326873v1</w:t>
              </w:r>
            </w:hyperlink>
          </w:p>
        </w:tc>
      </w:tr>
      <w:tr>
        <w:trPr/>
        <w:tc>
          <w:tcPr>
            <w:noWrap/>
          </w:tcPr>
          <w:p>
            <w:pPr>
              <w:spacing w:after="200"/>
            </w:pPr>
            <w:hyperlink r:id="rId30" w:history="1">
              <w:r>
                <w:rPr>
                  <w:color w:val="1e198e"/>
                  <w:b w:val="1"/>
                  <w:bCs w:val="1"/>
                  <w:u w:val="single"/>
                </w:rPr>
                <w:t xml:space="preserve">Remarques sur l’évaluation en contexte d’exploitation des IA : postures et modalités</w:t>
              </w:r>
            </w:hyperlink>
          </w:p>
          <w:p>
            <w:pPr/>
            <w:hyperlink r:id="rId12" w:history="1">
              <w:r>
                <w:rPr>
                  <w:color w:val="#410a8c"/>
                  <w:u w:val="single"/>
                </w:rPr>
                <w:t xml:space="preserve">Jean-Luc Pierre Bergey</w:t>
              </w:r>
            </w:hyperlink>
          </w:p>
          <w:p>
            <w:pPr/>
            <w:r>
              <w:rPr>
                <w:i w:val="1"/>
                <w:iCs w:val="1"/>
              </w:rPr>
              <w:t xml:space="preserve">Table ronde "Faciliter le travail du chercheur au quotidien avec l’IAG ?" dans le cadre des Journées des doctorants Tec&amp;Co 2025 Facilitation(s) - L'IA générative au service du chercheur</w:t>
            </w:r>
            <w:r>
              <w:rPr/>
              <w:t xml:space="preserve">, Laboratoire interuniversitaire des sciences de l'éducation et de la communication (Lisec, Université de Starsbourg), Apr 2025, Strasbourg, France</w:t>
            </w:r>
          </w:p>
          <w:p>
            <w:pPr/>
            <w:r>
              <w:rPr/>
              <w:t xml:space="preserve">Communication dans un congrès</w:t>
            </w:r>
          </w:p>
          <w:p>
            <w:pPr/>
            <w:hyperlink r:id="rId30" w:history="1">
              <w:r>
                <w:rPr>
                  <w:color w:val="#410a8c"/>
                  <w:u w:val="single"/>
                </w:rPr>
                <w:t xml:space="preserve">hal-05054604v1</w:t>
              </w:r>
            </w:hyperlink>
          </w:p>
        </w:tc>
      </w:tr>
      <w:tr>
        <w:trPr/>
        <w:tc>
          <w:tcPr>
            <w:noWrap/>
          </w:tcPr>
          <w:p>
            <w:pPr>
              <w:spacing w:after="200"/>
            </w:pPr>
            <w:hyperlink r:id="rId31" w:history="1">
              <w:r>
                <w:rPr>
                  <w:color w:val="1e198e"/>
                  <w:b w:val="1"/>
                  <w:bCs w:val="1"/>
                  <w:u w:val="single"/>
                </w:rPr>
                <w:t xml:space="preserve">Requestionner l'évaluation à l'aune de l'IA</w:t>
              </w:r>
            </w:hyperlink>
          </w:p>
          <w:p>
            <w:pPr/>
            <w:hyperlink r:id="rId12" w:history="1">
              <w:r>
                <w:rPr>
                  <w:color w:val="#410a8c"/>
                  <w:u w:val="single"/>
                </w:rPr>
                <w:t xml:space="preserve">Jean-Luc Pierre Bergey</w:t>
              </w:r>
            </w:hyperlink>
          </w:p>
          <w:p>
            <w:pPr/>
            <w:r>
              <w:rPr>
                <w:i w:val="1"/>
                <w:iCs w:val="1"/>
              </w:rPr>
              <w:t xml:space="preserve">Conférence et table ronde : Evaluer les apprentissages à l'ère des IA</w:t>
            </w:r>
            <w:r>
              <w:rPr/>
              <w:t xml:space="preserve">, Centre d'accompagnement à la pédagogie pour les enseignants (Cape); Université de Tours, May 2025, Tours (Indre-et-Loire), France</w:t>
            </w:r>
          </w:p>
          <w:p>
            <w:pPr/>
            <w:r>
              <w:rPr/>
              <w:t xml:space="preserve">Communication dans un congrès</w:t>
            </w:r>
          </w:p>
          <w:p>
            <w:pPr/>
            <w:hyperlink r:id="rId31" w:history="1">
              <w:r>
                <w:rPr>
                  <w:color w:val="#410a8c"/>
                  <w:u w:val="single"/>
                </w:rPr>
                <w:t xml:space="preserve">hal-05137681v1</w:t>
              </w:r>
            </w:hyperlink>
          </w:p>
        </w:tc>
      </w:tr>
      <w:tr>
        <w:trPr/>
        <w:tc>
          <w:tcPr>
            <w:noWrap/>
          </w:tcPr>
          <w:p>
            <w:pPr>
              <w:spacing w:after="200"/>
            </w:pPr>
            <w:hyperlink r:id="rId32" w:history="1">
              <w:r>
                <w:rPr>
                  <w:color w:val="1e198e"/>
                  <w:b w:val="1"/>
                  <w:bCs w:val="1"/>
                  <w:u w:val="single"/>
                </w:rPr>
                <w:t xml:space="preserve">IA génératives et évaluation(s)</w:t>
              </w:r>
            </w:hyperlink>
          </w:p>
          <w:p>
            <w:pPr/>
            <w:hyperlink r:id="rId12" w:history="1">
              <w:r>
                <w:rPr>
                  <w:color w:val="#410a8c"/>
                  <w:u w:val="single"/>
                </w:rPr>
                <w:t xml:space="preserve">Jean-Luc Pierre Bergey</w:t>
              </w:r>
            </w:hyperlink>
          </w:p>
          <w:p>
            <w:pPr/>
            <w:r>
              <w:rPr>
                <w:i w:val="1"/>
                <w:iCs w:val="1"/>
              </w:rPr>
              <w:t xml:space="preserve">Webinaire IA générative et évaluation pédagogique : réflexions et enjeux pour l'enseignement-apprentissage.</w:t>
            </w:r>
            <w:r>
              <w:rPr/>
              <w:t xml:space="preserve">, Délégation régionale académique au numérique éducatif (Drane, Région académique Grand-Est); GT-NUM IA2GE, Nov 2024, Metz, France</w:t>
            </w:r>
          </w:p>
          <w:p>
            <w:pPr/>
            <w:r>
              <w:rPr/>
              <w:t xml:space="preserve">Communication dans un congrès</w:t>
            </w:r>
          </w:p>
          <w:p>
            <w:pPr/>
            <w:hyperlink r:id="rId32" w:history="1">
              <w:r>
                <w:rPr>
                  <w:color w:val="#410a8c"/>
                  <w:u w:val="single"/>
                </w:rPr>
                <w:t xml:space="preserve">hal-04810219v1</w:t>
              </w:r>
            </w:hyperlink>
          </w:p>
        </w:tc>
      </w:tr>
      <w:tr>
        <w:trPr/>
        <w:tc>
          <w:tcPr>
            <w:noWrap/>
          </w:tcPr>
          <w:p>
            <w:pPr>
              <w:spacing w:after="200"/>
            </w:pPr>
            <w:hyperlink r:id="rId33" w:history="1">
              <w:r>
                <w:rPr>
                  <w:color w:val="1e198e"/>
                  <w:b w:val="1"/>
                  <w:bCs w:val="1"/>
                  <w:u w:val="single"/>
                </w:rPr>
                <w:t xml:space="preserve">IA génératives et grands modèles de langages</w:t>
              </w:r>
            </w:hyperlink>
          </w:p>
          <w:p>
            <w:pPr/>
            <w:hyperlink r:id="rId12" w:history="1">
              <w:r>
                <w:rPr>
                  <w:color w:val="#410a8c"/>
                  <w:u w:val="single"/>
                </w:rPr>
                <w:t xml:space="preserve">Jean-Luc Pierre Bergey</w:t>
              </w:r>
            </w:hyperlink>
            <w:r>
              <w:rPr/>
              <w:t xml:space="preserve">,</w:t>
            </w:r>
            <w:hyperlink r:id="rId19" w:history="1">
              <w:r>
                <w:rPr>
                  <w:color w:val="#410a8c"/>
                  <w:u w:val="single"/>
                </w:rPr>
                <w:t xml:space="preserve">Sara Mazziotti</w:t>
              </w:r>
            </w:hyperlink>
            <w:r>
              <w:rPr/>
              <w:t xml:space="preserve">,</w:t>
            </w:r>
            <w:hyperlink r:id="rId21" w:history="1">
              <w:r>
                <w:rPr>
                  <w:color w:val="#410a8c"/>
                  <w:u w:val="single"/>
                </w:rPr>
                <w:t xml:space="preserve">Damien Deias</w:t>
              </w:r>
            </w:hyperlink>
          </w:p>
          <w:p>
            <w:pPr/>
            <w:r>
              <w:rPr>
                <w:i w:val="1"/>
                <w:iCs w:val="1"/>
              </w:rPr>
              <w:t xml:space="preserve">Semaine de l'IA Et si on parlait d'IA ?</w:t>
            </w:r>
            <w:r>
              <w:rPr/>
              <w:t xml:space="preserve">, DRANE Grand-Est, Apr 2024, Nancy, France</w:t>
            </w:r>
          </w:p>
          <w:p>
            <w:pPr/>
            <w:r>
              <w:rPr/>
              <w:t xml:space="preserve">Communication dans un congrès</w:t>
            </w:r>
          </w:p>
          <w:p>
            <w:pPr/>
            <w:hyperlink r:id="rId33" w:history="1">
              <w:r>
                <w:rPr>
                  <w:color w:val="#410a8c"/>
                  <w:u w:val="single"/>
                </w:rPr>
                <w:t xml:space="preserve">hal-04581635v1</w:t>
              </w:r>
            </w:hyperlink>
          </w:p>
        </w:tc>
      </w:tr>
      <w:tr>
        <w:trPr/>
        <w:tc>
          <w:tcPr>
            <w:noWrap/>
          </w:tcPr>
          <w:p>
            <w:pPr>
              <w:spacing w:after="200"/>
            </w:pPr>
            <w:hyperlink r:id="rId34" w:history="1">
              <w:r>
                <w:rPr>
                  <w:color w:val="1e198e"/>
                  <w:b w:val="1"/>
                  <w:bCs w:val="1"/>
                  <w:u w:val="single"/>
                </w:rPr>
                <w:t xml:space="preserve">Hybridation des formations : évolution(s) et appréhension de typologies potentielles… pour une pédagogie bouleversée ?</w:t>
              </w:r>
            </w:hyperlink>
          </w:p>
          <w:p>
            <w:pPr/>
            <w:hyperlink r:id="rId12" w:history="1">
              <w:r>
                <w:rPr>
                  <w:color w:val="#410a8c"/>
                  <w:u w:val="single"/>
                </w:rPr>
                <w:t xml:space="preserve">Jean-Luc Pierre Bergey</w:t>
              </w:r>
            </w:hyperlink>
          </w:p>
          <w:p>
            <w:pPr/>
            <w:r>
              <w:rPr>
                <w:i w:val="1"/>
                <w:iCs w:val="1"/>
              </w:rPr>
              <w:t xml:space="preserve">Colloque international Ticemed13 Hybridation des formations : de la continuité à l'innovation pédagogique</w:t>
            </w:r>
            <w:r>
              <w:rPr/>
              <w:t xml:space="preserve">, Oct 2022, Athènes, Grèce</w:t>
            </w:r>
          </w:p>
          <w:p>
            <w:pPr/>
            <w:r>
              <w:rPr/>
              <w:t xml:space="preserve">Communication dans un congrès</w:t>
            </w:r>
          </w:p>
          <w:p>
            <w:pPr/>
            <w:hyperlink r:id="rId34" w:history="1">
              <w:r>
                <w:rPr>
                  <w:color w:val="#410a8c"/>
                  <w:u w:val="single"/>
                </w:rPr>
                <w:t xml:space="preserve">hal-05004661v1</w:t>
              </w:r>
            </w:hyperlink>
          </w:p>
        </w:tc>
      </w:tr>
      <w:tr>
        <w:trPr/>
        <w:tc>
          <w:tcPr>
            <w:noWrap/>
          </w:tcPr>
          <w:p>
            <w:pPr>
              <w:spacing w:after="200"/>
            </w:pPr>
            <w:hyperlink r:id="rId35" w:history="1">
              <w:r>
                <w:rPr>
                  <w:color w:val="1e198e"/>
                  <w:b w:val="1"/>
                  <w:bCs w:val="1"/>
                  <w:u w:val="single"/>
                </w:rPr>
                <w:t xml:space="preserve">Hybridation des formations : appréhension des typologies et de leurs évolutions… pour une pédagogie réellement bouleversée ?</w:t>
              </w:r>
            </w:hyperlink>
          </w:p>
          <w:p>
            <w:pPr/>
            <w:hyperlink r:id="rId12" w:history="1">
              <w:r>
                <w:rPr>
                  <w:color w:val="#410a8c"/>
                  <w:u w:val="single"/>
                </w:rPr>
                <w:t xml:space="preserve">Jean-Luc Pierre Bergey</w:t>
              </w:r>
            </w:hyperlink>
          </w:p>
          <w:p>
            <w:pPr/>
            <w:r>
              <w:rPr>
                <w:i w:val="1"/>
                <w:iCs w:val="1"/>
              </w:rPr>
              <w:t xml:space="preserve">Colloque La formation à distance, résolument ? - Distance education : a brave new world ?</w:t>
            </w:r>
            <w:r>
              <w:rPr/>
              <w:t xml:space="preserve">, Centre national d'éducation à distance (CNED); Revue Distance et Médiations des Savoirs (DMS); The Open University (UK), Oct 2022, Paris, France</w:t>
            </w:r>
          </w:p>
          <w:p>
            <w:pPr/>
            <w:r>
              <w:rPr/>
              <w:t xml:space="preserve">Communication dans un congrès</w:t>
            </w:r>
          </w:p>
          <w:p>
            <w:pPr/>
            <w:hyperlink r:id="rId35" w:history="1">
              <w:r>
                <w:rPr>
                  <w:color w:val="#410a8c"/>
                  <w:u w:val="single"/>
                </w:rPr>
                <w:t xml:space="preserve">hal-04099387v1</w:t>
              </w:r>
            </w:hyperlink>
          </w:p>
        </w:tc>
      </w:tr>
      <w:tr>
        <w:trPr/>
        <w:tc>
          <w:tcPr>
            <w:noWrap/>
          </w:tcPr>
          <w:p>
            <w:pPr>
              <w:spacing w:after="200"/>
            </w:pPr>
            <w:hyperlink r:id="rId36" w:history="1">
              <w:r>
                <w:rPr>
                  <w:color w:val="1e198e"/>
                  <w:b w:val="1"/>
                  <w:bCs w:val="1"/>
                  <w:u w:val="single"/>
                </w:rPr>
                <w:t xml:space="preserve">Hybrider, pour une pédagogie inversée, renversée… voire bouleversée ?</w:t>
              </w:r>
            </w:hyperlink>
          </w:p>
          <w:p>
            <w:pPr/>
            <w:hyperlink r:id="rId12" w:history="1">
              <w:r>
                <w:rPr>
                  <w:color w:val="#410a8c"/>
                  <w:u w:val="single"/>
                </w:rPr>
                <w:t xml:space="preserve">Jean-Luc Pierre Bergey</w:t>
              </w:r>
            </w:hyperlink>
          </w:p>
          <w:p>
            <w:pPr/>
            <w:r>
              <w:rPr>
                <w:i w:val="1"/>
                <w:iCs w:val="1"/>
              </w:rPr>
              <w:t xml:space="preserve">Journées des recherches INSPE</w:t>
            </w:r>
            <w:r>
              <w:rPr/>
              <w:t xml:space="preserve">, INSPE de Lorraine, Jan 2022, Maxéville, France</w:t>
            </w:r>
          </w:p>
          <w:p>
            <w:pPr/>
            <w:r>
              <w:rPr/>
              <w:t xml:space="preserve">Communication dans un congrès</w:t>
            </w:r>
          </w:p>
          <w:p>
            <w:pPr/>
            <w:hyperlink r:id="rId36" w:history="1">
              <w:r>
                <w:rPr>
                  <w:color w:val="#410a8c"/>
                  <w:u w:val="single"/>
                </w:rPr>
                <w:t xml:space="preserve">hal-05054614v1</w:t>
              </w:r>
            </w:hyperlink>
          </w:p>
        </w:tc>
      </w:tr>
      <w:tr>
        <w:trPr/>
        <w:tc>
          <w:tcPr>
            <w:noWrap/>
          </w:tcPr>
          <w:p>
            <w:pPr>
              <w:spacing w:after="200"/>
            </w:pPr>
            <w:hyperlink r:id="rId37" w:history="1">
              <w:r>
                <w:rPr>
                  <w:color w:val="1e198e"/>
                  <w:b w:val="1"/>
                  <w:bCs w:val="1"/>
                  <w:u w:val="single"/>
                </w:rPr>
                <w:t xml:space="preserve">Outils numériques pour l’optimisation d’un cours de FLE (français langue étrangère)</w:t>
              </w:r>
            </w:hyperlink>
          </w:p>
          <w:p>
            <w:pPr/>
            <w:hyperlink r:id="rId12" w:history="1">
              <w:r>
                <w:rPr>
                  <w:color w:val="#410a8c"/>
                  <w:u w:val="single"/>
                </w:rPr>
                <w:t xml:space="preserve">Jean-Luc Pierre Bergey</w:t>
              </w:r>
            </w:hyperlink>
          </w:p>
          <w:p>
            <w:pPr/>
            <w:r>
              <w:rPr>
                <w:i w:val="1"/>
                <w:iCs w:val="1"/>
              </w:rPr>
              <w:t xml:space="preserve">Colloque Méthodologie et didactique des nouvelles technologies appliquées à l’enseignement du FLE</w:t>
            </w:r>
            <w:r>
              <w:rPr/>
              <w:t xml:space="preserve">, Alliance Française de Toluca, État de Mexico, Mexique, May 2017, Toluca, Mexique</w:t>
            </w:r>
          </w:p>
          <w:p>
            <w:pPr/>
            <w:r>
              <w:rPr/>
              <w:t xml:space="preserve">Communication dans un congrès</w:t>
            </w:r>
          </w:p>
          <w:p>
            <w:pPr/>
            <w:hyperlink r:id="rId37" w:history="1">
              <w:r>
                <w:rPr>
                  <w:color w:val="#410a8c"/>
                  <w:u w:val="single"/>
                </w:rPr>
                <w:t xml:space="preserve">hal-03277627v1</w:t>
              </w:r>
            </w:hyperlink>
          </w:p>
        </w:tc>
      </w:tr>
      <w:tr>
        <w:trPr/>
        <w:tc>
          <w:tcPr>
            <w:noWrap/>
          </w:tcPr>
          <w:p>
            <w:pPr>
              <w:spacing w:after="200"/>
            </w:pPr>
            <w:hyperlink r:id="rId38" w:history="1">
              <w:r>
                <w:rPr>
                  <w:color w:val="1e198e"/>
                  <w:b w:val="1"/>
                  <w:bCs w:val="1"/>
                  <w:u w:val="single"/>
                </w:rPr>
                <w:t xml:space="preserve">LLMS (Language Learning Management System) : vers un écosystème d’apprentissage de langues</w:t>
              </w:r>
            </w:hyperlink>
          </w:p>
          <w:p>
            <w:pPr/>
            <w:hyperlink r:id="rId12" w:history="1">
              <w:r>
                <w:rPr>
                  <w:color w:val="#410a8c"/>
                  <w:u w:val="single"/>
                </w:rPr>
                <w:t xml:space="preserve">Jean-Luc Pierre Bergey</w:t>
              </w:r>
            </w:hyperlink>
          </w:p>
          <w:p>
            <w:pPr/>
            <w:r>
              <w:rPr>
                <w:i w:val="1"/>
                <w:iCs w:val="1"/>
              </w:rPr>
              <w:t xml:space="preserve">Colloque Méthodologie et didactique des nouvelles technologies appliquées à l’enseignement du FLE</w:t>
            </w:r>
            <w:r>
              <w:rPr/>
              <w:t xml:space="preserve">, Alliance Française de Puebla, État de Mexico, Mexique, May 2017, Puebla, Mexique</w:t>
            </w:r>
          </w:p>
          <w:p>
            <w:pPr/>
            <w:r>
              <w:rPr/>
              <w:t xml:space="preserve">Communication dans un congrès</w:t>
            </w:r>
          </w:p>
          <w:p>
            <w:pPr/>
            <w:hyperlink r:id="rId38" w:history="1">
              <w:r>
                <w:rPr>
                  <w:color w:val="#410a8c"/>
                  <w:u w:val="single"/>
                </w:rPr>
                <w:t xml:space="preserve">hal-03277626v1</w:t>
              </w:r>
            </w:hyperlink>
          </w:p>
        </w:tc>
      </w:tr>
      <w:tr>
        <w:trPr/>
        <w:tc>
          <w:tcPr>
            <w:noWrap/>
          </w:tcPr>
          <w:p>
            <w:pPr>
              <w:spacing w:after="200"/>
            </w:pPr>
            <w:hyperlink r:id="rId39" w:history="1">
              <w:r>
                <w:rPr>
                  <w:color w:val="1e198e"/>
                  <w:b w:val="1"/>
                  <w:bCs w:val="1"/>
                  <w:u w:val="single"/>
                </w:rPr>
                <w:t xml:space="preserve">Approches diversifiées d'optimisation d’un cours de FLE (français langue étrangère) en contexte numérique</w:t>
              </w:r>
            </w:hyperlink>
          </w:p>
          <w:p>
            <w:pPr/>
            <w:hyperlink r:id="rId12" w:history="1">
              <w:r>
                <w:rPr>
                  <w:color w:val="#410a8c"/>
                  <w:u w:val="single"/>
                </w:rPr>
                <w:t xml:space="preserve">Jean-Luc Pierre Bergey</w:t>
              </w:r>
            </w:hyperlink>
          </w:p>
          <w:p>
            <w:pPr/>
            <w:r>
              <w:rPr>
                <w:i w:val="1"/>
                <w:iCs w:val="1"/>
              </w:rPr>
              <w:t xml:space="preserve">Colloque Méthodologie et didactique des nouvelles technologies appliquées à l’enseignement du FLE</w:t>
            </w:r>
            <w:r>
              <w:rPr/>
              <w:t xml:space="preserve">, Alliance Française de Morelia, État de Michoacan, Mexique, May 2017, Morelia, Mexique</w:t>
            </w:r>
          </w:p>
          <w:p>
            <w:pPr/>
            <w:r>
              <w:rPr/>
              <w:t xml:space="preserve">Communication dans un congrès</w:t>
            </w:r>
          </w:p>
          <w:p>
            <w:pPr/>
            <w:hyperlink r:id="rId39" w:history="1">
              <w:r>
                <w:rPr>
                  <w:color w:val="#410a8c"/>
                  <w:u w:val="single"/>
                </w:rPr>
                <w:t xml:space="preserve">hal-03277632v1</w:t>
              </w:r>
            </w:hyperlink>
          </w:p>
        </w:tc>
      </w:tr>
      <w:tr>
        <w:trPr/>
        <w:tc>
          <w:tcPr>
            <w:noWrap/>
          </w:tcPr>
          <w:p>
            <w:pPr>
              <w:spacing w:after="200"/>
            </w:pPr>
            <w:hyperlink r:id="rId40" w:history="1">
              <w:r>
                <w:rPr>
                  <w:color w:val="1e198e"/>
                  <w:b w:val="1"/>
                  <w:bCs w:val="1"/>
                  <w:u w:val="single"/>
                </w:rPr>
                <w:t xml:space="preserve">« Des MOOC et des SPOC pour l’enseignement des langues : davantage une question de scénarisation et de dynamique que d’échelle ? »</w:t>
              </w:r>
            </w:hyperlink>
          </w:p>
          <w:p>
            <w:pPr/>
            <w:hyperlink r:id="rId12" w:history="1">
              <w:r>
                <w:rPr>
                  <w:color w:val="#410a8c"/>
                  <w:u w:val="single"/>
                </w:rPr>
                <w:t xml:space="preserve">Jean-Luc Pierre Bergey</w:t>
              </w:r>
            </w:hyperlink>
          </w:p>
          <w:p>
            <w:pPr/>
            <w:r>
              <w:rPr>
                <w:i w:val="1"/>
                <w:iCs w:val="1"/>
              </w:rPr>
              <w:t xml:space="preserve">Le MOOC pour (se) former à distance en didactique des langues</w:t>
            </w:r>
            <w:r>
              <w:rPr/>
              <w:t xml:space="preserve">, Université Lille 3 - SHS, partenariats AUF-OIF, Apr 2017, Lille, France</w:t>
            </w:r>
          </w:p>
          <w:p>
            <w:pPr/>
            <w:r>
              <w:rPr/>
              <w:t xml:space="preserve">Communication dans un congrès</w:t>
            </w:r>
          </w:p>
          <w:p>
            <w:pPr/>
            <w:hyperlink r:id="rId40" w:history="1">
              <w:r>
                <w:rPr>
                  <w:color w:val="#410a8c"/>
                  <w:u w:val="single"/>
                </w:rPr>
                <w:t xml:space="preserve">hal-03042539v1</w:t>
              </w:r>
            </w:hyperlink>
          </w:p>
        </w:tc>
      </w:tr>
      <w:tr>
        <w:trPr/>
        <w:tc>
          <w:tcPr>
            <w:noWrap/>
          </w:tcPr>
          <w:p>
            <w:pPr>
              <w:spacing w:after="200"/>
            </w:pPr>
            <w:hyperlink r:id="rId41" w:history="1">
              <w:r>
                <w:rPr>
                  <w:color w:val="1e198e"/>
                  <w:b w:val="1"/>
                  <w:bCs w:val="1"/>
                  <w:u w:val="single"/>
                </w:rPr>
                <w:t xml:space="preserve">« Activités sur E-Campus pour la remédiation en français »</w:t>
              </w:r>
            </w:hyperlink>
          </w:p>
          <w:p>
            <w:pPr/>
            <w:hyperlink r:id="rId12" w:history="1">
              <w:r>
                <w:rPr>
                  <w:color w:val="#410a8c"/>
                  <w:u w:val="single"/>
                </w:rPr>
                <w:t xml:space="preserve">Jean-Luc Pierre Bergey</w:t>
              </w:r>
            </w:hyperlink>
            <w:r>
              <w:rPr/>
              <w:t xml:space="preserve">,</w:t>
            </w:r>
            <w:hyperlink r:id="rId42" w:history="1">
              <w:r>
                <w:rPr>
                  <w:color w:val="#410a8c"/>
                  <w:u w:val="single"/>
                </w:rPr>
                <w:t xml:space="preserve">Bernat Héloïse</w:t>
              </w:r>
            </w:hyperlink>
          </w:p>
          <w:p>
            <w:pPr/>
            <w:r>
              <w:rPr>
                <w:i w:val="1"/>
                <w:iCs w:val="1"/>
              </w:rPr>
              <w:t xml:space="preserve">DidacTICE 3</w:t>
            </w:r>
            <w:r>
              <w:rPr/>
              <w:t xml:space="preserve">, Université Bordeaux Montaigne, May 2016, Bordeaux, France</w:t>
            </w:r>
          </w:p>
          <w:p>
            <w:pPr/>
            <w:r>
              <w:rPr/>
              <w:t xml:space="preserve">Communication dans un congrès</w:t>
            </w:r>
          </w:p>
          <w:p>
            <w:pPr/>
            <w:hyperlink r:id="rId41" w:history="1">
              <w:r>
                <w:rPr>
                  <w:color w:val="#410a8c"/>
                  <w:u w:val="single"/>
                </w:rPr>
                <w:t xml:space="preserve">hal-03042537v1</w:t>
              </w:r>
            </w:hyperlink>
          </w:p>
        </w:tc>
      </w:tr>
      <w:tr>
        <w:trPr/>
        <w:tc>
          <w:tcPr>
            <w:noWrap/>
          </w:tcPr>
          <w:p>
            <w:pPr>
              <w:spacing w:after="200"/>
            </w:pPr>
            <w:hyperlink r:id="rId43" w:history="1">
              <w:r>
                <w:rPr>
                  <w:color w:val="1e198e"/>
                  <w:b w:val="1"/>
                  <w:bCs w:val="1"/>
                  <w:u w:val="single"/>
                </w:rPr>
                <w:t xml:space="preserve">« Exemple de dispositif dédié à l’apprentissage de la production de types énonciatifs discursifs »</w:t>
              </w:r>
            </w:hyperlink>
          </w:p>
          <w:p>
            <w:pPr/>
            <w:hyperlink r:id="rId12" w:history="1">
              <w:r>
                <w:rPr>
                  <w:color w:val="#410a8c"/>
                  <w:u w:val="single"/>
                </w:rPr>
                <w:t xml:space="preserve">Jean-Luc Pierre Bergey</w:t>
              </w:r>
            </w:hyperlink>
          </w:p>
          <w:p>
            <w:pPr/>
            <w:r>
              <w:rPr>
                <w:i w:val="1"/>
                <w:iCs w:val="1"/>
              </w:rPr>
              <w:t xml:space="preserve">DidacTICE 2</w:t>
            </w:r>
            <w:r>
              <w:rPr/>
              <w:t xml:space="preserve">, Université Bordeaux Montaigne, May 2015, Bordeaux, France</w:t>
            </w:r>
          </w:p>
          <w:p>
            <w:pPr/>
            <w:r>
              <w:rPr/>
              <w:t xml:space="preserve">Communication dans un congrès</w:t>
            </w:r>
          </w:p>
          <w:p>
            <w:pPr/>
            <w:hyperlink r:id="rId43" w:history="1">
              <w:r>
                <w:rPr>
                  <w:color w:val="#410a8c"/>
                  <w:u w:val="single"/>
                </w:rPr>
                <w:t xml:space="preserve">hal-03042535v1</w:t>
              </w:r>
            </w:hyperlink>
          </w:p>
        </w:tc>
      </w:tr>
      <w:tr>
        <w:trPr/>
        <w:tc>
          <w:tcPr>
            <w:noWrap/>
          </w:tcPr>
          <w:p>
            <w:pPr>
              <w:spacing w:after="200"/>
            </w:pPr>
            <w:hyperlink r:id="rId44" w:history="1">
              <w:r>
                <w:rPr>
                  <w:color w:val="1e198e"/>
                  <w:b w:val="1"/>
                  <w:bCs w:val="1"/>
                  <w:u w:val="single"/>
                </w:rPr>
                <w:t xml:space="preserve">« Moodle (plateforme de formation LMS) à l’épreuve des apprentissages linguistiques : approches de dynamisation de son usage au sein d’un centre de langues »</w:t>
              </w:r>
            </w:hyperlink>
          </w:p>
          <w:p>
            <w:pPr/>
            <w:hyperlink r:id="rId12" w:history="1">
              <w:r>
                <w:rPr>
                  <w:color w:val="#410a8c"/>
                  <w:u w:val="single"/>
                </w:rPr>
                <w:t xml:space="preserve">Jean-Luc Pierre Bergey</w:t>
              </w:r>
            </w:hyperlink>
          </w:p>
          <w:p>
            <w:pPr/>
            <w:r>
              <w:rPr>
                <w:i w:val="1"/>
                <w:iCs w:val="1"/>
              </w:rPr>
              <w:t xml:space="preserve">Forum mondial Héraclès - Théories de référence, outils didactiques et diffusion du savoir : nouvelles dynamiques pour la recherche et le dialogue d’expertise dans l’enseignement des langues à l’université</w:t>
            </w:r>
            <w:r>
              <w:rPr/>
              <w:t xml:space="preserve">, Oct 2014, Pékin, Chine</w:t>
            </w:r>
          </w:p>
          <w:p>
            <w:pPr/>
            <w:r>
              <w:rPr/>
              <w:t xml:space="preserve">Communication dans un congrès</w:t>
            </w:r>
          </w:p>
          <w:p>
            <w:pPr/>
            <w:hyperlink r:id="rId44" w:history="1">
              <w:r>
                <w:rPr>
                  <w:color w:val="#410a8c"/>
                  <w:u w:val="single"/>
                </w:rPr>
                <w:t xml:space="preserve">hal-03042532v1</w:t>
              </w:r>
            </w:hyperlink>
          </w:p>
        </w:tc>
      </w:tr>
      <w:tr>
        <w:trPr/>
        <w:tc>
          <w:tcPr>
            <w:noWrap/>
          </w:tcPr>
          <w:p>
            <w:pPr>
              <w:spacing w:after="200"/>
            </w:pPr>
            <w:hyperlink r:id="rId45" w:history="1">
              <w:r>
                <w:rPr>
                  <w:color w:val="1e198e"/>
                  <w:b w:val="1"/>
                  <w:bCs w:val="1"/>
                  <w:u w:val="single"/>
                </w:rPr>
                <w:t xml:space="preserve">« Formation à l’enseignement/apprentissage des langues avec un dispositif de type &amp;quot;LMS&amp;quot; (Learning Management System) : blended learning, approche actionnelle et numérique, une composition délicate ?</w:t>
              </w:r>
            </w:hyperlink>
          </w:p>
          <w:p>
            <w:pPr/>
            <w:hyperlink r:id="rId12" w:history="1">
              <w:r>
                <w:rPr>
                  <w:color w:val="#410a8c"/>
                  <w:u w:val="single"/>
                </w:rPr>
                <w:t xml:space="preserve">Jean-Luc Pierre Bergey</w:t>
              </w:r>
            </w:hyperlink>
          </w:p>
          <w:p>
            <w:pPr/>
            <w:r>
              <w:rPr>
                <w:i w:val="1"/>
                <w:iCs w:val="1"/>
              </w:rPr>
              <w:t xml:space="preserve">Des Machines et des Langues</w:t>
            </w:r>
            <w:r>
              <w:rPr/>
              <w:t xml:space="preserve">, École Nationale Supérieure de Cognitique (ENSC), organisation UBM, EA-CLIMAS / CLLE-ERSSàB, Jun 2014, Bordeaux, France</w:t>
            </w:r>
          </w:p>
          <w:p>
            <w:pPr/>
            <w:r>
              <w:rPr/>
              <w:t xml:space="preserve">Communication dans un congrès</w:t>
            </w:r>
          </w:p>
          <w:p>
            <w:pPr/>
            <w:hyperlink r:id="rId45" w:history="1">
              <w:r>
                <w:rPr>
                  <w:color w:val="#410a8c"/>
                  <w:u w:val="single"/>
                </w:rPr>
                <w:t xml:space="preserve">hal-03042529v1</w:t>
              </w:r>
            </w:hyperlink>
          </w:p>
        </w:tc>
      </w:tr>
      <w:tr>
        <w:trPr/>
        <w:tc>
          <w:tcPr>
            <w:noWrap/>
          </w:tcPr>
          <w:p>
            <w:pPr>
              <w:spacing w:after="200"/>
            </w:pPr>
            <w:hyperlink r:id="rId46" w:history="1">
              <w:r>
                <w:rPr>
                  <w:color w:val="1e198e"/>
                  <w:b w:val="1"/>
                  <w:bCs w:val="1"/>
                  <w:u w:val="single"/>
                </w:rPr>
                <w:t xml:space="preserve">La mise en œuvre généralisée de Moodle dans le supérieur nécessite-t-elle un changement profond de l’enseignement présentiel ?</w:t>
              </w:r>
            </w:hyperlink>
          </w:p>
          <w:p>
            <w:pPr/>
            <w:hyperlink r:id="rId12" w:history="1">
              <w:r>
                <w:rPr>
                  <w:color w:val="#410a8c"/>
                  <w:u w:val="single"/>
                </w:rPr>
                <w:t xml:space="preserve">Jean-Luc Pierre Bergey</w:t>
              </w:r>
            </w:hyperlink>
            <w:r>
              <w:rPr/>
              <w:t xml:space="preserve">,</w:t>
            </w:r>
            <w:hyperlink r:id="rId47" w:history="1">
              <w:r>
                <w:rPr>
                  <w:color w:val="#410a8c"/>
                  <w:u w:val="single"/>
                </w:rPr>
                <w:t xml:space="preserve">Ijsbrand Kramer</w:t>
              </w:r>
            </w:hyperlink>
          </w:p>
          <w:p>
            <w:pPr/>
            <w:r>
              <w:rPr>
                <w:i w:val="1"/>
                <w:iCs w:val="1"/>
              </w:rPr>
              <w:t xml:space="preserve">"Moodle Moot" 9e édition</w:t>
            </w:r>
            <w:r>
              <w:rPr/>
              <w:t xml:space="preserve">, Université de Bordeaux, PRES et Rectorat d’Aquitaine, Jun 2013, Bordeaux, France</w:t>
            </w:r>
          </w:p>
          <w:p>
            <w:pPr/>
            <w:r>
              <w:rPr/>
              <w:t xml:space="preserve">Communication dans un congrès</w:t>
            </w:r>
          </w:p>
          <w:p>
            <w:pPr/>
            <w:hyperlink r:id="rId46" w:history="1">
              <w:r>
                <w:rPr>
                  <w:color w:val="#410a8c"/>
                  <w:u w:val="single"/>
                </w:rPr>
                <w:t xml:space="preserve">hal-03042481v1</w:t>
              </w:r>
            </w:hyperlink>
          </w:p>
        </w:tc>
      </w:tr>
      <w:tr>
        <w:trPr/>
        <w:tc>
          <w:tcPr>
            <w:noWrap/>
          </w:tcPr>
          <w:p>
            <w:pPr>
              <w:spacing w:after="200"/>
            </w:pPr>
            <w:hyperlink r:id="rId48" w:history="1">
              <w:r>
                <w:rPr>
                  <w:color w:val="1e198e"/>
                  <w:b w:val="1"/>
                  <w:bCs w:val="1"/>
                  <w:u w:val="single"/>
                </w:rPr>
                <w:t xml:space="preserve">« Moodle pour former les futurs enseignants de Français Langue Étrangère à l’exploitation pédagogique de Moodle : un paradoxe ?</w:t>
              </w:r>
            </w:hyperlink>
          </w:p>
          <w:p>
            <w:pPr/>
            <w:hyperlink r:id="rId12" w:history="1">
              <w:r>
                <w:rPr>
                  <w:color w:val="#410a8c"/>
                  <w:u w:val="single"/>
                </w:rPr>
                <w:t xml:space="preserve">Jean-Luc Pierre Bergey</w:t>
              </w:r>
            </w:hyperlink>
          </w:p>
          <w:p>
            <w:pPr/>
            <w:r>
              <w:rPr>
                <w:i w:val="1"/>
                <w:iCs w:val="1"/>
              </w:rPr>
              <w:t xml:space="preserve">"Moodle Moot" 9e édition</w:t>
            </w:r>
            <w:r>
              <w:rPr/>
              <w:t xml:space="preserve">, Université de Bordeaux, PRES et Rectorat d’Aquitaine, Jun 2013, Bordeaux, France</w:t>
            </w:r>
          </w:p>
          <w:p>
            <w:pPr/>
            <w:r>
              <w:rPr/>
              <w:t xml:space="preserve">Communication dans un congrès</w:t>
            </w:r>
          </w:p>
          <w:p>
            <w:pPr/>
            <w:hyperlink r:id="rId48" w:history="1">
              <w:r>
                <w:rPr>
                  <w:color w:val="#410a8c"/>
                  <w:u w:val="single"/>
                </w:rPr>
                <w:t xml:space="preserve">hal-03042490v1</w:t>
              </w:r>
            </w:hyperlink>
          </w:p>
        </w:tc>
      </w:tr>
      <w:tr>
        <w:trPr/>
        <w:tc>
          <w:tcPr>
            <w:noWrap/>
          </w:tcPr>
          <w:p>
            <w:pPr>
              <w:spacing w:after="200"/>
            </w:pPr>
            <w:hyperlink r:id="rId49" w:history="1">
              <w:r>
                <w:rPr>
                  <w:color w:val="1e198e"/>
                  <w:b w:val="1"/>
                  <w:bCs w:val="1"/>
                  <w:u w:val="single"/>
                </w:rPr>
                <w:t xml:space="preserve">« Évolution de la demande en langue étrangère « enseignée dans le pays » : nouveaux contextes, nouvelles solutions »</w:t>
              </w:r>
            </w:hyperlink>
          </w:p>
          <w:p>
            <w:pPr/>
            <w:hyperlink r:id="rId12" w:history="1">
              <w:r>
                <w:rPr>
                  <w:color w:val="#410a8c"/>
                  <w:u w:val="single"/>
                </w:rPr>
                <w:t xml:space="preserve">Jean-Luc Pierre Bergey</w:t>
              </w:r>
            </w:hyperlink>
            <w:r>
              <w:rPr/>
              <w:t xml:space="preserve">,</w:t>
            </w:r>
            <w:hyperlink r:id="rId50" w:history="1">
              <w:r>
                <w:rPr>
                  <w:color w:val="#410a8c"/>
                  <w:u w:val="single"/>
                </w:rPr>
                <w:t xml:space="preserve">Sandrine Adolf</w:t>
              </w:r>
            </w:hyperlink>
            <w:r>
              <w:rPr/>
              <w:t xml:space="preserve">,</w:t>
            </w:r>
            <w:hyperlink r:id="rId16" w:history="1">
              <w:r>
                <w:rPr>
                  <w:color w:val="#410a8c"/>
                  <w:u w:val="single"/>
                </w:rPr>
                <w:t xml:space="preserve">van Toan Nguyen</w:t>
              </w:r>
            </w:hyperlink>
            <w:r>
              <w:rPr/>
              <w:t xml:space="preserve">,</w:t>
            </w:r>
            <w:hyperlink r:id="rId17" w:history="1">
              <w:r>
                <w:rPr>
                  <w:color w:val="#410a8c"/>
                  <w:u w:val="single"/>
                </w:rPr>
                <w:t xml:space="preserve">Henri Portine</w:t>
              </w:r>
            </w:hyperlink>
          </w:p>
          <w:p>
            <w:pPr/>
            <w:r>
              <w:rPr>
                <w:i w:val="1"/>
                <w:iCs w:val="1"/>
              </w:rPr>
              <w:t xml:space="preserve">3e forum international Héraclès des centres de langues « Évolution de la demande en langue étrangère "enseignée dans le pays" : nouveaux contextes, nouvelles solutions »</w:t>
            </w:r>
            <w:r>
              <w:rPr/>
              <w:t xml:space="preserve">, Université de Sherbrooke, Jun 2013, Sherbrooke, Canada</w:t>
            </w:r>
          </w:p>
          <w:p>
            <w:pPr/>
            <w:r>
              <w:rPr/>
              <w:t xml:space="preserve">Communication dans un congrès</w:t>
            </w:r>
          </w:p>
          <w:p>
            <w:pPr/>
            <w:hyperlink r:id="rId49" w:history="1">
              <w:r>
                <w:rPr>
                  <w:color w:val="#410a8c"/>
                  <w:u w:val="single"/>
                </w:rPr>
                <w:t xml:space="preserve">hal-03042509v1</w:t>
              </w:r>
            </w:hyperlink>
          </w:p>
        </w:tc>
      </w:tr>
      <w:tr>
        <w:trPr/>
        <w:tc>
          <w:tcPr>
            <w:noWrap/>
          </w:tcPr>
          <w:p>
            <w:pPr>
              <w:spacing w:after="200"/>
            </w:pPr>
            <w:hyperlink r:id="rId51" w:history="1">
              <w:r>
                <w:rPr>
                  <w:color w:val="1e198e"/>
                  <w:b w:val="1"/>
                  <w:bCs w:val="1"/>
                  <w:u w:val="single"/>
                </w:rPr>
                <w:t xml:space="preserve">« Former les futurs enseignants de Français Langue Étrangère à l’exploitation pédagogique du LMS Moodle avec Moodle : une situation paradoxale, cependant fructueuse ? »</w:t>
              </w:r>
            </w:hyperlink>
          </w:p>
          <w:p>
            <w:pPr/>
            <w:hyperlink r:id="rId12" w:history="1">
              <w:r>
                <w:rPr>
                  <w:color w:val="#410a8c"/>
                  <w:u w:val="single"/>
                </w:rPr>
                <w:t xml:space="preserve">Jean-Luc Pierre Bergey</w:t>
              </w:r>
            </w:hyperlink>
          </w:p>
          <w:p>
            <w:pPr/>
            <w:r>
              <w:rPr>
                <w:i w:val="1"/>
                <w:iCs w:val="1"/>
              </w:rPr>
              <w:t xml:space="preserve">Enseigner et apprendre le FLE à l’ère du numérique</w:t>
            </w:r>
            <w:r>
              <w:rPr/>
              <w:t xml:space="preserve">, CIEP (centre international d’études pédagogiques), Nov 2013, La Réunion, France</w:t>
            </w:r>
          </w:p>
          <w:p>
            <w:pPr/>
            <w:r>
              <w:rPr/>
              <w:t xml:space="preserve">Communication dans un congrès</w:t>
            </w:r>
          </w:p>
          <w:p>
            <w:pPr/>
            <w:hyperlink r:id="rId51" w:history="1">
              <w:r>
                <w:rPr>
                  <w:color w:val="#410a8c"/>
                  <w:u w:val="single"/>
                </w:rPr>
                <w:t xml:space="preserve">hal-03042527v1</w:t>
              </w:r>
            </w:hyperlink>
          </w:p>
        </w:tc>
      </w:tr>
      <w:tr>
        <w:trPr/>
        <w:tc>
          <w:tcPr>
            <w:noWrap/>
          </w:tcPr>
          <w:p>
            <w:pPr>
              <w:spacing w:after="200"/>
            </w:pPr>
            <w:hyperlink r:id="rId52" w:history="1">
              <w:r>
                <w:rPr>
                  <w:color w:val="1e198e"/>
                  <w:b w:val="1"/>
                  <w:bCs w:val="1"/>
                  <w:u w:val="single"/>
                </w:rPr>
                <w:t xml:space="preserve">Hybridation : pédagogie inversée, renversée, bouleversée ?</w:t>
              </w:r>
            </w:hyperlink>
          </w:p>
          <w:p>
            <w:pPr/>
            <w:hyperlink r:id="rId12" w:history="1">
              <w:r>
                <w:rPr>
                  <w:color w:val="#410a8c"/>
                  <w:u w:val="single"/>
                </w:rPr>
                <w:t xml:space="preserve">Jean-Luc Pierre Bergey</w:t>
              </w:r>
            </w:hyperlink>
          </w:p>
          <w:p>
            <w:pPr/>
            <w:r>
              <w:rPr>
                <w:i w:val="1"/>
                <w:iCs w:val="1"/>
              </w:rPr>
              <w:t xml:space="preserve">Forum Académique Numérique 2021 Hybridation de la formation et de l’enseignement</w:t>
            </w:r>
            <w:r>
              <w:rPr/>
              <w:t xml:space="preserve">, Réseaux Canopé de la Direction des services départementaux de l'éducation nationale (DSDEN) de Moselle (57), Feb 2021, Nancy, France</w:t>
            </w:r>
          </w:p>
          <w:p>
            <w:pPr/>
            <w:r>
              <w:rPr/>
              <w:t xml:space="preserve">Communication dans un congrès</w:t>
            </w:r>
          </w:p>
          <w:p>
            <w:pPr/>
            <w:hyperlink r:id="rId52" w:history="1">
              <w:r>
                <w:rPr>
                  <w:color w:val="#410a8c"/>
                  <w:u w:val="single"/>
                </w:rPr>
                <w:t xml:space="preserve">hal-03221664v1</w:t>
              </w:r>
            </w:hyperlink>
          </w:p>
        </w:tc>
      </w:tr>
      <w:tr>
        <w:trPr/>
        <w:tc>
          <w:tcPr>
            <w:noWrap/>
          </w:tcPr>
          <w:p>
            <w:pPr>
              <w:spacing w:after="200"/>
            </w:pPr>
            <w:hyperlink r:id="rId53" w:history="1">
              <w:r>
                <w:rPr>
                  <w:color w:val="1e198e"/>
                  <w:b w:val="1"/>
                  <w:bCs w:val="1"/>
                  <w:u w:val="single"/>
                </w:rPr>
                <w:t xml:space="preserve">« Comment passer d’une utilisation de ressources numériques à une dynamique intégrative ? »</w:t>
              </w:r>
            </w:hyperlink>
          </w:p>
          <w:p>
            <w:pPr/>
            <w:hyperlink r:id="rId12" w:history="1">
              <w:r>
                <w:rPr>
                  <w:color w:val="#410a8c"/>
                  <w:u w:val="single"/>
                </w:rPr>
                <w:t xml:space="preserve">Jean-Luc Pierre Bergey</w:t>
              </w:r>
            </w:hyperlink>
          </w:p>
          <w:p>
            <w:pPr/>
            <w:r>
              <w:rPr>
                <w:i w:val="1"/>
                <w:iCs w:val="1"/>
              </w:rPr>
              <w:t xml:space="preserve">CIUEN 2012 - Colloque International de l’Université à l’Ère Numérique</w:t>
            </w:r>
            <w:r>
              <w:rPr/>
              <w:t xml:space="preserve">, Apr 2012, Lyon, France</w:t>
            </w:r>
          </w:p>
          <w:p>
            <w:pPr/>
            <w:r>
              <w:rPr/>
              <w:t xml:space="preserve">Communication dans un congrès</w:t>
            </w:r>
          </w:p>
          <w:p>
            <w:pPr/>
            <w:hyperlink r:id="rId53" w:history="1">
              <w:r>
                <w:rPr>
                  <w:color w:val="#410a8c"/>
                  <w:u w:val="single"/>
                </w:rPr>
                <w:t xml:space="preserve">hal-03042455v1</w:t>
              </w:r>
            </w:hyperlink>
          </w:p>
        </w:tc>
      </w:tr>
      <w:tr>
        <w:trPr/>
        <w:tc>
          <w:tcPr>
            <w:noWrap/>
          </w:tcPr>
          <w:p>
            <w:pPr>
              <w:spacing w:after="200"/>
            </w:pPr>
            <w:hyperlink r:id="rId54" w:history="1">
              <w:r>
                <w:rPr>
                  <w:color w:val="1e198e"/>
                  <w:b w:val="1"/>
                  <w:bCs w:val="1"/>
                  <w:u w:val="single"/>
                </w:rPr>
                <w:t xml:space="preserve">« Ingénierie linguistique et dynamisation des ressources numériques »</w:t>
              </w:r>
            </w:hyperlink>
          </w:p>
          <w:p>
            <w:pPr/>
            <w:hyperlink r:id="rId12" w:history="1">
              <w:r>
                <w:rPr>
                  <w:color w:val="#410a8c"/>
                  <w:u w:val="single"/>
                </w:rPr>
                <w:t xml:space="preserve">Jean-Luc Pierre Bergey</w:t>
              </w:r>
            </w:hyperlink>
          </w:p>
          <w:p>
            <w:pPr/>
            <w:r>
              <w:rPr>
                <w:i w:val="1"/>
                <w:iCs w:val="1"/>
              </w:rPr>
              <w:t xml:space="preserve">Que disent les sciences du langage ?</w:t>
            </w:r>
            <w:r>
              <w:rPr/>
              <w:t xml:space="preserve">, Apr 2012, Bordeaux, France</w:t>
            </w:r>
          </w:p>
          <w:p>
            <w:pPr/>
            <w:r>
              <w:rPr/>
              <w:t xml:space="preserve">Communication dans un congrès</w:t>
            </w:r>
          </w:p>
          <w:p>
            <w:pPr/>
            <w:hyperlink r:id="rId54" w:history="1">
              <w:r>
                <w:rPr>
                  <w:color w:val="#410a8c"/>
                  <w:u w:val="single"/>
                </w:rPr>
                <w:t xml:space="preserve">hal-03042445v1</w:t>
              </w:r>
            </w:hyperlink>
          </w:p>
        </w:tc>
      </w:tr>
      <w:tr>
        <w:trPr/>
        <w:tc>
          <w:tcPr>
            <w:noWrap/>
          </w:tcPr>
          <w:p>
            <w:pPr>
              <w:spacing w:after="200"/>
            </w:pPr>
            <w:hyperlink r:id="rId55" w:history="1">
              <w:r>
                <w:rPr>
                  <w:color w:val="1e198e"/>
                  <w:b w:val="1"/>
                  <w:bCs w:val="1"/>
                  <w:u w:val="single"/>
                </w:rPr>
                <w:t xml:space="preserve">« L’hybridation en question avec Moodle »</w:t>
              </w:r>
            </w:hyperlink>
          </w:p>
          <w:p>
            <w:pPr/>
            <w:hyperlink r:id="rId12" w:history="1">
              <w:r>
                <w:rPr>
                  <w:color w:val="#410a8c"/>
                  <w:u w:val="single"/>
                </w:rPr>
                <w:t xml:space="preserve">Jean-Luc Pierre Bergey</w:t>
              </w:r>
            </w:hyperlink>
          </w:p>
          <w:p>
            <w:pPr/>
            <w:r>
              <w:rPr>
                <w:i w:val="1"/>
                <w:iCs w:val="1"/>
              </w:rPr>
              <w:t xml:space="preserve">les 3e rencontres « Au doigt et à l’œil - Savoirs en tête, nouveaux contextes : nouveaux savoirs », ateliers dispositifs hybrides</w:t>
            </w:r>
            <w:r>
              <w:rPr/>
              <w:t xml:space="preserve">, Dec 2012, Cenon, France</w:t>
            </w:r>
          </w:p>
          <w:p>
            <w:pPr/>
            <w:r>
              <w:rPr/>
              <w:t xml:space="preserve">Communication dans un congrès</w:t>
            </w:r>
          </w:p>
          <w:p>
            <w:pPr/>
            <w:hyperlink r:id="rId55" w:history="1">
              <w:r>
                <w:rPr>
                  <w:color w:val="#410a8c"/>
                  <w:u w:val="single"/>
                </w:rPr>
                <w:t xml:space="preserve">hal-03042460v1</w:t>
              </w:r>
            </w:hyperlink>
          </w:p>
        </w:tc>
      </w:tr>
      <w:tr>
        <w:trPr/>
        <w:tc>
          <w:tcPr>
            <w:noWrap/>
          </w:tcPr>
          <w:p>
            <w:pPr>
              <w:spacing w:after="200"/>
            </w:pPr>
            <w:hyperlink r:id="rId56" w:history="1">
              <w:r>
                <w:rPr>
                  <w:color w:val="1e198e"/>
                  <w:b w:val="1"/>
                  <w:bCs w:val="1"/>
                  <w:u w:val="single"/>
                </w:rPr>
                <w:t xml:space="preserve">De l’apprenant-communiquant à l’apprenant-analyste : quand les TICe font place à l’ingénierie linguistique</w:t>
              </w:r>
            </w:hyperlink>
          </w:p>
          <w:p>
            <w:pPr/>
            <w:hyperlink r:id="rId12" w:history="1">
              <w:r>
                <w:rPr>
                  <w:color w:val="#410a8c"/>
                  <w:u w:val="single"/>
                </w:rPr>
                <w:t xml:space="preserve">Jean-Luc Pierre Bergey</w:t>
              </w:r>
            </w:hyperlink>
          </w:p>
          <w:p>
            <w:pPr/>
            <w:r>
              <w:rPr>
                <w:i w:val="1"/>
                <w:iCs w:val="1"/>
              </w:rPr>
              <w:t xml:space="preserve">Printemps des TICe : Journée d’études sur l’intégration des nouvelles technologies en classe de langue</w:t>
            </w:r>
            <w:r>
              <w:rPr/>
              <w:t xml:space="preserve">, Mar 2012, Liège, Belgique</w:t>
            </w:r>
          </w:p>
          <w:p>
            <w:pPr/>
            <w:r>
              <w:rPr/>
              <w:t xml:space="preserve">Communication dans un congrès</w:t>
            </w:r>
          </w:p>
          <w:p>
            <w:pPr/>
            <w:hyperlink r:id="rId56" w:history="1">
              <w:r>
                <w:rPr>
                  <w:color w:val="#410a8c"/>
                  <w:u w:val="single"/>
                </w:rPr>
                <w:t xml:space="preserve">hal-03221655v1</w:t>
              </w:r>
            </w:hyperlink>
          </w:p>
        </w:tc>
      </w:tr>
      <w:tr>
        <w:trPr/>
        <w:tc>
          <w:tcPr>
            <w:noWrap/>
          </w:tcPr>
          <w:p>
            <w:pPr>
              <w:spacing w:after="200"/>
            </w:pPr>
            <w:hyperlink r:id="rId57" w:history="1">
              <w:r>
                <w:rPr>
                  <w:color w:val="1e198e"/>
                  <w:b w:val="1"/>
                  <w:bCs w:val="1"/>
                  <w:u w:val="single"/>
                </w:rPr>
                <w:t xml:space="preserve">« Travail collaboratif et contrôle du processus d’apprentissage avec une plate-forme &amp;quot;LMS&amp;quot; (Claroline®) »</w:t>
              </w:r>
            </w:hyperlink>
          </w:p>
          <w:p>
            <w:pPr/>
            <w:hyperlink r:id="rId12" w:history="1">
              <w:r>
                <w:rPr>
                  <w:color w:val="#410a8c"/>
                  <w:u w:val="single"/>
                </w:rPr>
                <w:t xml:space="preserve">Jean-Luc Pierre Bergey</w:t>
              </w:r>
            </w:hyperlink>
          </w:p>
          <w:p>
            <w:pPr/>
            <w:r>
              <w:rPr>
                <w:i w:val="1"/>
                <w:iCs w:val="1"/>
              </w:rPr>
              <w:t xml:space="preserve">« Langues, espaces numériques et diversité »</w:t>
            </w:r>
            <w:r>
              <w:rPr/>
              <w:t xml:space="preserve">, Oct 2008, Limoges, France</w:t>
            </w:r>
          </w:p>
          <w:p>
            <w:pPr/>
            <w:r>
              <w:rPr/>
              <w:t xml:space="preserve">Communication dans un congrès</w:t>
            </w:r>
          </w:p>
          <w:p>
            <w:pPr/>
            <w:hyperlink r:id="rId57" w:history="1">
              <w:r>
                <w:rPr>
                  <w:color w:val="#410a8c"/>
                  <w:u w:val="single"/>
                </w:rPr>
                <w:t xml:space="preserve">hal-03042405v1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58" w:history="1">
              <w:r>
                <w:rPr>
                  <w:color w:val="1e198e"/>
                  <w:b w:val="1"/>
                  <w:bCs w:val="1"/>
                  <w:u w:val="single"/>
                </w:rPr>
                <w:t xml:space="preserve">« Blogs, analyses de discours et pratiques langagières »</w:t>
              </w:r>
            </w:hyperlink>
          </w:p>
          <w:p>
            <w:pPr/>
            <w:hyperlink r:id="rId12" w:history="1">
              <w:r>
                <w:rPr>
                  <w:color w:val="#410a8c"/>
                  <w:u w:val="single"/>
                </w:rPr>
                <w:t xml:space="preserve">Jean-Luc Pierre Bergey</w:t>
              </w:r>
            </w:hyperlink>
            <w:r>
              <w:rPr/>
              <w:t xml:space="preserve">,</w:t>
            </w:r>
            <w:hyperlink r:id="rId16" w:history="1">
              <w:r>
                <w:rPr>
                  <w:color w:val="#410a8c"/>
                  <w:u w:val="single"/>
                </w:rPr>
                <w:t xml:space="preserve">van Toan Nguyen</w:t>
              </w:r>
            </w:hyperlink>
          </w:p>
          <w:p>
            <w:pPr/>
            <w:r>
              <w:rPr>
                <w:i w:val="1"/>
                <w:iCs w:val="1"/>
              </w:rPr>
              <w:t xml:space="preserve">EUROCALL</w:t>
            </w:r>
            <w:r>
              <w:rPr/>
              <w:t xml:space="preserve">, Sep 2010, Bordeaux, France</w:t>
            </w:r>
          </w:p>
          <w:p>
            <w:pPr/>
            <w:r>
              <w:rPr/>
              <w:t xml:space="preserve">Poster de conférence</w:t>
            </w:r>
          </w:p>
          <w:p>
            <w:pPr/>
            <w:hyperlink r:id="rId58" w:history="1">
              <w:r>
                <w:rPr>
                  <w:color w:val="#410a8c"/>
                  <w:u w:val="single"/>
                </w:rPr>
                <w:t xml:space="preserve">hal-03042416v1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59" w:history="1">
              <w:r>
                <w:rPr>
                  <w:color w:val="1e198e"/>
                  <w:b w:val="1"/>
                  <w:bCs w:val="1"/>
                  <w:u w:val="single"/>
                </w:rPr>
                <w:t xml:space="preserve">DELF B2 - Compréhension orale. 10 dossiers autour de 10 thèmes d'actualité. Stratégies et méthodes d'entraînement. 120 activités + corrigés</w:t>
              </w:r>
            </w:hyperlink>
          </w:p>
          <w:p>
            <w:pPr/>
            <w:hyperlink r:id="rId60" w:history="1">
              <w:r>
                <w:rPr>
                  <w:color w:val="#410a8c"/>
                  <w:u w:val="single"/>
                </w:rPr>
                <w:t xml:space="preserve">Van Toan Nguyen</w:t>
              </w:r>
            </w:hyperlink>
            <w:r>
              <w:rPr/>
              <w:t xml:space="preserve">,</w:t>
            </w:r>
            <w:hyperlink r:id="rId12" w:history="1">
              <w:r>
                <w:rPr>
                  <w:color w:val="#410a8c"/>
                  <w:u w:val="single"/>
                </w:rPr>
                <w:t xml:space="preserve">Jean-Luc Pierre Bergey</w:t>
              </w:r>
            </w:hyperlink>
          </w:p>
          <w:p>
            <w:pPr/>
            <w:hyperlink r:id="rId61" w:history="1">
              <w:r>
                <w:rPr>
                  <w:color w:val="#410a8c"/>
                  <w:u w:val="single"/>
                </w:rPr>
                <w:t xml:space="preserve">Nhà xuất bản Đại học Sư phạm; University of education publisher</w:t>
              </w:r>
            </w:hyperlink>
            <w:r>
              <w:rPr/>
              <w:t xml:space="preserve">, 2023, 978-604-54-4964-6</w:t>
            </w:r>
          </w:p>
          <w:p>
            <w:pPr/>
            <w:r>
              <w:rPr/>
              <w:t xml:space="preserve">Ouvrages</w:t>
            </w:r>
            <w:r>
              <w:rPr/>
              <w:t xml:space="preserve"> (manuel)</w:t>
            </w:r>
          </w:p>
          <w:p>
            <w:pPr/>
            <w:hyperlink r:id="rId59" w:history="1">
              <w:r>
                <w:rPr>
                  <w:color w:val="#410a8c"/>
                  <w:u w:val="single"/>
                </w:rPr>
                <w:t xml:space="preserve">hal-04363142v1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62" w:history="1">
              <w:r>
                <w:rPr>
                  <w:color w:val="1e198e"/>
                  <w:b w:val="1"/>
                  <w:bCs w:val="1"/>
                  <w:u w:val="single"/>
                </w:rPr>
                <w:t xml:space="preserve">Scénarisation composite d'un dispositif d'apprentissage de langue (FLES) : acquisition d'un lexique &amp;quot;en réseau&amp;quot;.</w:t>
              </w:r>
            </w:hyperlink>
          </w:p>
          <w:p>
            <w:pPr/>
            <w:hyperlink r:id="rId12" w:history="1">
              <w:r>
                <w:rPr>
                  <w:color w:val="#410a8c"/>
                  <w:u w:val="single"/>
                </w:rPr>
                <w:t xml:space="preserve">Jean-Luc Pierre Bergey</w:t>
              </w:r>
            </w:hyperlink>
          </w:p>
          <w:p>
            <w:pPr/>
            <w:r>
              <w:rPr/>
              <w:t xml:space="preserve">Rouissi, Soufiane; Lidwine Portes; Ana Stulic. </w:t>
            </w:r>
            <w:r>
              <w:rPr>
                <w:i w:val="1"/>
                <w:iCs w:val="1"/>
              </w:rPr>
              <w:t xml:space="preserve">Dispositifs numériques pour l'enseignement à l'université: Le recours au numérique pour enseigner les langues, les littératures et civilisations étrangères</w:t>
            </w:r>
            <w:r>
              <w:rPr/>
              <w:t xml:space="preserve">, Editions L'Harmattan, 2017</w:t>
            </w:r>
          </w:p>
          <w:p>
            <w:pPr/>
            <w:r>
              <w:rPr/>
              <w:t xml:space="preserve">Chapitre d'ouvrage</w:t>
            </w:r>
          </w:p>
          <w:p>
            <w:pPr/>
            <w:hyperlink r:id="rId62" w:history="1">
              <w:r>
                <w:rPr>
                  <w:color w:val="#410a8c"/>
                  <w:u w:val="single"/>
                </w:rPr>
                <w:t xml:space="preserve">hal-01790331v1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63" w:history="1">
              <w:r>
                <w:rPr>
                  <w:color w:val="1e198e"/>
                  <w:b w:val="1"/>
                  <w:bCs w:val="1"/>
                  <w:u w:val="single"/>
                </w:rPr>
                <w:t xml:space="preserve">Stockage et traitement des corpus et de l'information avec XML : de l'initiation aux pratiques professionnelles.</w:t>
              </w:r>
            </w:hyperlink>
          </w:p>
          <w:p>
            <w:pPr/>
            <w:hyperlink r:id="rId12" w:history="1">
              <w:r>
                <w:rPr>
                  <w:color w:val="#410a8c"/>
                  <w:u w:val="single"/>
                </w:rPr>
                <w:t xml:space="preserve">Jean-Luc Pierre Bergey</w:t>
              </w:r>
            </w:hyperlink>
            <w:r>
              <w:rPr/>
              <w:t xml:space="preserve">,</w:t>
            </w:r>
            <w:hyperlink r:id="rId64" w:history="1">
              <w:r>
                <w:rPr>
                  <w:color w:val="#410a8c"/>
                  <w:u w:val="single"/>
                </w:rPr>
                <w:t xml:space="preserve">van Toan N'Guyen</w:t>
              </w:r>
            </w:hyperlink>
            <w:r>
              <w:rPr/>
              <w:t xml:space="preserve">,</w:t>
            </w:r>
            <w:hyperlink r:id="rId17" w:history="1">
              <w:r>
                <w:rPr>
                  <w:color w:val="#410a8c"/>
                  <w:u w:val="single"/>
                </w:rPr>
                <w:t xml:space="preserve">Henri Portine</w:t>
              </w:r>
            </w:hyperlink>
          </w:p>
          <w:p>
            <w:pPr/>
            <w:r>
              <w:rPr>
                <w:i w:val="1"/>
                <w:iCs w:val="1"/>
              </w:rPr>
              <w:t xml:space="preserve">Stockage et traitement des corpus et de l'information avec XML : de l'initiation aux pratiques professionnelles.</w:t>
            </w:r>
            <w:r>
              <w:rPr/>
              <w:t xml:space="preserve">, 2012</w:t>
            </w:r>
          </w:p>
          <w:p>
            <w:pPr/>
            <w:r>
              <w:rPr/>
              <w:t xml:space="preserve">Autre publication scientifique</w:t>
            </w:r>
          </w:p>
          <w:p>
            <w:pPr/>
            <w:hyperlink r:id="rId63" w:history="1">
              <w:r>
                <w:rPr>
                  <w:color w:val="#410a8c"/>
                  <w:u w:val="single"/>
                </w:rPr>
                <w:t xml:space="preserve">hal-03042400v1</w:t>
              </w:r>
            </w:hyperlink>
          </w:p>
        </w:tc>
      </w:tr>
      <w:tr>
        <w:trPr/>
        <w:tc>
          <w:tcPr>
            <w:noWrap/>
          </w:tcPr>
          <w:p>
            <w:pPr>
              <w:spacing w:after="200"/>
            </w:pPr>
            <w:hyperlink r:id="rId65" w:history="1">
              <w:r>
                <w:rPr>
                  <w:color w:val="1e198e"/>
                  <w:b w:val="1"/>
                  <w:bCs w:val="1"/>
                  <w:u w:val="single"/>
                </w:rPr>
                <w:t xml:space="preserve">Moodle, panacée pédagogique, une approche critique, raisonnée… mais cependant enthousiaste !</w:t>
              </w:r>
            </w:hyperlink>
          </w:p>
          <w:p>
            <w:pPr/>
            <w:hyperlink r:id="rId12" w:history="1">
              <w:r>
                <w:rPr>
                  <w:color w:val="#410a8c"/>
                  <w:u w:val="single"/>
                </w:rPr>
                <w:t xml:space="preserve">Jean-Luc Pierre Bergey</w:t>
              </w:r>
            </w:hyperlink>
          </w:p>
          <w:p>
            <w:pPr/>
            <w:r>
              <w:rPr>
                <w:i w:val="1"/>
                <w:iCs w:val="1"/>
              </w:rPr>
              <w:t xml:space="preserve">Mission "Teaching Staff" - département de français, GSÜ-Université Galatasaray, Istanbul, Turquie.</w:t>
            </w:r>
            <w:r>
              <w:rPr/>
              <w:t xml:space="preserve">, 2012</w:t>
            </w:r>
          </w:p>
          <w:p>
            <w:pPr/>
            <w:r>
              <w:rPr/>
              <w:t xml:space="preserve">Autre publication scientifique</w:t>
            </w:r>
          </w:p>
          <w:p>
            <w:pPr/>
            <w:hyperlink r:id="rId65" w:history="1">
              <w:r>
                <w:rPr>
                  <w:color w:val="#410a8c"/>
                  <w:u w:val="single"/>
                </w:rPr>
                <w:t xml:space="preserve">hal-03221647v1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66" w:history="1">
              <w:r>
                <w:rPr>
                  <w:color w:val="1e198e"/>
                  <w:b w:val="1"/>
                  <w:bCs w:val="1"/>
                  <w:u w:val="single"/>
                </w:rPr>
                <w:t xml:space="preserve">Unintentional disengagement is a factor in the failure of a final exam in a moderate-structure cell biology course</w:t>
              </w:r>
            </w:hyperlink>
          </w:p>
          <w:p>
            <w:pPr/>
            <w:hyperlink r:id="rId47" w:history="1">
              <w:r>
                <w:rPr>
                  <w:color w:val="#410a8c"/>
                  <w:u w:val="single"/>
                </w:rPr>
                <w:t xml:space="preserve">Ijsbrand Kramer</w:t>
              </w:r>
            </w:hyperlink>
            <w:r>
              <w:rPr/>
              <w:t xml:space="preserve">,</w:t>
            </w:r>
            <w:hyperlink r:id="rId67" w:history="1">
              <w:r>
                <w:rPr>
                  <w:color w:val="#410a8c"/>
                  <w:u w:val="single"/>
                </w:rPr>
                <w:t xml:space="preserve">Frédérique Pellerin</w:t>
              </w:r>
            </w:hyperlink>
            <w:r>
              <w:rPr/>
              <w:t xml:space="preserve">,</w:t>
            </w:r>
            <w:hyperlink r:id="rId12" w:history="1">
              <w:r>
                <w:rPr>
                  <w:color w:val="#410a8c"/>
                  <w:u w:val="single"/>
                </w:rPr>
                <w:t xml:space="preserve">Jean-Luc Pierre Bergey</w:t>
              </w:r>
            </w:hyperlink>
          </w:p>
          <w:p>
            <w:pPr/>
            <w:r>
              <w:rPr/>
              <w:t xml:space="preserve">2023</w:t>
            </w:r>
          </w:p>
          <w:p>
            <w:pPr/>
            <w:r>
              <w:rPr/>
              <w:t xml:space="preserve">Pré-publication, Document de travail</w:t>
            </w:r>
            <w:r>
              <w:rPr/>
              <w:t xml:space="preserve"> (preprint/prepublication)</w:t>
            </w:r>
          </w:p>
          <w:p>
            <w:pPr/>
            <w:hyperlink r:id="rId66" w:history="1">
              <w:r>
                <w:rPr>
                  <w:color w:val="#410a8c"/>
                  <w:u w:val="single"/>
                </w:rPr>
                <w:t xml:space="preserve">hal-04099365v1</w:t>
              </w:r>
            </w:hyperlink>
          </w:p>
        </w:tc>
      </w:tr>
      <w:tr>
        <w:trPr/>
        <w:tc>
          <w:tcPr>
            <w:noWrap/>
          </w:tcPr>
          <w:p>
            <w:pPr>
              <w:spacing w:after="200"/>
            </w:pPr>
            <w:hyperlink r:id="rId68" w:history="1">
              <w:r>
                <w:rPr>
                  <w:color w:val="1e198e"/>
                  <w:b w:val="1"/>
                  <w:bCs w:val="1"/>
                  <w:u w:val="single"/>
                </w:rPr>
                <w:t xml:space="preserve">Student self-limitation, despite motivational support, is an important determinant of failure in an intoductory cell biology course</w:t>
              </w:r>
            </w:hyperlink>
          </w:p>
          <w:p>
            <w:pPr/>
            <w:hyperlink r:id="rId12" w:history="1">
              <w:r>
                <w:rPr>
                  <w:color w:val="#410a8c"/>
                  <w:u w:val="single"/>
                </w:rPr>
                <w:t xml:space="preserve">Jean-Luc Pierre Bergey</w:t>
              </w:r>
            </w:hyperlink>
            <w:r>
              <w:rPr/>
              <w:t xml:space="preserve">,</w:t>
            </w:r>
            <w:hyperlink r:id="rId47" w:history="1">
              <w:r>
                <w:rPr>
                  <w:color w:val="#410a8c"/>
                  <w:u w:val="single"/>
                </w:rPr>
                <w:t xml:space="preserve">Ijsbrand Kramer</w:t>
              </w:r>
            </w:hyperlink>
            <w:r>
              <w:rPr/>
              <w:t xml:space="preserve">,</w:t>
            </w:r>
            <w:hyperlink r:id="rId69" w:history="1">
              <w:r>
                <w:rPr>
                  <w:color w:val="#410a8c"/>
                  <w:u w:val="single"/>
                </w:rPr>
                <w:t xml:space="preserve">Rashmi Kusurkar</w:t>
              </w:r>
            </w:hyperlink>
          </w:p>
          <w:p>
            <w:pPr/>
            <w:r>
              <w:rPr/>
              <w:t xml:space="preserve">2020</w:t>
            </w:r>
          </w:p>
          <w:p>
            <w:pPr/>
            <w:r>
              <w:rPr/>
              <w:t xml:space="preserve">Pré-publication, Document de travail</w:t>
            </w:r>
          </w:p>
          <w:p>
            <w:pPr/>
            <w:hyperlink r:id="rId68" w:history="1">
              <w:r>
                <w:rPr>
                  <w:color w:val="#410a8c"/>
                  <w:u w:val="single"/>
                </w:rPr>
                <w:t xml:space="preserve">hal-03037110v1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70" w:history="1">
              <w:r>
                <w:rPr>
                  <w:color w:val="1e198e"/>
                  <w:b w:val="1"/>
                  <w:bCs w:val="1"/>
                  <w:u w:val="single"/>
                </w:rPr>
                <w:t xml:space="preserve">Résultats de l'enquête enseignants élèves sur les usages et non-usages des IAG dans la Région académique Grand-Est. GTnum IA2GE de la Direction du numérique éducatif du MENESR</w:t>
              </w:r>
            </w:hyperlink>
          </w:p>
          <w:p>
            <w:pPr/>
            <w:hyperlink r:id="rId71" w:history="1">
              <w:r>
                <w:rPr>
                  <w:color w:val="#410a8c"/>
                  <w:u w:val="single"/>
                </w:rPr>
                <w:t xml:space="preserve">Marc Trestini</w:t>
              </w:r>
            </w:hyperlink>
            <w:r>
              <w:rPr/>
              <w:t xml:space="preserve">,</w:t>
            </w:r>
            <w:hyperlink r:id="rId20" w:history="1">
              <w:r>
                <w:rPr>
                  <w:color w:val="#410a8c"/>
                  <w:u w:val="single"/>
                </w:rPr>
                <w:t xml:space="preserve">Claude-Alexandre Magot</w:t>
              </w:r>
            </w:hyperlink>
            <w:r>
              <w:rPr/>
              <w:t xml:space="preserve">,</w:t>
            </w:r>
            <w:hyperlink r:id="rId72" w:history="1">
              <w:r>
                <w:rPr>
                  <w:color w:val="#410a8c"/>
                  <w:u w:val="single"/>
                </w:rPr>
                <w:t xml:space="preserve">Michael Zeyringer</w:t>
              </w:r>
            </w:hyperlink>
            <w:r>
              <w:rPr/>
              <w:t xml:space="preserve">,</w:t>
            </w:r>
            <w:hyperlink r:id="rId73" w:history="1">
              <w:r>
                <w:rPr>
                  <w:color w:val="#410a8c"/>
                  <w:u w:val="single"/>
                </w:rPr>
                <w:t xml:space="preserve">Jean-François Plateau</w:t>
              </w:r>
            </w:hyperlink>
            <w:r>
              <w:rPr/>
              <w:t xml:space="preserve">,</w:t>
            </w:r>
            <w:hyperlink r:id="rId74" w:history="1">
              <w:r>
                <w:rPr>
                  <w:color w:val="#410a8c"/>
                  <w:u w:val="single"/>
                </w:rPr>
                <w:t xml:space="preserve">Muriel Frisch</w:t>
              </w:r>
            </w:hyperlink>
            <w:r>
              <w:rPr/>
              <w:t xml:space="preserve">et al.</w:t>
            </w:r>
          </w:p>
          <w:p>
            <w:pPr/>
            <w:r>
              <w:rPr/>
              <w:t xml:space="preserve">GTnum IA2GE de la Direction du numérique éducatif du MENESR. 2025, pp.82</w:t>
            </w:r>
          </w:p>
          <w:p>
            <w:pPr/>
            <w:r>
              <w:rPr/>
              <w:t xml:space="preserve">Rapport</w:t>
            </w:r>
            <w:r>
              <w:rPr/>
              <w:t xml:space="preserve"> (rapport de recherche)</w:t>
            </w:r>
          </w:p>
          <w:p>
            <w:pPr/>
            <w:hyperlink r:id="rId70" w:history="1">
              <w:r>
                <w:rPr>
                  <w:color w:val="#410a8c"/>
                  <w:u w:val="single"/>
                </w:rPr>
                <w:t xml:space="preserve">hal-05062217v2</w:t>
              </w:r>
            </w:hyperlink>
          </w:p>
        </w:tc>
      </w:tr>
      <w:tr>
        <w:trPr/>
        <w:tc>
          <w:tcPr>
            <w:noWrap/>
          </w:tcPr>
          <w:p>
            <w:pPr>
              <w:spacing w:after="200"/>
            </w:pPr>
            <w:hyperlink r:id="rId75" w:history="1">
              <w:r>
                <w:rPr>
                  <w:color w:val="1e198e"/>
                  <w:b w:val="1"/>
                  <w:bCs w:val="1"/>
                  <w:u w:val="single"/>
                </w:rPr>
                <w:t xml:space="preserve">L'hybridation des formations et ses influences transformatives sur la forme scolaire</w:t>
              </w:r>
            </w:hyperlink>
          </w:p>
          <w:p>
            <w:pPr/>
            <w:hyperlink r:id="rId12" w:history="1">
              <w:r>
                <w:rPr>
                  <w:color w:val="#410a8c"/>
                  <w:u w:val="single"/>
                </w:rPr>
                <w:t xml:space="preserve">Jean-Luc Pierre Bergey</w:t>
              </w:r>
            </w:hyperlink>
            <w:r>
              <w:rPr/>
              <w:t xml:space="preserve">,</w:t>
            </w:r>
            <w:hyperlink r:id="rId76" w:history="1">
              <w:r>
                <w:rPr>
                  <w:color w:val="#410a8c"/>
                  <w:u w:val="single"/>
                </w:rPr>
                <w:t xml:space="preserve">Luc Massou</w:t>
              </w:r>
            </w:hyperlink>
          </w:p>
          <w:p>
            <w:pPr/>
            <w:r>
              <w:rPr/>
              <w:t xml:space="preserve">Ministère de l'éducation nationale et de la jeunesse. 2023</w:t>
            </w:r>
          </w:p>
          <w:p>
            <w:pPr/>
            <w:r>
              <w:rPr/>
              <w:t xml:space="preserve">Rapport</w:t>
            </w:r>
            <w:r>
              <w:rPr/>
              <w:t xml:space="preserve"> (rapport d’expertise collective)</w:t>
            </w:r>
          </w:p>
          <w:p>
            <w:pPr/>
            <w:hyperlink r:id="rId75" w:history="1">
              <w:r>
                <w:rPr>
                  <w:color w:val="#410a8c"/>
                  <w:u w:val="single"/>
                </w:rPr>
                <w:t xml:space="preserve">hal-04380233v1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77" w:history="1">
              <w:r>
                <w:rPr>
                  <w:color w:val="1e198e"/>
                  <w:b w:val="1"/>
                  <w:bCs w:val="1"/>
                  <w:u w:val="single"/>
                </w:rPr>
                <w:t xml:space="preserve">Élaborations textuelles, genres discursifs et apprentissages linguistiques médiés par les Learning Management Systems (plateformes de formation)</w:t>
              </w:r>
            </w:hyperlink>
          </w:p>
          <w:p>
            <w:pPr/>
            <w:hyperlink r:id="rId78" w:history="1">
              <w:r>
                <w:rPr>
                  <w:color w:val="#410a8c"/>
                  <w:u w:val="single"/>
                </w:rPr>
                <w:t xml:space="preserve">Jean-Luc Bergey</w:t>
              </w:r>
            </w:hyperlink>
          </w:p>
          <w:p>
            <w:pPr/>
            <w:r>
              <w:rPr/>
              <w:t xml:space="preserve">Linguistique. Université Michel de Montaigne - Bordeaux III, 2016. Français. </w:t>
            </w:r>
            <w:hyperlink r:id="rId79" w:history="1">
              <w:r>
                <w:rPr>
                  <w:color w:val="#410a8c"/>
                  <w:u w:val="single"/>
                </w:rPr>
                <w:t xml:space="preserve">⟨NNT : 2016BOR30020⟩</w:t>
              </w:r>
            </w:hyperlink>
          </w:p>
          <w:p>
            <w:pPr/>
            <w:r>
              <w:rPr/>
              <w:t xml:space="preserve">Thèse</w:t>
            </w:r>
          </w:p>
          <w:p>
            <w:pPr/>
            <w:hyperlink r:id="rId77" w:history="1">
              <w:r>
                <w:rPr>
                  <w:color w:val="#410a8c"/>
                  <w:u w:val="single"/>
                </w:rPr>
                <w:t xml:space="preserve">tel-01430358v1</w:t>
              </w:r>
            </w:hyperlink>
          </w:p>
        </w:tc>
      </w:tr>
    </w:tbl>
    <w:sectPr>
      <w:footerReference w:type="default" r:id="rId8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33A57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jean-luc-pierre-bergey" TargetMode="External"/><Relationship Id="rId9" Type="http://schemas.openxmlformats.org/officeDocument/2006/relationships/hyperlink" Target="https://orcid.org/0000-0002-0976-4985" TargetMode="External"/><Relationship Id="rId10" Type="http://schemas.openxmlformats.org/officeDocument/2006/relationships/hyperlink" Target="https://www.idref.fr/196696844" TargetMode="External"/><Relationship Id="rId11" Type="http://schemas.openxmlformats.org/officeDocument/2006/relationships/hyperlink" Target="https://hal.science/hal-03042344v1" TargetMode="External"/><Relationship Id="rId12" Type="http://schemas.openxmlformats.org/officeDocument/2006/relationships/hyperlink" Target="https://hal.science/search/index/?q=*&amp;authFullName_s=Jean-Luc Pierre Bergey" TargetMode="External"/><Relationship Id="rId13" Type="http://schemas.openxmlformats.org/officeDocument/2006/relationships/hyperlink" Target="https://hal.science/hal-01727121v1" TargetMode="External"/><Relationship Id="rId14" Type="http://schemas.openxmlformats.org/officeDocument/2006/relationships/hyperlink" Target="https://dx.doi.org/10.4000/apliut.5070" TargetMode="External"/><Relationship Id="rId15" Type="http://schemas.openxmlformats.org/officeDocument/2006/relationships/hyperlink" Target="https://hal.science/hal-01790328v1" TargetMode="External"/><Relationship Id="rId16" Type="http://schemas.openxmlformats.org/officeDocument/2006/relationships/hyperlink" Target="https://hal.science/search/index/?q=*&amp;authFullName_s=van Toan Nguyen" TargetMode="External"/><Relationship Id="rId17" Type="http://schemas.openxmlformats.org/officeDocument/2006/relationships/hyperlink" Target="https://hal.science/search/index/?q=*&amp;authFullName_s=Henri Portine" TargetMode="External"/><Relationship Id="rId18" Type="http://schemas.openxmlformats.org/officeDocument/2006/relationships/hyperlink" Target="https://hal.science/hal-05564542v1" TargetMode="External"/><Relationship Id="rId19" Type="http://schemas.openxmlformats.org/officeDocument/2006/relationships/hyperlink" Target="https://hal.science/search/index/?q=*&amp;authFullName_s=Sara Mazziotti" TargetMode="External"/><Relationship Id="rId20" Type="http://schemas.openxmlformats.org/officeDocument/2006/relationships/hyperlink" Target="https://hal.science/search/index/?q=*&amp;authFullName_s=Claude-Alexandre Magot" TargetMode="External"/><Relationship Id="rId21" Type="http://schemas.openxmlformats.org/officeDocument/2006/relationships/hyperlink" Target="https://hal.science/search/index/?q=*&amp;authFullName_s=Damien Deias" TargetMode="External"/><Relationship Id="rId22" Type="http://schemas.openxmlformats.org/officeDocument/2006/relationships/hyperlink" Target="https://hal.science/search/index/?q=*&amp;authFullName_s=Aurore Promonet" TargetMode="External"/><Relationship Id="rId23" Type="http://schemas.openxmlformats.org/officeDocument/2006/relationships/hyperlink" Target="https://hal.science/hal-05384194v1" TargetMode="External"/><Relationship Id="rId24" Type="http://schemas.openxmlformats.org/officeDocument/2006/relationships/hyperlink" Target="https://hal.science/hal-05025864v1" TargetMode="External"/><Relationship Id="rId25" Type="http://schemas.openxmlformats.org/officeDocument/2006/relationships/hyperlink" Target="https://hal.science/hal-05025833v1" TargetMode="External"/><Relationship Id="rId26" Type="http://schemas.openxmlformats.org/officeDocument/2006/relationships/hyperlink" Target="https://hal.science/hal-05156989v1" TargetMode="External"/><Relationship Id="rId27" Type="http://schemas.openxmlformats.org/officeDocument/2006/relationships/hyperlink" Target="https://hal.science/hal-05377238v1" TargetMode="External"/><Relationship Id="rId28" Type="http://schemas.openxmlformats.org/officeDocument/2006/relationships/hyperlink" Target="https://hal.science/hal-05326873v1" TargetMode="External"/><Relationship Id="rId29" Type="http://schemas.openxmlformats.org/officeDocument/2006/relationships/hyperlink" Target="https://hal.science/search/index/?q=*&amp;authFullName_s=Maria Antonietta Denami" TargetMode="External"/><Relationship Id="rId30" Type="http://schemas.openxmlformats.org/officeDocument/2006/relationships/hyperlink" Target="https://hal.science/hal-05054604v1" TargetMode="External"/><Relationship Id="rId31" Type="http://schemas.openxmlformats.org/officeDocument/2006/relationships/hyperlink" Target="https://hal.science/hal-05137681v1" TargetMode="External"/><Relationship Id="rId32" Type="http://schemas.openxmlformats.org/officeDocument/2006/relationships/hyperlink" Target="https://hal.science/hal-04810219v1" TargetMode="External"/><Relationship Id="rId33" Type="http://schemas.openxmlformats.org/officeDocument/2006/relationships/hyperlink" Target="https://hal.science/hal-04581635v1" TargetMode="External"/><Relationship Id="rId34" Type="http://schemas.openxmlformats.org/officeDocument/2006/relationships/hyperlink" Target="https://hal.univ-lorraine.fr/hal-05004661v1" TargetMode="External"/><Relationship Id="rId35" Type="http://schemas.openxmlformats.org/officeDocument/2006/relationships/hyperlink" Target="https://hal.science/hal-04099387v1" TargetMode="External"/><Relationship Id="rId36" Type="http://schemas.openxmlformats.org/officeDocument/2006/relationships/hyperlink" Target="https://hal.science/hal-05054614v1" TargetMode="External"/><Relationship Id="rId37" Type="http://schemas.openxmlformats.org/officeDocument/2006/relationships/hyperlink" Target="https://hal.science/hal-03277627v1" TargetMode="External"/><Relationship Id="rId38" Type="http://schemas.openxmlformats.org/officeDocument/2006/relationships/hyperlink" Target="https://hal.science/hal-03277626v1" TargetMode="External"/><Relationship Id="rId39" Type="http://schemas.openxmlformats.org/officeDocument/2006/relationships/hyperlink" Target="https://hal.science/hal-03277632v1" TargetMode="External"/><Relationship Id="rId40" Type="http://schemas.openxmlformats.org/officeDocument/2006/relationships/hyperlink" Target="https://hal.science/hal-03042539v1" TargetMode="External"/><Relationship Id="rId41" Type="http://schemas.openxmlformats.org/officeDocument/2006/relationships/hyperlink" Target="https://hal.science/hal-03042537v1" TargetMode="External"/><Relationship Id="rId42" Type="http://schemas.openxmlformats.org/officeDocument/2006/relationships/hyperlink" Target="https://hal.science/search/index/?q=*&amp;authFullName_s=Bernat H&#233;lo&#239;se" TargetMode="External"/><Relationship Id="rId43" Type="http://schemas.openxmlformats.org/officeDocument/2006/relationships/hyperlink" Target="https://hal.science/hal-03042535v1" TargetMode="External"/><Relationship Id="rId44" Type="http://schemas.openxmlformats.org/officeDocument/2006/relationships/hyperlink" Target="https://hal.science/hal-03042532v1" TargetMode="External"/><Relationship Id="rId45" Type="http://schemas.openxmlformats.org/officeDocument/2006/relationships/hyperlink" Target="https://hal.science/hal-03042529v1" TargetMode="External"/><Relationship Id="rId46" Type="http://schemas.openxmlformats.org/officeDocument/2006/relationships/hyperlink" Target="https://hal.science/hal-03042481v1" TargetMode="External"/><Relationship Id="rId47" Type="http://schemas.openxmlformats.org/officeDocument/2006/relationships/hyperlink" Target="https://hal.science/search/index/?q=*&amp;authFullName_s=Ijsbrand Kramer" TargetMode="External"/><Relationship Id="rId48" Type="http://schemas.openxmlformats.org/officeDocument/2006/relationships/hyperlink" Target="https://hal.science/hal-03042490v1" TargetMode="External"/><Relationship Id="rId49" Type="http://schemas.openxmlformats.org/officeDocument/2006/relationships/hyperlink" Target="https://hal.science/hal-03042509v1" TargetMode="External"/><Relationship Id="rId50" Type="http://schemas.openxmlformats.org/officeDocument/2006/relationships/hyperlink" Target="https://hal.science/search/index/?q=*&amp;authFullName_s=Sandrine Adolf" TargetMode="External"/><Relationship Id="rId51" Type="http://schemas.openxmlformats.org/officeDocument/2006/relationships/hyperlink" Target="https://hal.science/hal-03042527v1" TargetMode="External"/><Relationship Id="rId52" Type="http://schemas.openxmlformats.org/officeDocument/2006/relationships/hyperlink" Target="https://hal.science/hal-03221664v1" TargetMode="External"/><Relationship Id="rId53" Type="http://schemas.openxmlformats.org/officeDocument/2006/relationships/hyperlink" Target="https://hal.science/hal-03042455v1" TargetMode="External"/><Relationship Id="rId54" Type="http://schemas.openxmlformats.org/officeDocument/2006/relationships/hyperlink" Target="https://hal.science/hal-03042445v1" TargetMode="External"/><Relationship Id="rId55" Type="http://schemas.openxmlformats.org/officeDocument/2006/relationships/hyperlink" Target="https://hal.science/hal-03042460v1" TargetMode="External"/><Relationship Id="rId56" Type="http://schemas.openxmlformats.org/officeDocument/2006/relationships/hyperlink" Target="https://hal.science/hal-03221655v1" TargetMode="External"/><Relationship Id="rId57" Type="http://schemas.openxmlformats.org/officeDocument/2006/relationships/hyperlink" Target="https://hal.science/hal-03042405v1" TargetMode="External"/><Relationship Id="rId58" Type="http://schemas.openxmlformats.org/officeDocument/2006/relationships/hyperlink" Target="https://hal.science/hal-03042416v1" TargetMode="External"/><Relationship Id="rId59" Type="http://schemas.openxmlformats.org/officeDocument/2006/relationships/hyperlink" Target="https://hal.science/hal-04363142v1" TargetMode="External"/><Relationship Id="rId60" Type="http://schemas.openxmlformats.org/officeDocument/2006/relationships/hyperlink" Target="https://hal.science/search/index/?q=*&amp;authFullName_s=Van Toan Nguyen" TargetMode="External"/><Relationship Id="rId61" Type="http://schemas.openxmlformats.org/officeDocument/2006/relationships/hyperlink" Target="https://coinfrancais.edu.vn/livres/" TargetMode="External"/><Relationship Id="rId62" Type="http://schemas.openxmlformats.org/officeDocument/2006/relationships/hyperlink" Target="https://hal.science/hal-01790331v1" TargetMode="External"/><Relationship Id="rId63" Type="http://schemas.openxmlformats.org/officeDocument/2006/relationships/hyperlink" Target="https://hal.science/hal-03042400v1" TargetMode="External"/><Relationship Id="rId64" Type="http://schemas.openxmlformats.org/officeDocument/2006/relationships/hyperlink" Target="https://hal.science/search/index/?q=*&amp;authFullName_s=van Toan N'Guyen" TargetMode="External"/><Relationship Id="rId65" Type="http://schemas.openxmlformats.org/officeDocument/2006/relationships/hyperlink" Target="https://hal.science/hal-03221647v1" TargetMode="External"/><Relationship Id="rId66" Type="http://schemas.openxmlformats.org/officeDocument/2006/relationships/hyperlink" Target="https://hal.science/hal-04099365v1" TargetMode="External"/><Relationship Id="rId67" Type="http://schemas.openxmlformats.org/officeDocument/2006/relationships/hyperlink" Target="https://hal.science/search/index/?q=*&amp;authFullName_s=Fr&#233;d&#233;rique Pellerin" TargetMode="External"/><Relationship Id="rId68" Type="http://schemas.openxmlformats.org/officeDocument/2006/relationships/hyperlink" Target="https://hal.science/hal-03037110v1" TargetMode="External"/><Relationship Id="rId69" Type="http://schemas.openxmlformats.org/officeDocument/2006/relationships/hyperlink" Target="https://hal.science/search/index/?q=*&amp;authFullName_s=Rashmi Kusurkar" TargetMode="External"/><Relationship Id="rId70" Type="http://schemas.openxmlformats.org/officeDocument/2006/relationships/hyperlink" Target="https://hal.science/hal-05062217v2" TargetMode="External"/><Relationship Id="rId71" Type="http://schemas.openxmlformats.org/officeDocument/2006/relationships/hyperlink" Target="https://hal.science/search/index/?q=*&amp;authFullName_s=Marc Trestini" TargetMode="External"/><Relationship Id="rId72" Type="http://schemas.openxmlformats.org/officeDocument/2006/relationships/hyperlink" Target="https://hal.science/search/index/?q=*&amp;authFullName_s=Michael Zeyringer" TargetMode="External"/><Relationship Id="rId73" Type="http://schemas.openxmlformats.org/officeDocument/2006/relationships/hyperlink" Target="https://hal.science/search/index/?q=*&amp;authFullName_s=Jean-Fran&#231;ois Plateau" TargetMode="External"/><Relationship Id="rId74" Type="http://schemas.openxmlformats.org/officeDocument/2006/relationships/hyperlink" Target="https://hal.science/search/index/?q=*&amp;authFullName_s=Muriel Frisch" TargetMode="External"/><Relationship Id="rId75" Type="http://schemas.openxmlformats.org/officeDocument/2006/relationships/hyperlink" Target="https://hal.science/hal-04380233v1" TargetMode="External"/><Relationship Id="rId76" Type="http://schemas.openxmlformats.org/officeDocument/2006/relationships/hyperlink" Target="https://hal.science/search/index/?q=*&amp;authFullName_s=Luc Massou" TargetMode="External"/><Relationship Id="rId77" Type="http://schemas.openxmlformats.org/officeDocument/2006/relationships/hyperlink" Target="https://theses.hal.science/tel-01430358v1" TargetMode="External"/><Relationship Id="rId78" Type="http://schemas.openxmlformats.org/officeDocument/2006/relationships/hyperlink" Target="https://hal.science/search/index/?q=*&amp;authFullName_s=Jean-Luc Bergey" TargetMode="External"/><Relationship Id="rId79" Type="http://schemas.openxmlformats.org/officeDocument/2006/relationships/hyperlink" Target="https://www.theses.fr/2016BOR30020" TargetMode="External"/><Relationship Id="rId8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Jean-Luc Pierre BERGEY</dc:title>
  <dc:description>CV</dc:description>
  <dc:subject/>
  <cp:keywords/>
  <cp:category/>
  <cp:lastModifiedBy/>
  <dcterms:created xsi:type="dcterms:W3CDTF">2026-05-04T20:08:38+02:00</dcterms:created>
  <dcterms:modified xsi:type="dcterms:W3CDTF">2026-05-04T20:08:38+02:00</dcterms:modified>
</cp:coreProperties>
</file>

<file path=docProps/custom.xml><?xml version="1.0" encoding="utf-8"?>
<Properties xmlns="http://schemas.openxmlformats.org/officeDocument/2006/custom-properties" xmlns:vt="http://schemas.openxmlformats.org/officeDocument/2006/docPropsVTypes"/>
</file>