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Méon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origines, la division. Patrimonialisation et créateurs chez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truth or industry legend”? La diversité des mises en perspective éditoriales. L’externalisation de la patrimonialisation par Marvel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reconstitutions et produits dérivés. L’externalisation de la patrimonialisation par Marvel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D’Alter Ego au Comics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Dossier - Bédéphilie,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Eisner. Graphic Novel Godfather : le roman graphique mis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pp.178-185.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comme promotion – et inversement. À propos d’une réédition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narratif ? Réédition et univers fictionnel chez Marvel depuis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l’Ouest, rien de nouveau ? Les éditions françaises de la collection « Marvel Graphic Novel » et la circulation contrastée de l’étiquette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La bande dessinée vagabonde: échanges, transferts, circulations, 14 (1), pp.1-42.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⟨10.7202/1104234ar⟩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texte ? Le texte de bande dessinée et son lettrage au prisme des expositions de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Espaces et formes du texte dans la bande dessinée,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musée, le manifeste et le catalogue. La patrimonialisation du comic book par l’anthologie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Le musée de société aujourd'hui. Héritage et mutation, 39, pp.249-274.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⟨10.4000/culturemusees.8233⟩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graphique comme catégorie contextuelle. Déplacements et (re)qualifications de Chandler : Red Tide et de Bloodstar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Marvel to Strange. Publishing Marvel Comics in France (1969-1996): Between Importation and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Fragmenter, matérialiser. Prises en charge de la matérialité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Bande dessinée et culture matérielle,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⟨10.4000/comicalites.3711⟩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Museums and at their Periphery: Hierarchical Reaffirmation and Domination Adjustments in French Art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ImageTexT : Interdisciplinary Comics Studies</w:t>
            </w:r>
            <w:r>
              <w:rPr/>
              <w:t xml:space="preserve">, 2019, General Issue with “Comics and Fine Art” Forum, 10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extensive du roman graphique Phuong-Dinh Express, Autodafé et la combustion spontanée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17 (3), pp.68-85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de bande dessinée et narration : entre réduction plasticienne et évocation de l’imaginaire. Modalités d’exposition et logiques de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GRIT</w:t>
            </w:r>
            <w:r>
              <w:rPr/>
              <w:t xml:space="preserve">, 2015, Imaginaire de la narration dans les productions littéraires mixtes (texte écrit et image fixe) contemporaines, 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Exhibitions in Contemporary France: Diversity and Symbolic 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 Like Any Other… Or Nobler ? The Great War in the EC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: une légitimité sous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cultural domination. Field, sub-field and local spaces of wind music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2013, 7 (2), pp.127 - 144.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⟨10.1177/1749975512473748⟩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fumetti and graphic novels: Film adaptation as a reflexive act – The Bunker of the Last Gunshots and the Autodafé imprint (France, 1980s)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goût ne fait pas la pratique. Les musiciens amateurs des orchestres d'harmonie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181, pp.106-125.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Réponse à Philippe Cibois à propos de : Les Mondes de l’harmonie. Enquête sur une pratique musicale amateur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⟨10.4000/socio-logos.2356⟩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L’illégitimité de la bande dessinée et son institutionnalisation : Le rôle de la loi du 16 juillet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2 (54), pp.45-50.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⟨10.4267/2042/31554⟩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musique au local. Notes ethnographiques sur un orchestre d'harmonie en Alsace rurale.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concerté ou censure ? L'euphémisation du contrôle public des médias et sa légitimation.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17,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jeunesse comme légitimation du contrôle des médias : le contrôle des publications pour la jeunesse en France et aux Etats-Unis au lendemain de la Seconde Guerre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2004, 4, pp.(?)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télévisuelle du CSA comme “conseil aux parents”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106,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Wind Bands. Amateur Music Between Cultural Domination and Autonomy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/>
              <w:t xml:space="preserve">Routledge, pp.246, 2013, Ashgate Popular and Folk Music Series, 978-1409461852.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⟨10.4324/9781315552644⟩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et culturels. Création, institution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Ed. Le Bord de l’eau</w:t>
              </w:r>
            </w:hyperlink>
            <w:r>
              <w:rPr/>
              <w:t xml:space="preserve">, 2011, 978-2-35687-109-1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la sexualité et leur (dis)qualification. Obscénité, pornographie et censure (XIXe-XXIe siècles). Bruxelles : Éd. de l’Université de Bruxelles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Régine Beauthier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Truffin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musicale amateur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La Dispute, 305 p., 2009, 9782843031496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 Dispute.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Observatoire des politiques culturelles, 465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savants, discours militant : Mélange des genres, Paris, L’Harmattan.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l’engagement ? Commentaire politique et engagement contractuel dans les comic books contemporains. Autour de Civil War de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Fabrice Preyat; Jean-Louis Tilleuil.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pp.127-144, 2024, 978-2-8076-0478-0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pp.234-235, 2022, Palgrave studies in comics and graphic novels, 9783030749736.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pp.174-176, 2022, Palgrave studies in comics and graphic novels, 9783030749736.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américaine et ses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Employé du moi. </w:t>
            </w:r>
            <w:r>
              <w:rPr>
                <w:i w:val="1"/>
                <w:iCs w:val="1"/>
              </w:rPr>
              <w:t xml:space="preserve">Lire (sur) la small press, catalogue de l’exposition Indie Americans, créée à Culture Maison, Bruxelles, Septembre 2018</w:t>
            </w:r>
            <w:r>
              <w:rPr/>
              <w:t xml:space="preserve">, Employé du moi, pp.27-37,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plus noble ? La Première Guerre mondiale vue du ciel dans les EC Comics (États-Unis 1951-1955)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jeunesse. Temps et enjeux d'une thématique guerrière</w:t>
            </w:r>
            <w:r>
              <w:rPr/>
              <w:t xml:space="preserve">, Presses universitaires de Namur, pp.167-185,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pratiques de l’intermédiation dans l’édition de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Laurent Jeanpierre; Olivier Roueff. </w:t>
            </w:r>
            <w:r>
              <w:rPr>
                <w:i w:val="1"/>
                <w:iCs w:val="1"/>
              </w:rPr>
              <w:t xml:space="preserve">La culture et ses intermédiaires : dans les arts, le numérique et les industries créatives</w:t>
            </w:r>
            <w:r>
              <w:rPr/>
              <w:t xml:space="preserve">, Éditions des Archives Contemporaines, pp.131-144, 2014, 978-2-8130-0097-2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artistiques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Christophe Bardin; Claire Lahuerta; Jean-Matthieu Méon. </w:t>
            </w:r>
            <w:r>
              <w:rPr>
                <w:i w:val="1"/>
                <w:iCs w:val="1"/>
              </w:rPr>
              <w:t xml:space="preserve">Dispositifs artistiques et culturels : création, institution, public</w:t>
            </w:r>
            <w:r>
              <w:rPr/>
              <w:t xml:space="preserve">, Ed. Le Bord de l’eau, pp.7-16, 2011, Dispositifs artistiques et culturels : création, institution, public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Europe Mobilises….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pp.285-314,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Editions de l'Université Libre de Bruxelles, pp.7-15,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Illégitimité culturelle et censure de la pornographie. Le contrôle des bandes dessinées et des romans « pornographiques » en France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mobilise….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L’Europe des Européens. Enquête comparative sur les perceptions de l’Europe</w:t>
            </w:r>
            <w:r>
              <w:rPr/>
              <w:t xml:space="preserve">, Economica, pp.253-278,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culturelle amateur -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l’harmonie. Enquête sur une pratique culturelle amateur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l'harmonie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mondes de l'harmonie</w:t>
            </w:r>
            <w:r>
              <w:rPr/>
              <w:t xml:space="preserve">, La Dispute, 305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réception et contrôle des programmes télévisés : le recours paradoxal du CSA à la question des effets des médias.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I. Charpentier. </w:t>
            </w:r>
            <w:r>
              <w:rPr>
                <w:i w:val="1"/>
                <w:iCs w:val="1"/>
              </w:rPr>
              <w:t xml:space="preserve">Comment sont lues les œuvres ? Actualités des recherches en sociologie de la réception des publics.</w:t>
            </w:r>
            <w:r>
              <w:rPr/>
              <w:t xml:space="preserve">, Editions Créaphis, pp.(?),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comme méthode de la sociologie des institutions. A propos d'une enquête au Conseil Supérieur de l'Audiovisuel.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A. Cohen, B. Lacroix, P. Riutort. </w:t>
            </w:r>
            <w:r>
              <w:rPr>
                <w:i w:val="1"/>
                <w:iCs w:val="1"/>
              </w:rPr>
              <w:t xml:space="preserve">Les formes de l'activité politique. Éléments d'analyse sociologique (18e-20e siècles)</w:t>
            </w:r>
            <w:r>
              <w:rPr/>
              <w:t xml:space="preserve">, Presses Universitaires de France, pp.143-161,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 la Commission de surveillance et de contrôle. Les commissaires et la mise en forme de leur institution (1950-1965)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pp.105-116,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lois en une ? L’article 14 de la loi du 16 juillet 1949. Du contrôle des publications enfantines à la surveillance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pp.87-91,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Spider-Man est devenu un objet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 Lindingre.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l’Alzette..territoires et destins partagés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gravé au roman graphique, une généalogie réinvestie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« Spider-Man : New Generation », plusieurs araignées pour une seule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Corben, un dessinateur au bord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et l’ambition des premiers romans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and the evolution of the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? Hergé au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Comics Patrimonialisation of Woodcut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their peritexts tell us about the early “graphic novels”?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catalogues sans histoires ? Logique de fragment et récit dans les catalogues d’expositions de bande dessinée.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L’exposition à l’ouvrage. Histoire, formes et enjeux du catalogue d’exposition</w:t>
            </w:r>
            <w:r>
              <w:rPr/>
              <w:t xml:space="preserve">, Université Paul-Valéry Montpellier 3; Centre Pompidou; Université Paris 8; Université Paris 1 Panthéon-Sorbonne, May 2023, Paris,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history and patrimonialisation. Woodcut novel reprints and Jean Davallon’s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Jul 2021, [En ligne], Germany. pp.93-114,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⟨10.5771/9783988580566-93⟩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super-héros de la Guerre des Etoiles : capter et convertir les fans. Les premières éditions françaises des comics Marvel Star Wars (1977-1986)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MédiaBD Bédéphilie et intermédialité</w:t>
            </w:r>
            <w:r>
              <w:rPr/>
              <w:t xml:space="preserve">, Cité internationale de la bande dessinée et de l'image, Apr 2024, Angoulême,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⟨10.58079/w21g⟩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Rééditer, requalifier, actualiser. Le patrimoine « redécouvert » du roman graphique (Frans Masereel, Charlotte Salomon)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 Futurs POP - Quel(s) avenir(s) pour les études en cultures populaires et médiatiques ?</w:t>
            </w:r>
            <w:r>
              <w:rPr/>
              <w:t xml:space="preserve">, Association internationale des chercheurs en Littératures populaires et culture médiatique,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fait-il le roman 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texte, un polyèdre multidisciplinaire</w:t>
            </w:r>
            <w:r>
              <w:rPr/>
              <w:t xml:space="preserve">, Université Mentouri Constantine, Oct 2023, [En ligne],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anthologies and the evolution of the discourse on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RoCCET Lab</w:t>
            </w:r>
            <w:r>
              <w:rPr/>
              <w:t xml:space="preserve">, RoCCET Lab, School of Journalism and Communication, Carleton University, Feb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Conf' Curieuses</w:t>
            </w:r>
            <w:r>
              <w:rPr/>
              <w:t xml:space="preserve">, Musée Aquarium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corps de ses personnages. De Luba à Fritz, les actrices de papier de Gilbert Hernandez.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êtres contrefaits. Corps difformes et corps grotesques dans la bande dessinée</w:t>
            </w:r>
            <w:r>
              <w:rPr/>
              <w:t xml:space="preserve">, Maison des sciences de l'homme et de la société de Poitiers, Dec 2015, Angoulême, France. pp.257-276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graphic novel » comme étiquette nouvelle : des premiers usages américains de la catégorie dans les années 1970 aux premiers usages français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Ateliers/Conférences Atelier du livre : le roman graphique</w:t>
            </w:r>
            <w:r>
              <w:rPr/>
              <w:t xml:space="preserve">, Bibliothèqe nationale de France (BnF),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: Ambivalence de la reconnaissance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Reconnaissance et consécration artistiques</w:t>
            </w:r>
            <w:r>
              <w:rPr/>
              <w:t xml:space="preserve">, Groupe de recherches sociologiques sur les sociétés contemporaines (Gresco, Université de Poitiers/Université de Limoges); Centre universitaire de recherches administratives et politiques de Picardie (Curapp, Université d'Amiens), Nov 2012, Poitiers,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créativité. La communication de Strasbourg &amp;quot;ville hypercréative&amp;quot;, sur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« graphic novel » et ses usages (États-Unis, années 1970 / 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 (CPM2018)</w:t>
            </w:r>
            <w:r>
              <w:rPr/>
              <w:t xml:space="preserve">, Université de Lille; Université Paris 13; Université d'Artois; UC Louvain; Université Paris 3; EHESS; Université de Limoges; Paris Nanterre; Queen’s University (Belfast),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and grandsons of origins: Narrative memory in mainstream super-hero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Comics and Memory</w:t>
            </w:r>
            <w:r>
              <w:rPr/>
              <w:t xml:space="preserve">, Université de Gand (Belgique), Apr 2017, Gand, Belgium. pp.189-209,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⟨10.1007/978-3-319-91746-7_10⟩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Laval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l'illustration dans le cadre du festival Central vapeur</w:t>
            </w:r>
            <w:r>
              <w:rPr/>
              <w:t xml:space="preserve">, Central Vapeur,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nostalgia to critical reappraisal. The anthological discourse on American comic books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Graphic Novel and Comics Conference: Retro! Time, Memory, Nostalgia</w:t>
            </w:r>
            <w:r>
              <w:rPr/>
              <w:t xml:space="preserve">, Bournemouth University (Royaume-Uni), Jun 2018,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&amp;quot;graphic novel&amp;quot; et ses usages (États-Unis, années 1970/France,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médiatiques. Approches critiques des fictions médiatiques : enjeux, outils, méthodes</w:t>
            </w:r>
            <w:r>
              <w:rPr/>
              <w:t xml:space="preserve">, Université Sorbonne Nouvelle – Paris 3; Université Paris Nanterre,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Revue-livre et bande dessinée : les usages du format mook et leurs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revues-livres ou Mooks : nouveaux espaces du journalisme narratif</w:t>
            </w:r>
            <w:r>
              <w:rPr/>
              <w:t xml:space="preserve">, Centre de recherche sur les médiations (Crem, Université de Lorraine), Apr 2014, Metz, France.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réédition comme sélection et discours. Pratique anthologique et comic books aux États-Unis (XXe et 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l’IAWIS/AIERTI. La reproduction des images et des textes</w:t>
            </w:r>
            <w:r>
              <w:rPr/>
              <w:t xml:space="preserve">, International Association of Word and Image Studies / Association Internationale pour l’Etude des Rapports entre Texte et Image (IAWIS/AIERTI); Centre des Sciences historiques de la culture (SHC) - Faculté de Lettres / Université de Lausanne (UNIL),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comme artiste polyvalent. La légitimité culturelle et ses figures imposées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statut culturel de la bande dessinée : ambiguïtés et évolutions - The Cultural Standing of Comics : Ambiguities and Changes</w:t>
            </w:r>
            <w:r>
              <w:rPr/>
              <w:t xml:space="preserve">, Groupe de recherches sur l’image et le texte (Grit), May 2013, Louvain-la-Neuve, Belgique.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King of Comics à Dornot-Corny. Des comics à la Moselle en passant par Hollywood. À propos du festival « Kirby super-héros, Cabanes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La Lorraine des écrivains : création littéraire et territoire</w:t>
            </w:r>
            <w:r>
              <w:rPr/>
              <w:t xml:space="preserve">, Centre de recherche sur les médiations (Crem, Université de Lorraine), Dec 2016,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institutions : quel dialogue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Sabrina Messing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interuniversitaire Nouvelles perspectives pour la recherche en bande dessinée</w:t>
            </w:r>
            <w:r>
              <w:rPr/>
              <w:t xml:space="preserve">, Université catholique de Louvain, Feb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une histoire vraie ! Tu pourras jamais mettre ça dans un comics !&amp;quot; Les histoires de guerre de Sam Glanzman et les conditions pour une autobiographie mainstream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Expérience autobiographique et bande dessinée de genre : le récit de soi en espaces contraints. Autour de Jack Kirby et de son passage en Moselle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et le reproduit. De quelques stratégies contemporaines de prise en charge de la reproduction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Quoi de neuf ? Les avancées de l’art multiplié au XXIe siècle</w:t>
            </w:r>
            <w:r>
              <w:rPr/>
              <w:t xml:space="preserve">, Centre d'Étude des Arts Contemporains (Ceac, Université de Lille), May 2013, Amiens, France. pp.52-66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La bande dessinée alternative nord-américaine entre autonomie et aspirations à la légitimité artistique. Pratiques éditoriales et discours critiques de l’éditeur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et (in)dépendances. Les enjeux de l’indépendance dans les industries culturelles</w:t>
            </w:r>
            <w:r>
              <w:rPr/>
              <w:t xml:space="preserve">, Labex Icca; LabSIC (Université Paris 13), Nov 2015, Saint-Denis,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« graphic novel » : une ambition circonscrite. Les premiers usages nord-américains de l’étiquette et leur péritexte.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des études américaines 2016 : Chantiers d'Amérique</w:t>
            </w:r>
            <w:r>
              <w:rPr/>
              <w:t xml:space="preserve">, Association française des études américaines (AFEA), May 2016, Toulouse, France. pp.176-193,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⟨10.3917/rfea.151.0176⟩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novels&amp;quot; et aspirations littéraires au prisme de l'adaptation. Autour de Bloodstar (Corben, 1976) et des premières initiatives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 - Transmédialité, Bande dessinée, Adaptation</w:t>
            </w:r>
            <w:r>
              <w:rPr/>
              <w:t xml:space="preserve">, Association canadienne-française pour l’avancement des sciences (Acfas), May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Travail anthologique, revendications artistiques et logiques de positionnement. Pratiques éditoriales et discours critiques de l'éditeur américain de bande dessinée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&amp;quot;graphic novel&amp;quot; : The paratext of the first North-American uses of the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 2016 Chantiers d'Amérique - Quelles directions pour les comics studies ?</w:t>
            </w:r>
            <w:r>
              <w:rPr/>
              <w:t xml:space="preserve">, Association Française d'Etudes Américaines,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d’autres liens ? Pratiques éditoriales et discours critique de l’éditeur PictureBox : Indépendance et champ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 - Tirer un trait / tisser des liens</w:t>
            </w:r>
            <w:r>
              <w:rPr/>
              <w:t xml:space="preserve">, Nov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of Comic Books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Comics and Politics “Comics, Censorship and Freedom of Expression”</w:t>
            </w:r>
            <w:r>
              <w:rPr/>
              <w:t xml:space="preserve">, Ben-Gurion University of the Negev, May 2011, Beersheba et Holon,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surveillance et de contrôle confrontée à ses remises en cause. Archives Fleurus et accès aux débats internes de l’institution (1966-1980)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la bande dessinée</w:t>
            </w:r>
            <w:r>
              <w:rPr/>
              <w:t xml:space="preserve">, Cité internationale de la bande dessinée et Centre d’histoire culturelle des sociétés contemporaines, Université de Versailles-Saint-Quentin, Jan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sub-field and local social spaces: structural levels of “low brow” music and social conditions of cultural domination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SCUD Workshop on « Field analysis, boundary drawing and socio-cultural inequality »</w:t>
            </w:r>
            <w:r>
              <w:rPr/>
              <w:t xml:space="preserve">, SCUD, May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youth or designing tastes? Censorship, cultural policy and cultural judgment in contemporary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policy research</w:t>
            </w:r>
            <w:r>
              <w:rPr/>
              <w:t xml:space="preserve">, ICPR, Aug 2010,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d’une forme artistique marginale : le contrôle de la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L’art, le politique et la création</w:t>
            </w:r>
            <w:r>
              <w:rPr/>
              <w:t xml:space="preserve">, OPuS, Université Pierre-Mendès-France,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amateurs en Alsace.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territoriales - Regard sur les pratiques musicales en amateur : du laboratoire alsacien au chantier hexagonal</w:t>
            </w:r>
            <w:r>
              <w:rPr/>
              <w:t xml:space="preserve">, Observatoire des Politiques Culturelles / Fédération des Sociétés de Musique d’Alsace, le Conseil Régional d’Alsace / IEP de Strasbourg, Sep 2006, Strasbourg, France. 312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en Alsace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l’Observatoire des politiques culturelles, Strasbourg, Fédération des sociétés de musique d’Alsace / Observatoire des politiques culturelles. 2006,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musicales amateurs en Alsace.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musicales en Amateur en Alsace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2005, 430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hal-03093547v1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882v1" TargetMode="External"/><Relationship Id="rId8" Type="http://schemas.openxmlformats.org/officeDocument/2006/relationships/hyperlink" Target="https://hal.science/search/index/?q=*&amp;authFullName_s=Jean-Matthieu M&#233;on" TargetMode="External"/><Relationship Id="rId9" Type="http://schemas.openxmlformats.org/officeDocument/2006/relationships/hyperlink" Target="https://hal.science/hal-05067089v1" TargetMode="External"/><Relationship Id="rId10" Type="http://schemas.openxmlformats.org/officeDocument/2006/relationships/hyperlink" Target="https://hal.science/hal-05067068v1" TargetMode="External"/><Relationship Id="rId11" Type="http://schemas.openxmlformats.org/officeDocument/2006/relationships/hyperlink" Target="https://hal.science/hal-05066395v1" TargetMode="External"/><Relationship Id="rId12" Type="http://schemas.openxmlformats.org/officeDocument/2006/relationships/hyperlink" Target="https://hal.science/hal-05066349v1" TargetMode="External"/><Relationship Id="rId13" Type="http://schemas.openxmlformats.org/officeDocument/2006/relationships/hyperlink" Target="https://dx.doi.org/10.4000/11rap" TargetMode="External"/><Relationship Id="rId14" Type="http://schemas.openxmlformats.org/officeDocument/2006/relationships/hyperlink" Target="https://hal.science/hal-05067056v1" TargetMode="External"/><Relationship Id="rId15" Type="http://schemas.openxmlformats.org/officeDocument/2006/relationships/hyperlink" Target="https://hal.science/hal-05067046v1" TargetMode="External"/><Relationship Id="rId16" Type="http://schemas.openxmlformats.org/officeDocument/2006/relationships/hyperlink" Target="https://hal.science/hal-05066136v1" TargetMode="External"/><Relationship Id="rId17" Type="http://schemas.openxmlformats.org/officeDocument/2006/relationships/hyperlink" Target="https://dx.doi.org/10.7202/1104234ar" TargetMode="External"/><Relationship Id="rId18" Type="http://schemas.openxmlformats.org/officeDocument/2006/relationships/hyperlink" Target="https://hal.science/hal-05066153v1" TargetMode="External"/><Relationship Id="rId19" Type="http://schemas.openxmlformats.org/officeDocument/2006/relationships/hyperlink" Target="https://hal.science/hal-03694506v1" TargetMode="External"/><Relationship Id="rId20" Type="http://schemas.openxmlformats.org/officeDocument/2006/relationships/hyperlink" Target="https://dx.doi.org/10.4000/culturemusees.8233" TargetMode="External"/><Relationship Id="rId21" Type="http://schemas.openxmlformats.org/officeDocument/2006/relationships/hyperlink" Target="https://hal.science/hal-05066353v1" TargetMode="External"/><Relationship Id="rId22" Type="http://schemas.openxmlformats.org/officeDocument/2006/relationships/hyperlink" Target="https://hal.univ-lorraine.fr/hal-03090098v1" TargetMode="External"/><Relationship Id="rId23" Type="http://schemas.openxmlformats.org/officeDocument/2006/relationships/hyperlink" Target="https://hal.univ-lorraine.fr/hal-02437243v1" TargetMode="External"/><Relationship Id="rId24" Type="http://schemas.openxmlformats.org/officeDocument/2006/relationships/hyperlink" Target="https://dx.doi.org/10.4000/comicalites.3711" TargetMode="External"/><Relationship Id="rId25" Type="http://schemas.openxmlformats.org/officeDocument/2006/relationships/hyperlink" Target="https://hal.univ-lorraine.fr/hal-02369332v1" TargetMode="External"/><Relationship Id="rId26" Type="http://schemas.openxmlformats.org/officeDocument/2006/relationships/hyperlink" Target="https://hal.science/hal-01363424v1" TargetMode="External"/><Relationship Id="rId27" Type="http://schemas.openxmlformats.org/officeDocument/2006/relationships/hyperlink" Target="https://hal.science/hal-02170055v1" TargetMode="External"/><Relationship Id="rId28" Type="http://schemas.openxmlformats.org/officeDocument/2006/relationships/hyperlink" Target="https://hal.science/hal-01363001v1" TargetMode="External"/><Relationship Id="rId29" Type="http://schemas.openxmlformats.org/officeDocument/2006/relationships/hyperlink" Target="https://hal.science/hal-01363000v1" TargetMode="External"/><Relationship Id="rId30" Type="http://schemas.openxmlformats.org/officeDocument/2006/relationships/hyperlink" Target="https://hal.univ-lorraine.fr/hal-02369418v1" TargetMode="External"/><Relationship Id="rId31" Type="http://schemas.openxmlformats.org/officeDocument/2006/relationships/hyperlink" Target="https://hal.science/hal-01361724v1" TargetMode="External"/><Relationship Id="rId32" Type="http://schemas.openxmlformats.org/officeDocument/2006/relationships/hyperlink" Target="https://hal.science/search/index/?q=*&amp;authFullName_s=Vincent Dubois" TargetMode="External"/><Relationship Id="rId33" Type="http://schemas.openxmlformats.org/officeDocument/2006/relationships/hyperlink" Target="https://dx.doi.org/10.1177/1749975512473748" TargetMode="External"/><Relationship Id="rId34" Type="http://schemas.openxmlformats.org/officeDocument/2006/relationships/hyperlink" Target="https://hal.science/hal-01361749v1" TargetMode="External"/><Relationship Id="rId35" Type="http://schemas.openxmlformats.org/officeDocument/2006/relationships/hyperlink" Target="https://shs.hal.science/halshs-00497934v1" TargetMode="External"/><Relationship Id="rId36" Type="http://schemas.openxmlformats.org/officeDocument/2006/relationships/hyperlink" Target="https://hal.science/search/index/?q=*&amp;authFullName_s=Emmanuel Pierru" TargetMode="External"/><Relationship Id="rId37" Type="http://schemas.openxmlformats.org/officeDocument/2006/relationships/hyperlink" Target="https://dx.doi.org/10.3917/arss.181.0106" TargetMode="External"/><Relationship Id="rId38" Type="http://schemas.openxmlformats.org/officeDocument/2006/relationships/hyperlink" Target="https://hal.science/hal-03093557v1" TargetMode="External"/><Relationship Id="rId39" Type="http://schemas.openxmlformats.org/officeDocument/2006/relationships/hyperlink" Target="https://dx.doi.org/10.4000/socio-logos.2356" TargetMode="External"/><Relationship Id="rId40" Type="http://schemas.openxmlformats.org/officeDocument/2006/relationships/hyperlink" Target="https://hal.univ-lorraine.fr/hal-02369343v1" TargetMode="External"/><Relationship Id="rId41" Type="http://schemas.openxmlformats.org/officeDocument/2006/relationships/hyperlink" Target="https://dx.doi.org/10.4267/2042/31554" TargetMode="External"/><Relationship Id="rId42" Type="http://schemas.openxmlformats.org/officeDocument/2006/relationships/hyperlink" Target="https://shs.hal.science/halshs-00312623v1" TargetMode="External"/><Relationship Id="rId43" Type="http://schemas.openxmlformats.org/officeDocument/2006/relationships/hyperlink" Target="https://shs.hal.science/halshs-00312643v1" TargetMode="External"/><Relationship Id="rId44" Type="http://schemas.openxmlformats.org/officeDocument/2006/relationships/hyperlink" Target="https://shs.hal.science/halshs-00312648v1" TargetMode="External"/><Relationship Id="rId45" Type="http://schemas.openxmlformats.org/officeDocument/2006/relationships/hyperlink" Target="https://hal.univ-lorraine.fr/hal-02369419v1" TargetMode="External"/><Relationship Id="rId46" Type="http://schemas.openxmlformats.org/officeDocument/2006/relationships/hyperlink" Target="https://hal.univ-lorraine.fr/hal-01510167v1" TargetMode="External"/><Relationship Id="rId47" Type="http://schemas.openxmlformats.org/officeDocument/2006/relationships/hyperlink" Target="https://hal.science/search/index/?q=*&amp;authFullName_s=Translated By Jean-Yves Bart" TargetMode="External"/><Relationship Id="rId48" Type="http://schemas.openxmlformats.org/officeDocument/2006/relationships/hyperlink" Target="https://dx.doi.org/10.4324/9781315552644" TargetMode="External"/><Relationship Id="rId49" Type="http://schemas.openxmlformats.org/officeDocument/2006/relationships/hyperlink" Target="https://hal.univ-lorraine.fr/hal-01886630v1" TargetMode="External"/><Relationship Id="rId50" Type="http://schemas.openxmlformats.org/officeDocument/2006/relationships/hyperlink" Target="https://hal.science/search/index/?q=*&amp;authFullName_s=Christophe Bardin" TargetMode="External"/><Relationship Id="rId51" Type="http://schemas.openxmlformats.org/officeDocument/2006/relationships/hyperlink" Target="https://hal.science/search/index/?q=*&amp;authFullName_s=Claire Lahuerta" TargetMode="External"/><Relationship Id="rId52" Type="http://schemas.openxmlformats.org/officeDocument/2006/relationships/hyperlink" Target="http://www.editionsbdl.com/fr/books/dispositifs-artistiques-et-culturels/444/" TargetMode="External"/><Relationship Id="rId53" Type="http://schemas.openxmlformats.org/officeDocument/2006/relationships/hyperlink" Target="https://hal.univ-lorraine.fr/hal-02369316v1" TargetMode="External"/><Relationship Id="rId54" Type="http://schemas.openxmlformats.org/officeDocument/2006/relationships/hyperlink" Target="https://hal.science/search/index/?q=*&amp;authFullName_s=R&#233;gine Beauthier" TargetMode="External"/><Relationship Id="rId55" Type="http://schemas.openxmlformats.org/officeDocument/2006/relationships/hyperlink" Target="https://hal.science/search/index/?q=*&amp;authFullName_s=Barbara Truffin" TargetMode="External"/><Relationship Id="rId56" Type="http://schemas.openxmlformats.org/officeDocument/2006/relationships/hyperlink" Target="https://hal.univ-lorraine.fr/hal-02369401v1" TargetMode="External"/><Relationship Id="rId57" Type="http://schemas.openxmlformats.org/officeDocument/2006/relationships/hyperlink" Target="https://hal.science/hal-03093358v1" TargetMode="External"/><Relationship Id="rId58" Type="http://schemas.openxmlformats.org/officeDocument/2006/relationships/hyperlink" Target="https://shs.hal.science/halshs-00312637v1" TargetMode="External"/><Relationship Id="rId59" Type="http://schemas.openxmlformats.org/officeDocument/2006/relationships/hyperlink" Target="https://hal.science/search/index/?q=*&amp;authFullName_s=E. Pierru" TargetMode="External"/><Relationship Id="rId60" Type="http://schemas.openxmlformats.org/officeDocument/2006/relationships/hyperlink" Target="https://shs.hal.science/halshs-00312640v1" TargetMode="External"/><Relationship Id="rId61" Type="http://schemas.openxmlformats.org/officeDocument/2006/relationships/hyperlink" Target="https://hal.univ-lorraine.fr/hal-02369326v1" TargetMode="External"/><Relationship Id="rId62" Type="http://schemas.openxmlformats.org/officeDocument/2006/relationships/hyperlink" Target="https://hal.science/search/index/?q=*&amp;authFullName_s=Beno&#238;t Verrier" TargetMode="External"/><Relationship Id="rId63" Type="http://schemas.openxmlformats.org/officeDocument/2006/relationships/hyperlink" Target="https://hal.science/search/index/?q=*&amp;authFullName_s=Philippe Hamman" TargetMode="External"/><Relationship Id="rId64" Type="http://schemas.openxmlformats.org/officeDocument/2006/relationships/hyperlink" Target="https://hal.science/hal-05066214v1" TargetMode="External"/><Relationship Id="rId65" Type="http://schemas.openxmlformats.org/officeDocument/2006/relationships/hyperlink" Target="https://www.peterlang.com/document/1472966" TargetMode="External"/><Relationship Id="rId66" Type="http://schemas.openxmlformats.org/officeDocument/2006/relationships/hyperlink" Target="https://hal.science/hal-05066342v1" TargetMode="External"/><Relationship Id="rId67" Type="http://schemas.openxmlformats.org/officeDocument/2006/relationships/hyperlink" Target="https://link.springer.com/book/10.1007/978-3-030-74974-3" TargetMode="External"/><Relationship Id="rId68" Type="http://schemas.openxmlformats.org/officeDocument/2006/relationships/hyperlink" Target="https://dx.doi.org/10.1007/978-3-030-74974-3" TargetMode="External"/><Relationship Id="rId69" Type="http://schemas.openxmlformats.org/officeDocument/2006/relationships/hyperlink" Target="https://hal.science/hal-05066346v1" TargetMode="External"/><Relationship Id="rId70" Type="http://schemas.openxmlformats.org/officeDocument/2006/relationships/hyperlink" Target="https://hal.science/hal-05067030v1" TargetMode="External"/><Relationship Id="rId71" Type="http://schemas.openxmlformats.org/officeDocument/2006/relationships/hyperlink" Target="https://hal.univ-lorraine.fr/hal-02369405v1" TargetMode="External"/><Relationship Id="rId72" Type="http://schemas.openxmlformats.org/officeDocument/2006/relationships/hyperlink" Target="https://hal.parisnanterre.fr/hal-01510950v1" TargetMode="External"/><Relationship Id="rId73" Type="http://schemas.openxmlformats.org/officeDocument/2006/relationships/hyperlink" Target="https://hal.univ-lorraine.fr/hal-02369415v1" TargetMode="External"/><Relationship Id="rId74" Type="http://schemas.openxmlformats.org/officeDocument/2006/relationships/hyperlink" Target="https://hal.univ-lorraine.fr/hal-02370676v2" TargetMode="External"/><Relationship Id="rId75" Type="http://schemas.openxmlformats.org/officeDocument/2006/relationships/hyperlink" Target="https://hal.science/search/index/?q=*&amp;authFullName_s=Nicolas Hub&#233;" TargetMode="External"/><Relationship Id="rId76" Type="http://schemas.openxmlformats.org/officeDocument/2006/relationships/hyperlink" Target="https://hal.science/search/index/?q=*&amp;authFullName_s=S&#233;bastien Michon" TargetMode="External"/><Relationship Id="rId77" Type="http://schemas.openxmlformats.org/officeDocument/2006/relationships/hyperlink" Target="https://hal.univ-lorraine.fr/hal-02370700v1" TargetMode="External"/><Relationship Id="rId78" Type="http://schemas.openxmlformats.org/officeDocument/2006/relationships/hyperlink" Target="https://hal.univ-lorraine.fr/hal-02370727v1" TargetMode="External"/><Relationship Id="rId79" Type="http://schemas.openxmlformats.org/officeDocument/2006/relationships/hyperlink" Target="http://digistore.bib.ulb.ac.be/2010/noncat000024_000_f.pdf" TargetMode="External"/><Relationship Id="rId80" Type="http://schemas.openxmlformats.org/officeDocument/2006/relationships/hyperlink" Target="https://hal.univ-lorraine.fr/hal-02370654v1" TargetMode="External"/><Relationship Id="rId81" Type="http://schemas.openxmlformats.org/officeDocument/2006/relationships/hyperlink" Target="https://hal.science/hal-03093153v1" TargetMode="External"/><Relationship Id="rId82" Type="http://schemas.openxmlformats.org/officeDocument/2006/relationships/hyperlink" Target="https://shs.hal.science/halshs-00488777v1" TargetMode="External"/><Relationship Id="rId83" Type="http://schemas.openxmlformats.org/officeDocument/2006/relationships/hyperlink" Target="https://shs.hal.science/halshs-00312632v1" TargetMode="External"/><Relationship Id="rId84" Type="http://schemas.openxmlformats.org/officeDocument/2006/relationships/hyperlink" Target="https://shs.hal.science/halshs-00312631v1" TargetMode="External"/><Relationship Id="rId85" Type="http://schemas.openxmlformats.org/officeDocument/2006/relationships/hyperlink" Target="https://hal.univ-lorraine.fr/hal-02370750v1" TargetMode="External"/><Relationship Id="rId86" Type="http://schemas.openxmlformats.org/officeDocument/2006/relationships/hyperlink" Target="https://hal.univ-lorraine.fr/hal-02370759v1" TargetMode="External"/><Relationship Id="rId87" Type="http://schemas.openxmlformats.org/officeDocument/2006/relationships/hyperlink" Target="https://hal.univ-lorraine.fr/hal-04627059v1" TargetMode="External"/><Relationship Id="rId88" Type="http://schemas.openxmlformats.org/officeDocument/2006/relationships/hyperlink" Target="https://hal.science/hal-05066397v1" TargetMode="External"/><Relationship Id="rId89" Type="http://schemas.openxmlformats.org/officeDocument/2006/relationships/hyperlink" Target="https://hal.univ-lorraine.fr/hal-03080835v1" TargetMode="External"/><Relationship Id="rId90" Type="http://schemas.openxmlformats.org/officeDocument/2006/relationships/hyperlink" Target="https://hal.univ-lorraine.fr/hal-01996009v1" TargetMode="External"/><Relationship Id="rId91" Type="http://schemas.openxmlformats.org/officeDocument/2006/relationships/hyperlink" Target="https://hal.univ-lorraine.fr/hal-01738058v1" TargetMode="External"/><Relationship Id="rId92" Type="http://schemas.openxmlformats.org/officeDocument/2006/relationships/hyperlink" Target="https://hal.univ-lorraine.fr/hal-01738050v1" TargetMode="External"/><Relationship Id="rId93" Type="http://schemas.openxmlformats.org/officeDocument/2006/relationships/hyperlink" Target="https://hal.univ-lorraine.fr/hal-01738054v1" TargetMode="External"/><Relationship Id="rId94" Type="http://schemas.openxmlformats.org/officeDocument/2006/relationships/hyperlink" Target="https://hal.univ-lorraine.fr/hal-01738048v1" TargetMode="External"/><Relationship Id="rId95" Type="http://schemas.openxmlformats.org/officeDocument/2006/relationships/hyperlink" Target="https://hal.science/hal-05066357v1" TargetMode="External"/><Relationship Id="rId96" Type="http://schemas.openxmlformats.org/officeDocument/2006/relationships/hyperlink" Target="https://hal.science/hal-05066361v1" TargetMode="External"/><Relationship Id="rId97" Type="http://schemas.openxmlformats.org/officeDocument/2006/relationships/hyperlink" Target="https://hal.science/hal-05066167v1" TargetMode="External"/><Relationship Id="rId98" Type="http://schemas.openxmlformats.org/officeDocument/2006/relationships/hyperlink" Target="https://hal.science/hal-05066207v1" TargetMode="External"/><Relationship Id="rId99" Type="http://schemas.openxmlformats.org/officeDocument/2006/relationships/hyperlink" Target="https://dx.doi.org/10.5771/9783988580566-93" TargetMode="External"/><Relationship Id="rId100" Type="http://schemas.openxmlformats.org/officeDocument/2006/relationships/hyperlink" Target="https://hal.science/hal-05066382v1" TargetMode="External"/><Relationship Id="rId101" Type="http://schemas.openxmlformats.org/officeDocument/2006/relationships/hyperlink" Target="https://dx.doi.org/10.58079/w21g" TargetMode="External"/><Relationship Id="rId102" Type="http://schemas.openxmlformats.org/officeDocument/2006/relationships/hyperlink" Target="https://hal.univ-lorraine.fr/hal-04467953v1" TargetMode="External"/><Relationship Id="rId103" Type="http://schemas.openxmlformats.org/officeDocument/2006/relationships/hyperlink" Target="https://hal.science/hal-05066389v1" TargetMode="External"/><Relationship Id="rId104" Type="http://schemas.openxmlformats.org/officeDocument/2006/relationships/hyperlink" Target="https://hal.univ-lorraine.fr/hal-03142280v1" TargetMode="External"/><Relationship Id="rId105" Type="http://schemas.openxmlformats.org/officeDocument/2006/relationships/hyperlink" Target="https://hal.univ-lorraine.fr/hal-03146765v1" TargetMode="External"/><Relationship Id="rId106" Type="http://schemas.openxmlformats.org/officeDocument/2006/relationships/hyperlink" Target="https://hal.univ-lorraine.fr/hal-02369403v1" TargetMode="External"/><Relationship Id="rId107" Type="http://schemas.openxmlformats.org/officeDocument/2006/relationships/hyperlink" Target="https://hal.univ-lorraine.fr/hal-02359497v1" TargetMode="External"/><Relationship Id="rId108" Type="http://schemas.openxmlformats.org/officeDocument/2006/relationships/hyperlink" Target="https://hal.univ-lorraine.fr/hal-02369414v1" TargetMode="External"/><Relationship Id="rId109" Type="http://schemas.openxmlformats.org/officeDocument/2006/relationships/hyperlink" Target="https://hal.univ-lorraine.fr/hal-01818622v1" TargetMode="External"/><Relationship Id="rId110" Type="http://schemas.openxmlformats.org/officeDocument/2006/relationships/hyperlink" Target="https://hal.univ-lorraine.fr/hal-02370817v1" TargetMode="External"/><Relationship Id="rId111" Type="http://schemas.openxmlformats.org/officeDocument/2006/relationships/hyperlink" Target="https://hal.univ-lorraine.fr/hal-02369404v1" TargetMode="External"/><Relationship Id="rId112" Type="http://schemas.openxmlformats.org/officeDocument/2006/relationships/hyperlink" Target="https://dx.doi.org/10.1007/978-3-319-91746-7_10" TargetMode="External"/><Relationship Id="rId113" Type="http://schemas.openxmlformats.org/officeDocument/2006/relationships/hyperlink" Target="https://hal.univ-lorraine.fr/hal-03146775v1" TargetMode="External"/><Relationship Id="rId114" Type="http://schemas.openxmlformats.org/officeDocument/2006/relationships/hyperlink" Target="https://hal.science/search/index/?q=*&amp;authFullName_s=Anne Laval" TargetMode="External"/><Relationship Id="rId115" Type="http://schemas.openxmlformats.org/officeDocument/2006/relationships/hyperlink" Target="https://hal.science/search/index/?q=*&amp;authFullName_s=Violaine Leroy" TargetMode="External"/><Relationship Id="rId116" Type="http://schemas.openxmlformats.org/officeDocument/2006/relationships/hyperlink" Target="https://hal.univ-lorraine.fr/hal-01819156v1" TargetMode="External"/><Relationship Id="rId117" Type="http://schemas.openxmlformats.org/officeDocument/2006/relationships/hyperlink" Target="https://hal.univ-lorraine.fr/hal-01886003v1" TargetMode="External"/><Relationship Id="rId118" Type="http://schemas.openxmlformats.org/officeDocument/2006/relationships/hyperlink" Target="https://hal.univ-lorraine.fr/hal-01685732v1" TargetMode="External"/><Relationship Id="rId119" Type="http://schemas.openxmlformats.org/officeDocument/2006/relationships/hyperlink" Target="https://hal.univ-lorraine.fr/hal-01730695v1" TargetMode="External"/><Relationship Id="rId120" Type="http://schemas.openxmlformats.org/officeDocument/2006/relationships/hyperlink" Target="https://hal.univ-lorraine.fr/hal-01367409v1" TargetMode="External"/><Relationship Id="rId121" Type="http://schemas.openxmlformats.org/officeDocument/2006/relationships/hyperlink" Target="https://hal.univ-lorraine.fr/hal-01685621v1" TargetMode="External"/><Relationship Id="rId122" Type="http://schemas.openxmlformats.org/officeDocument/2006/relationships/hyperlink" Target="https://hal.science/hal-04477422v1" TargetMode="External"/><Relationship Id="rId123" Type="http://schemas.openxmlformats.org/officeDocument/2006/relationships/hyperlink" Target="https://hal.science/search/index/?q=*&amp;authFullName_s=Sabrina Messing" TargetMode="External"/><Relationship Id="rId124" Type="http://schemas.openxmlformats.org/officeDocument/2006/relationships/hyperlink" Target="https://hal.science/search/index/?q=*&amp;authFullName_s=Fr&#233;d&#233;ric Paques" TargetMode="External"/><Relationship Id="rId125" Type="http://schemas.openxmlformats.org/officeDocument/2006/relationships/hyperlink" Target="https://hal.univ-lorraine.fr/hal-01726360v1" TargetMode="External"/><Relationship Id="rId126" Type="http://schemas.openxmlformats.org/officeDocument/2006/relationships/hyperlink" Target="https://hal.univ-lorraine.fr/hal-01367421v1" TargetMode="External"/><Relationship Id="rId127" Type="http://schemas.openxmlformats.org/officeDocument/2006/relationships/hyperlink" Target="https://hal.univ-lorraine.fr/hal-02023059v1" TargetMode="External"/><Relationship Id="rId128" Type="http://schemas.openxmlformats.org/officeDocument/2006/relationships/hyperlink" Target="https://hal.univ-lorraine.fr/hal-02369335v1" TargetMode="External"/><Relationship Id="rId129" Type="http://schemas.openxmlformats.org/officeDocument/2006/relationships/hyperlink" Target="https://dx.doi.org/10.3917/rfea.151.0176" TargetMode="External"/><Relationship Id="rId130" Type="http://schemas.openxmlformats.org/officeDocument/2006/relationships/hyperlink" Target="https://hal.univ-lorraine.fr/hal-01510702v1" TargetMode="External"/><Relationship Id="rId131" Type="http://schemas.openxmlformats.org/officeDocument/2006/relationships/hyperlink" Target="https://hal.univ-lorraine.fr/hal-01510940v1" TargetMode="External"/><Relationship Id="rId132" Type="http://schemas.openxmlformats.org/officeDocument/2006/relationships/hyperlink" Target="https://hal.univ-lorraine.fr/hal-01510714v1" TargetMode="External"/><Relationship Id="rId133" Type="http://schemas.openxmlformats.org/officeDocument/2006/relationships/hyperlink" Target="https://hal.univ-lorraine.fr/hal-01367404v1" TargetMode="External"/><Relationship Id="rId134" Type="http://schemas.openxmlformats.org/officeDocument/2006/relationships/hyperlink" Target="https://hal.univ-lorraine.fr/hal-02370789v1" TargetMode="External"/><Relationship Id="rId135" Type="http://schemas.openxmlformats.org/officeDocument/2006/relationships/hyperlink" Target="https://hal.univ-lorraine.fr/hal-02370828v1" TargetMode="External"/><Relationship Id="rId136" Type="http://schemas.openxmlformats.org/officeDocument/2006/relationships/hyperlink" Target="https://hal.univ-lorraine.fr/hal-02370772v1" TargetMode="External"/><Relationship Id="rId137" Type="http://schemas.openxmlformats.org/officeDocument/2006/relationships/hyperlink" Target="https://hal.univ-lorraine.fr/hal-02370799v1" TargetMode="External"/><Relationship Id="rId138" Type="http://schemas.openxmlformats.org/officeDocument/2006/relationships/hyperlink" Target="https://hal.univ-lorraine.fr/hal-02370811v1" TargetMode="External"/><Relationship Id="rId139" Type="http://schemas.openxmlformats.org/officeDocument/2006/relationships/hyperlink" Target="https://hal.science/hal-03093594v1" TargetMode="External"/><Relationship Id="rId140" Type="http://schemas.openxmlformats.org/officeDocument/2006/relationships/hyperlink" Target="https://hal.science/hal-03093545v1" TargetMode="External"/><Relationship Id="rId141" Type="http://schemas.openxmlformats.org/officeDocument/2006/relationships/hyperlink" Target="https://hal.science/hal-03093549v1" TargetMode="External"/><Relationship Id="rId142" Type="http://schemas.openxmlformats.org/officeDocument/2006/relationships/hyperlink" Target="https://hal.science/hal-03093547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Méon</dc:title>
  <dc:description>CV</dc:description>
  <dc:subject/>
  <cp:keywords/>
  <cp:category/>
  <cp:lastModifiedBy/>
  <dcterms:created xsi:type="dcterms:W3CDTF">2026-05-25T02:50:52+02:00</dcterms:created>
  <dcterms:modified xsi:type="dcterms:W3CDTF">2026-05-25T02:50:52+02:00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