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David </w:t>
      </w:r>
      <w:r>
        <w:rPr>
          <w:color w:val="641e6e"/>
        </w:rPr>
        <w:t xml:space="preserve">Jean-Michel DavidProfesseur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jean-michel-david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031549918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0000000121320095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d’Histoire romaine à l’Université Paris 1 Panthéon-Sorbonne</w:t>
      </w:r>
    </w:p>
    <w:p>
      <w:pPr>
        <w:pStyle w:val="Heading3"/>
      </w:pPr>
      <w:r>
        <w:rPr/>
        <w:t xml:space="preserve">Domaines de recherche :</w:t>
      </w:r>
    </w:p>
    <w:p>
      <w:pPr/>
      <w:r>
        <w:rPr/>
        <w:t xml:space="preserve">Histoire politique, sociale et culturelle de la République romaine</w:t>
      </w:r>
    </w:p>
    <w:p>
      <w:pPr>
        <w:pStyle w:val="Heading3"/>
      </w:pPr>
      <w:r>
        <w:rPr/>
        <w:t xml:space="preserve">Parcours professionnel :</w:t>
      </w:r>
    </w:p>
    <w:p>
      <w:pPr/>
      <w:r>
        <w:rPr/>
        <w:t xml:space="preserve">– Assistant à l’Université de Caen</w:t>
      </w:r>
      <w:br/>
      <w:r>
        <w:rPr/>
        <w:t xml:space="preserve">– Membre de l’École française de Rome</w:t>
      </w:r>
      <w:br/>
      <w:r>
        <w:rPr/>
        <w:t xml:space="preserve">– Attaché de recherche au CNRS</w:t>
      </w:r>
      <w:br/>
      <w:r>
        <w:rPr/>
        <w:t xml:space="preserve">– Maître de conférences à l’Université Paris 10 Nanterre</w:t>
      </w:r>
      <w:br/>
      <w:r>
        <w:rPr/>
        <w:t xml:space="preserve">– Professeur à l’Université de Strasbourg</w:t>
      </w:r>
      <w:br/>
      <w:r>
        <w:rPr/>
        <w:t xml:space="preserve">– Professeur à l’Université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française de la République romaine : six décennies de recherche (1960-2020)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2020, », dans Trivium, 31, 2020 (https://journals.openedition.org/trivium/7248) [traduction allemande : https://journals.openedition.org/trivium/7253]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française de la République romaine : six décennies de recherche (1960-2020)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2020,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⟨10.4000/trivium.7248⟩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l'Italie de la guerre sociale à la mort de César : une nouvelle citoyenneté. État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96, p. 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Fr. De Angelis ed., Spaces of Justice in the Roman World, Columbia Studies in the Classical Tradition, Vol. 35, Brill, Leiden-Boston,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2014, 102 (1), pp.278-280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violence dans les assemblées populaires de la République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2013,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⟨10.7381/73903⟩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violence dans les assemblées populaires de la République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2013, 3,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techniques et qualification civique: l'honneur des appariteurs des magistrats romains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2012, 100,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Nicolet, le métier de citoyen et les structures de l'Italie romaine,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2011, 22,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c.r. K.-J. Hölkeskamp, Senatus Populusque Romanus, Die politische Kultur der Republik – Dimensionen und Deutungen, Stuttgart, F. Steiner, 2004.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2008, 77, pp.650-652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repubblica in cantiere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2006, 47 (2),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préteur : contraintes symboliques et politiques sous la République et le début de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1995, 77 (1), pp.371-385.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⟨10.1524/klio.1995.77.jg.371⟩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Conformisme et transgression : à propos du tribunat de la plèbe à la fin de la République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KLIO</w:t>
            </w:r>
            <w:r>
              <w:rPr/>
              <w:t xml:space="preserve">, 1993, 75, p. 219-227.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⟨10.1524/klio.1993.75.75.219⟩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composition 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1990, 92,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urbanitas. Les orateurs originaires des villes italiennes à Rome à la fin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1985, 60 (1), pp.68-71.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⟨10.3406/arss.1985.2289⟩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urbanitas. Les orateurs originaires des villes italiennes à Rome à la fin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1985, 60 (1), pp.68-71.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⟨10.3406/arss.1985.2289⟩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conduites symboliques des orateurs à la fin de la République, problèmes d'efficacité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</w:t>
            </w:r>
            <w:r>
              <w:rPr/>
              <w:t xml:space="preserve">, 1980, 12, pp.171-211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Maiorum exempla sequi : l'exemplum historique dans les discours judiciaires de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1980, 92 (1), pp.67-86.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⟨10.3406/mefr.1980.2538⟩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 XXXVI, 41, 1-2 [conduites symboliques et comportements exemplaires de Lucullus Acilius Glabrio et Papirius Carbo (78 et 67 a. 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Dondin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1980, 92 (1), pp.199-213.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⟨10.3406/mefr.1980.1231⟩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popularis et conduites symboliques des orateurs à la fin de la République, problèmes d'efficacité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1980, 12, pp.171-211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Maiorum exempla sequi : l'exemplum historique dans les discours judiciaires de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1980, Rhétorique et histoire. L'"exemplum" et le modèle de comportement dans le discours antique et médiéval, 92 (1), pp.67-86.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⟨10.3406/mefr.1980.2538⟩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civique et droit à la parole : L. Licinius Crassus, les accusateurs et les rhéteurs latins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1979, 91 (1), pp.135-181.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⟨10.3406/mefr.1979.1187⟩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 L'expression et les manifestations de l'auctoritas dans les rivalités politiques à la fin de la République : le témoignage de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L'auctoritas à Rome. Une notion constitutive de la culture politique</w:t>
            </w:r>
            <w:r>
              <w:rPr/>
              <w:t xml:space="preserve">, Jean-Michel David; Frédéric Hurlet, Sep 2018, Nanterre,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 nomothète,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L'età di Silla</w:t>
            </w:r>
            <w:r>
              <w:rPr/>
              <w:t xml:space="preserve">, Maria Teresa Schettino ; Giuseppe Zecchini, Mar 2017, Roma, Italie.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française de la République romaine des cinquante dernières années, Cinquantenaire de la Sophau,1966-2016, regards croisés sur l'Histoire ancienne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Cinquentenaire de la Sophau 1966-2016, Regards croisés sur l'Histoire ancienne en France</w:t>
            </w:r>
            <w:r>
              <w:rPr/>
              <w:t xml:space="preserve">, Sophau, Jun 2016, Besançon, France. pp. 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norme dans les déclamations, à la fin de la République et au début de l’Empire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sous la République et le Haut-Empire romains, Élaboration, diffusion et contournements</w:t>
            </w:r>
            <w:r>
              <w:rPr/>
              <w:t xml:space="preserve">, T. Itgenshorst; Ph. Le Doze, Mar 2014, Reims, France.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prestige oratoire, à Rome, sous la République et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Prestige, autour des formes de la différenciation sociale</w:t>
            </w:r>
            <w:r>
              <w:rPr/>
              <w:t xml:space="preserve">, Jun 2013, Nanterre,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l'éloquence, crise de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civitas, Transizioni dalla Repubblica all'Impero</w:t>
            </w:r>
            <w:r>
              <w:rPr/>
              <w:t xml:space="preserve">, Dec 2008, Florence, Italie. pp.245-267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baguette et la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Oct 2010, La Rochelle, France. pp.313-327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judiciaire entre compétence aristocratique et spécialisation carriériste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der "militia equestris" zur "militia urbana". Prominenzrollen und Karrierefelder im antiken Rom</w:t>
            </w:r>
            <w:r>
              <w:rPr/>
              <w:t xml:space="preserve">, May 2008, Cologne, Allemagne.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Accuser ou défendre : quelle liberté de choix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repressione criminale nella Roma repubblicana fra norma e persuasione</w:t>
            </w:r>
            <w:r>
              <w:rPr/>
              <w:t xml:space="preserve">, 2007, Pavia, Italie. pp.511-526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modèles dans l'articulation chronologique du Brutus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Brutus de Cicéron, Rhétorique, politique et histoire culturelle</w:t>
            </w:r>
            <w:r>
              <w:rPr/>
              <w:t xml:space="preserve">, 2008, Paris, France. pp.19-38,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⟨10.1163/9789004278738_003⟩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apparitores municipaux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Oct 2007, Clermont-Ferrand et Chamalières, France. pp.391-403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sanction pénale : les conditions procédurales de la définition du crime, à Rome, sous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l'État moderne européen</w:t>
            </w:r>
            <w:r>
              <w:rPr/>
              <w:t xml:space="preserve">, Jan 2002, Rome, Italie.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l’héritage et l’excellence, quelles définitions pour les aristocraties antiques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Aristocratie antique, Modèles et exemplarité sociale</w:t>
            </w:r>
            <w:r>
              <w:rPr/>
              <w:t xml:space="preserve">, Nov 2005, Dijon, France.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hal-01091795v2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majesté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religion dans le monde romain, en hommage à Jean-Pierre Martin</w:t>
            </w:r>
            <w:r>
              <w:rPr/>
              <w:t xml:space="preserve">, 2004, Paris, France.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Verrines nous apprennent sur les scribes de magistrats à la fin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Sicile de Cicéron, Lectures des Verrines</w:t>
            </w:r>
            <w:r>
              <w:rPr/>
              <w:t xml:space="preserve">, May 2006, Paris, France. pp.35-56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intérêts des Italiens par le gouvernement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Herrschaft ohne Integration ? Rom und Italien in republikanischer Zeit</w:t>
            </w:r>
            <w:r>
              <w:rPr/>
              <w:t xml:space="preserve">, Oct 2004, Dresde, Allemagne.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et les cités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statuti municipali</w:t>
            </w:r>
            <w:r>
              <w:rPr/>
              <w:t xml:space="preserve">, 2004, Pavia, Italie. pp.723-741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patronat à la fin de la République, entre la compétition des pairs et la hiérarchie des puissances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Eine politische Kultur (in) der Krise?</w:t>
            </w:r>
            <w:r>
              <w:rPr/>
              <w:t xml:space="preserve">, Jun 2006, Munich, Allemagne.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révèle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Oct 2001, Bordeaux, France. pp.451-455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hal-01091790v2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historiques de la construction de la figure de Coriolan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grands hommes de la Rome antique</w:t>
            </w:r>
            <w:r>
              <w:rPr/>
              <w:t xml:space="preserve">, Sep 1999, Paris,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Coriolan, figure fondatrice du procès tribunicien. La construction de l'événement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grands hommes de la Rome antique</w:t>
            </w:r>
            <w:r>
              <w:rPr/>
              <w:t xml:space="preserve">, Sep 1999, Paris, France. pp.249-269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citoyenneté et espace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 et réinvention de la citoyenneté</w:t>
            </w:r>
            <w:r>
              <w:rPr/>
              <w:t xml:space="preserve">, Dec 1998, Pau,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des judicia publica de la fin de la République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Urkunden und Urkundenformulare im Klassischen Altertum und in den orientalischen Kulturen</w:t>
            </w:r>
            <w:r>
              <w:rPr/>
              <w:t xml:space="preserve">, 1994, Heidelberg, Allemagne.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Maxime et l'Histoire de la République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mémoire à Rome</w:t>
            </w:r>
            <w:r>
              <w:rPr/>
              <w:t xml:space="preserve">, 1996, Strasbourg,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exemplaire à la mise en scène des actes, à Rome, aux deux derniers siècles avant notre 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sur la figure, travail de la mémoire</w:t>
            </w:r>
            <w:r>
              <w:rPr/>
              <w:t xml:space="preserve">, 1997, Strasbourg,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l'exemplarité à la fin de la République et au début du principat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mémoire à Rome</w:t>
            </w:r>
            <w:r>
              <w:rPr/>
              <w:t xml:space="preserve">, 1996, Strasbourg, France.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des Verteidigers in Justiz, Gesellschaft und Politik, Der Gerichtspatronat am Ende der römischen Republik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 Prozesse der römischen Antike</w:t>
            </w:r>
            <w:r>
              <w:rPr/>
              <w:t xml:space="preserve">, 1996, Augst, Suisse. pp.28-47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de l'assistance judiciaire de la fin de la République romaine au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L'assistance dans la résolution des conflits</w:t>
            </w:r>
            <w:r>
              <w:rPr/>
              <w:t xml:space="preserve">, May 1993, Copenhague, Lund, Danemark.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et sa troupe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romaines</w:t>
            </w:r>
            <w:r>
              <w:rPr/>
              <w:t xml:space="preserve">, Oct 1991, Nancy,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sociale et compétence oratoire à la fin de la République : apprendre à ressembler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sociale dans le monde romain</w:t>
            </w:r>
            <w:r>
              <w:rPr/>
              <w:t xml:space="preserve">, 1988, Strasbourg,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hal-01090074v2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l'abandon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L'aveu. Antiquité et Moyen Âge. Actes de la table ronde de Rome (28-30 mars 1984)</w:t>
            </w:r>
            <w:r>
              <w:rPr/>
              <w:t xml:space="preserve">, École française de Rome, Mar 1984, Rome, Italie. pp.69-87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Comitium à la Roche Tarpéienne..., sur certains rituels d'exécution capitale sous la République, les règnes d'Auguste et de Tibère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châtiment dans la cité, supplices corporels et peine de mort dans le monde antique</w:t>
            </w:r>
            <w:r>
              <w:rPr/>
              <w:t xml:space="preserve">, Centre national de la recherche scientifique et l'École française de Rome, Nov 1982, Roma, Italie. p. 131-176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dans la basilique : évolution fonctionnelle et symbolique de la République à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société. De l'archaïsme grec à la fin de la République. Actes du Colloque international organisé par le Centre national de la recherche scientifique et l'École française de Rome (Rome 2-4 décembre 1980)</w:t>
            </w:r>
            <w:r>
              <w:rPr/>
              <w:t xml:space="preserve">, Centre national de la recherche scientifique et l'École française de Rome, Dec 1980, Roma, Italie. p. 219-241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du forum républicain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"Architecture et société. De l'archaïsme grec à la fin de la République"</w:t>
            </w:r>
            <w:r>
              <w:rPr/>
              <w:t xml:space="preserve">, CNRS; École française de Rome, Dec 1980, Rome, Italie. pp.243-245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orateurs des municipes à Rome : intégration, réticences et snobismes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"bourgeoisies" municipales italiennes aux IIe et Ier siècles av. J.-C.</w:t>
            </w:r>
            <w:r>
              <w:rPr/>
              <w:t xml:space="preserve">, 1981, Paris, France. pp.309-323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L’auctoritas à Rome. Un élément constitutif de la culture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J.-M. David; Fr. Hurlet. Ausonius, Coll. Scripta Antiqua n° 136,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2019, Mondes Anciens, 9782251448947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romaine de la deuxième guerre punique à la bataille d'Actium 281-31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Seuil, 218, 2000, Points, 2-02-023959-0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mémoire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De Boccard, 4, 1998, Études d'archéologie et d'histoire ancienne, 978-2-7018-0119-3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späte römische Republik. La fin de la République romaine. Un débat franco-allemand d'histoire et d'historiographie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Hinnerk Bruhns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Nippel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235, 1997, Collection de l'École française de Rome, 2-7283-0389-4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 de l'Italie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Aubier,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patronat judiciaire au dernier siècle de la République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École française de Rome, 277, 1992, Bibliothèque des Écoles françaises d'Athènes et de Rome, 2-7283-0237-5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Nature, fonctions et effets de l’auctoritas dans la culture civique romaine à la fin de la République et au début de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J.-M. David; Fr. Hurlet. </w:t>
            </w:r>
            <w:r>
              <w:rPr>
                <w:i w:val="1"/>
                <w:iCs w:val="1"/>
              </w:rPr>
              <w:t xml:space="preserve">L’auctoritas à Rome. Un élément constitutif de la culture politique</w:t>
            </w:r>
            <w:r>
              <w:rPr/>
              <w:t xml:space="preserve">, Ausonius, pp.369-373,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énéades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Marianne Coudry; Maria Teresa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pp.317-326,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chancelleries domestiques, à la fin de la République et au début de l'Empire.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Emmanuelle Chevreau; Carla Masi Doria; Johannes Michael Rainer. </w:t>
            </w:r>
            <w:r>
              <w:rPr>
                <w:i w:val="1"/>
                <w:iCs w:val="1"/>
              </w:rPr>
              <w:t xml:space="preserve">Liber amicorum, Mélanges en l'honneur de Jean-Pierre Coriat</w:t>
            </w:r>
            <w:r>
              <w:rPr/>
              <w:t xml:space="preserve">, Editions Panthéon-Assas, pp.215-224, 2019, 978-2-37651-011-6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nomothètes,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Philorhômaios kai philhellèn, Hommage à Jean-Louis Ferrary</w:t>
            </w:r>
            <w:r>
              <w:rPr/>
              <w:t xml:space="preserve">, 56, Droz, pp. 51-66., 2019, Hautes études du monde greco-romain, 978-2-600-05743-1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norme dans les déclamations, à la fin de la République et au début de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Tanja Itgenshorst; Philippe Le Doze. </w:t>
            </w:r>
            <w:r>
              <w:rPr>
                <w:i w:val="1"/>
                <w:iCs w:val="1"/>
              </w:rPr>
              <w:t xml:space="preserve">La norme sous la République et le Haut-Empire romains. Élaboration, diffusion et contournements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2017, 9782356131805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le jeune et l'accusation, ou les contraintes de l'apparence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Chevreau, Emmanuelle; Kremer, David; Laquerrière-Lacroix, Aude. </w:t>
            </w:r>
            <w:r>
              <w:rPr>
                <w:i w:val="1"/>
                <w:iCs w:val="1"/>
              </w:rPr>
              <w:t xml:space="preserve">Carmina Iuris, Mélanges en l'honneur de M. Humbert</w:t>
            </w:r>
            <w:r>
              <w:rPr/>
              <w:t xml:space="preserve">, De Boccard, pp.244-258,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dépendance et sociabilité aristocratique : les Granii de la fin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R. Baudry; S. Destephen. </w:t>
            </w:r>
            <w:r>
              <w:rPr>
                <w:i w:val="1"/>
                <w:iCs w:val="1"/>
              </w:rPr>
              <w:t xml:space="preserve">La société romaine et ses élites, Hommages à Elizabeth Deniaux,</w:t>
            </w:r>
            <w:r>
              <w:rPr/>
              <w:t xml:space="preserve">, Picard, pp.225-235,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d'Halicarnasse, exégète du droit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Freyburger Marie-Laure; Meyer Doris. </w:t>
            </w:r>
            <w:r>
              <w:rPr>
                <w:i w:val="1"/>
                <w:iCs w:val="1"/>
              </w:rPr>
              <w:t xml:space="preserve">Visions grecques de Rome, Griechische Blicke auf Rom</w:t>
            </w:r>
            <w:r>
              <w:rPr/>
              <w:t xml:space="preserve">, de Boccard, pp.11-30,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voix : remarques sur la clause d'exclusion des praecones de la table d'Héraclée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Hantos, Theodora. </w:t>
            </w:r>
            <w:r>
              <w:rPr>
                <w:i w:val="1"/>
                <w:iCs w:val="1"/>
              </w:rPr>
              <w:t xml:space="preserve">Laurea internationalis : Festschrift für Jochen Bleicken zum 75. Geburtstag</w:t>
            </w:r>
            <w:r>
              <w:rPr/>
              <w:t xml:space="preserve">, Steiner, pp.81-106,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politica dalla Repubblica all'Impero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Giardina Andrea. </w:t>
            </w:r>
            <w:r>
              <w:rPr>
                <w:i w:val="1"/>
                <w:iCs w:val="1"/>
              </w:rPr>
              <w:t xml:space="preserve">Storia di Roma dall'antichità a oggi, Roma antica</w:t>
            </w:r>
            <w:r>
              <w:rPr/>
              <w:t xml:space="preserve">, Laterza, pp.57-83,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contiones militaires des colonnes trajane et aurélienne : les nécessités de l'adhésion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John Scheid et Valérie Huet. </w:t>
            </w:r>
            <w:r>
              <w:rPr>
                <w:i w:val="1"/>
                <w:iCs w:val="1"/>
              </w:rPr>
              <w:t xml:space="preserve">Autour de la colonne aurélienne, geste et image sur la colonne de Marc Aurèle à Rome,</w:t>
            </w:r>
            <w:r>
              <w:rPr/>
              <w:t xml:space="preserve">, 108, Brepols, pp. 213-226., 2000, Bibliothèque de l'Ecole des hautes études, section des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Sfida o vendetta, minaccia o ricatto : l'accusa pubblica nelle mani dei giovani romani alla fine della Repubblica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Pellizer Ezio; Zorzetti Nevio. </w:t>
            </w:r>
            <w:r>
              <w:rPr>
                <w:i w:val="1"/>
                <w:iCs w:val="1"/>
              </w:rPr>
              <w:t xml:space="preserve">La paura dei padri nella società antica e medievale</w:t>
            </w:r>
            <w:r>
              <w:rPr/>
              <w:t xml:space="preserve">, Laterza, pp.99-112,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oratoire de C. Gracchus : l'image d'un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David</w:t>
              </w:r>
            </w:hyperlink>
          </w:p>
          <w:p>
            <w:pPr/>
            <w:r>
              <w:rPr/>
              <w:t xml:space="preserve">Nicolet Claude. </w:t>
            </w:r>
            <w:r>
              <w:rPr>
                <w:i w:val="1"/>
                <w:iCs w:val="1"/>
              </w:rPr>
              <w:t xml:space="preserve">Demokratia et Aristokratia - A propos de Caius Gracchus : mots grecs et réalités romaines</w:t>
            </w:r>
            <w:r>
              <w:rPr/>
              <w:t xml:space="preserve">, Publications de la Sorbonne, pp.103-116,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hal-01077521v1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6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avid" TargetMode="External"/><Relationship Id="rId9" Type="http://schemas.openxmlformats.org/officeDocument/2006/relationships/hyperlink" Target="https://www.idref.fr/031549918" TargetMode="External"/><Relationship Id="rId10" Type="http://schemas.openxmlformats.org/officeDocument/2006/relationships/hyperlink" Target="http://isni.org/isni/0000000121320095" TargetMode="External"/><Relationship Id="rId11" Type="http://schemas.openxmlformats.org/officeDocument/2006/relationships/hyperlink" Target="https://hal.science/hal-03931323v1" TargetMode="External"/><Relationship Id="rId12" Type="http://schemas.openxmlformats.org/officeDocument/2006/relationships/hyperlink" Target="https://hal.science/search/index/?q=*&amp;authFullName_s=Fr&#233;d&#233;ric Hurlet" TargetMode="External"/><Relationship Id="rId13" Type="http://schemas.openxmlformats.org/officeDocument/2006/relationships/hyperlink" Target="https://hal.science/search/index/?q=*&amp;authFullName_s=Jean-Michel David" TargetMode="External"/><Relationship Id="rId14" Type="http://schemas.openxmlformats.org/officeDocument/2006/relationships/hyperlink" Target="https://hal.science/hal-03931016v1" TargetMode="External"/><Relationship Id="rId15" Type="http://schemas.openxmlformats.org/officeDocument/2006/relationships/hyperlink" Target="https://dx.doi.org/10.4000/trivium.7248" TargetMode="External"/><Relationship Id="rId16" Type="http://schemas.openxmlformats.org/officeDocument/2006/relationships/hyperlink" Target="https://hal.science/hal-04065316v1" TargetMode="External"/><Relationship Id="rId17" Type="http://schemas.openxmlformats.org/officeDocument/2006/relationships/hyperlink" Target="https://hal.science/hal-01163628v1" TargetMode="External"/><Relationship Id="rId18" Type="http://schemas.openxmlformats.org/officeDocument/2006/relationships/hyperlink" Target="https://shs.hal.science/halshs-01989287v1" TargetMode="External"/><Relationship Id="rId19" Type="http://schemas.openxmlformats.org/officeDocument/2006/relationships/hyperlink" Target="https://dx.doi.org/10.7381/73903" TargetMode="External"/><Relationship Id="rId20" Type="http://schemas.openxmlformats.org/officeDocument/2006/relationships/hyperlink" Target="https://hal.science/hal-02270565v1" TargetMode="External"/><Relationship Id="rId21" Type="http://schemas.openxmlformats.org/officeDocument/2006/relationships/hyperlink" Target="https://hal.science/hal-01127684v1" TargetMode="External"/><Relationship Id="rId22" Type="http://schemas.openxmlformats.org/officeDocument/2006/relationships/hyperlink" Target="https://hal.science/hal-04124317v1" TargetMode="External"/><Relationship Id="rId23" Type="http://schemas.openxmlformats.org/officeDocument/2006/relationships/hyperlink" Target="https://hal.science/hal-04201242v1" TargetMode="External"/><Relationship Id="rId24" Type="http://schemas.openxmlformats.org/officeDocument/2006/relationships/hyperlink" Target="https://hal.science/hal-04121532v1" TargetMode="External"/><Relationship Id="rId25" Type="http://schemas.openxmlformats.org/officeDocument/2006/relationships/hyperlink" Target="https://hal.science/hal-04119847v1" TargetMode="External"/><Relationship Id="rId26" Type="http://schemas.openxmlformats.org/officeDocument/2006/relationships/hyperlink" Target="https://dx.doi.org/10.1524/klio.1995.77.jg.371" TargetMode="External"/><Relationship Id="rId27" Type="http://schemas.openxmlformats.org/officeDocument/2006/relationships/hyperlink" Target="https://hal.science/hal-04070339v1" TargetMode="External"/><Relationship Id="rId28" Type="http://schemas.openxmlformats.org/officeDocument/2006/relationships/hyperlink" Target="https://dx.doi.org/10.1524/klio.1993.75.75.219" TargetMode="External"/><Relationship Id="rId29" Type="http://schemas.openxmlformats.org/officeDocument/2006/relationships/hyperlink" Target="https://hal.science/hal-01090071v1" TargetMode="External"/><Relationship Id="rId30" Type="http://schemas.openxmlformats.org/officeDocument/2006/relationships/hyperlink" Target="https://hal.science/hal-04055457v1" TargetMode="External"/><Relationship Id="rId31" Type="http://schemas.openxmlformats.org/officeDocument/2006/relationships/hyperlink" Target="https://dx.doi.org/10.3406/arss.1985.2289" TargetMode="External"/><Relationship Id="rId32" Type="http://schemas.openxmlformats.org/officeDocument/2006/relationships/hyperlink" Target="https://paris1.hal.science/hal-04401838v1" TargetMode="External"/><Relationship Id="rId33" Type="http://schemas.openxmlformats.org/officeDocument/2006/relationships/hyperlink" Target="https://hal.science/hal-04391738v1" TargetMode="External"/><Relationship Id="rId34" Type="http://schemas.openxmlformats.org/officeDocument/2006/relationships/hyperlink" Target="https://hal.science/hal-04391776v1" TargetMode="External"/><Relationship Id="rId35" Type="http://schemas.openxmlformats.org/officeDocument/2006/relationships/hyperlink" Target="https://dx.doi.org/10.3406/mefr.1980.2538" TargetMode="External"/><Relationship Id="rId36" Type="http://schemas.openxmlformats.org/officeDocument/2006/relationships/hyperlink" Target="https://hal.science/hal-04048399v1" TargetMode="External"/><Relationship Id="rId37" Type="http://schemas.openxmlformats.org/officeDocument/2006/relationships/hyperlink" Target="https://hal.science/search/index/?q=*&amp;authFullName_s=Monique Dondin" TargetMode="External"/><Relationship Id="rId38" Type="http://schemas.openxmlformats.org/officeDocument/2006/relationships/hyperlink" Target="https://dx.doi.org/10.3406/mefr.1980.1231" TargetMode="External"/><Relationship Id="rId39" Type="http://schemas.openxmlformats.org/officeDocument/2006/relationships/hyperlink" Target="https://hal.science/hal-01127682v1" TargetMode="External"/><Relationship Id="rId40" Type="http://schemas.openxmlformats.org/officeDocument/2006/relationships/hyperlink" Target="https://hal.science/hal-04076450v1" TargetMode="External"/><Relationship Id="rId41" Type="http://schemas.openxmlformats.org/officeDocument/2006/relationships/hyperlink" Target="https://hal.science/hal-04046826v1" TargetMode="External"/><Relationship Id="rId42" Type="http://schemas.openxmlformats.org/officeDocument/2006/relationships/hyperlink" Target="https://dx.doi.org/10.3406/mefr.1979.1187" TargetMode="External"/><Relationship Id="rId43" Type="http://schemas.openxmlformats.org/officeDocument/2006/relationships/hyperlink" Target="https://hal.science/hal-03751733v1" TargetMode="External"/><Relationship Id="rId44" Type="http://schemas.openxmlformats.org/officeDocument/2006/relationships/hyperlink" Target="https://hal.science/hal-03533541v1" TargetMode="External"/><Relationship Id="rId45" Type="http://schemas.openxmlformats.org/officeDocument/2006/relationships/hyperlink" Target="https://paris1.hal.science/hal-04018692v1" TargetMode="External"/><Relationship Id="rId46" Type="http://schemas.openxmlformats.org/officeDocument/2006/relationships/hyperlink" Target="https://hal.science/hal-03230303v1" TargetMode="External"/><Relationship Id="rId47" Type="http://schemas.openxmlformats.org/officeDocument/2006/relationships/hyperlink" Target="https://hal.science/hal-01163621v1" TargetMode="External"/><Relationship Id="rId48" Type="http://schemas.openxmlformats.org/officeDocument/2006/relationships/hyperlink" Target="https://hal.science/hal-01091797v1" TargetMode="External"/><Relationship Id="rId49" Type="http://schemas.openxmlformats.org/officeDocument/2006/relationships/hyperlink" Target="https://hal.science/hal-01091814v2" TargetMode="External"/><Relationship Id="rId50" Type="http://schemas.openxmlformats.org/officeDocument/2006/relationships/hyperlink" Target="https://hal.science/hal-01077551v1" TargetMode="External"/><Relationship Id="rId51" Type="http://schemas.openxmlformats.org/officeDocument/2006/relationships/hyperlink" Target="https://hal.science/hal-01077550v1" TargetMode="External"/><Relationship Id="rId52" Type="http://schemas.openxmlformats.org/officeDocument/2006/relationships/hyperlink" Target="https://hal.science/hal-01139363v1" TargetMode="External"/><Relationship Id="rId53" Type="http://schemas.openxmlformats.org/officeDocument/2006/relationships/hyperlink" Target="https://dx.doi.org/10.1163/9789004278738_003" TargetMode="External"/><Relationship Id="rId54" Type="http://schemas.openxmlformats.org/officeDocument/2006/relationships/hyperlink" Target="https://hal.science/hal-01077549v1" TargetMode="External"/><Relationship Id="rId55" Type="http://schemas.openxmlformats.org/officeDocument/2006/relationships/hyperlink" Target="https://hal.science/hal-01077547v1" TargetMode="External"/><Relationship Id="rId56" Type="http://schemas.openxmlformats.org/officeDocument/2006/relationships/hyperlink" Target="https://hal.science/hal-01091795v2" TargetMode="External"/><Relationship Id="rId57" Type="http://schemas.openxmlformats.org/officeDocument/2006/relationships/hyperlink" Target="https://hal.science/hal-01077541v1" TargetMode="External"/><Relationship Id="rId58" Type="http://schemas.openxmlformats.org/officeDocument/2006/relationships/hyperlink" Target="https://hal.science/hal-01091793v1" TargetMode="External"/><Relationship Id="rId59" Type="http://schemas.openxmlformats.org/officeDocument/2006/relationships/hyperlink" Target="https://hal.science/hal-01077543v1" TargetMode="External"/><Relationship Id="rId60" Type="http://schemas.openxmlformats.org/officeDocument/2006/relationships/hyperlink" Target="https://hal.science/hal-01077542v1" TargetMode="External"/><Relationship Id="rId61" Type="http://schemas.openxmlformats.org/officeDocument/2006/relationships/hyperlink" Target="https://hal.science/hal-01091796v1" TargetMode="External"/><Relationship Id="rId62" Type="http://schemas.openxmlformats.org/officeDocument/2006/relationships/hyperlink" Target="https://hal.science/hal-01091790v2" TargetMode="External"/><Relationship Id="rId63" Type="http://schemas.openxmlformats.org/officeDocument/2006/relationships/hyperlink" Target="https://hal.science/hal-01077536v1" TargetMode="External"/><Relationship Id="rId64" Type="http://schemas.openxmlformats.org/officeDocument/2006/relationships/hyperlink" Target="https://hal.science/hal-01077539v1" TargetMode="External"/><Relationship Id="rId65" Type="http://schemas.openxmlformats.org/officeDocument/2006/relationships/hyperlink" Target="https://hal.science/hal-01091789v1" TargetMode="External"/><Relationship Id="rId66" Type="http://schemas.openxmlformats.org/officeDocument/2006/relationships/hyperlink" Target="https://hal.science/hal-01127683v1" TargetMode="External"/><Relationship Id="rId67" Type="http://schemas.openxmlformats.org/officeDocument/2006/relationships/hyperlink" Target="https://hal.science/hal-01077530v1" TargetMode="External"/><Relationship Id="rId68" Type="http://schemas.openxmlformats.org/officeDocument/2006/relationships/hyperlink" Target="https://hal.science/hal-01090079v1" TargetMode="External"/><Relationship Id="rId69" Type="http://schemas.openxmlformats.org/officeDocument/2006/relationships/hyperlink" Target="https://hal.science/hal-01077527v1" TargetMode="External"/><Relationship Id="rId70" Type="http://schemas.openxmlformats.org/officeDocument/2006/relationships/hyperlink" Target="https://hal.science/hal-01090078v2" TargetMode="External"/><Relationship Id="rId71" Type="http://schemas.openxmlformats.org/officeDocument/2006/relationships/hyperlink" Target="https://hal.science/hal-01090077v1" TargetMode="External"/><Relationship Id="rId72" Type="http://schemas.openxmlformats.org/officeDocument/2006/relationships/hyperlink" Target="https://hal.science/hal-01090076v1" TargetMode="External"/><Relationship Id="rId73" Type="http://schemas.openxmlformats.org/officeDocument/2006/relationships/hyperlink" Target="https://hal.science/hal-01090074v2" TargetMode="External"/><Relationship Id="rId74" Type="http://schemas.openxmlformats.org/officeDocument/2006/relationships/hyperlink" Target="https://hal.science/hal-04055588v1" TargetMode="External"/><Relationship Id="rId75" Type="http://schemas.openxmlformats.org/officeDocument/2006/relationships/hyperlink" Target="https://hal.science/hal-04054672v1" TargetMode="External"/><Relationship Id="rId76" Type="http://schemas.openxmlformats.org/officeDocument/2006/relationships/hyperlink" Target="https://hal.science/hal-04051204v1" TargetMode="External"/><Relationship Id="rId77" Type="http://schemas.openxmlformats.org/officeDocument/2006/relationships/hyperlink" Target="https://hal.science/hal-04049319v1" TargetMode="External"/><Relationship Id="rId78" Type="http://schemas.openxmlformats.org/officeDocument/2006/relationships/hyperlink" Target="https://hal.science/search/index/?q=*&amp;authFullName_s=Henri Broise" TargetMode="External"/><Relationship Id="rId79" Type="http://schemas.openxmlformats.org/officeDocument/2006/relationships/hyperlink" Target="https://hal.science/hal-01056647v1" TargetMode="External"/><Relationship Id="rId80" Type="http://schemas.openxmlformats.org/officeDocument/2006/relationships/hyperlink" Target="https://shs.hal.science/halshs-03931800v1" TargetMode="External"/><Relationship Id="rId81" Type="http://schemas.openxmlformats.org/officeDocument/2006/relationships/hyperlink" Target="https://hal.science/hal-01992728v1" TargetMode="External"/><Relationship Id="rId82" Type="http://schemas.openxmlformats.org/officeDocument/2006/relationships/hyperlink" Target="https://www.lesbelleslettres.com/livre/3798-au-service-de-lhonneur" TargetMode="External"/><Relationship Id="rId83" Type="http://schemas.openxmlformats.org/officeDocument/2006/relationships/hyperlink" Target="https://hal.science/hal-01992706v1" TargetMode="External"/><Relationship Id="rId84" Type="http://schemas.openxmlformats.org/officeDocument/2006/relationships/hyperlink" Target="https://hal.science/hal-01992536v1" TargetMode="External"/><Relationship Id="rId85" Type="http://schemas.openxmlformats.org/officeDocument/2006/relationships/hyperlink" Target="https://hal.science/hal-01992486v1" TargetMode="External"/><Relationship Id="rId86" Type="http://schemas.openxmlformats.org/officeDocument/2006/relationships/hyperlink" Target="https://hal.science/search/index/?q=*&amp;authFullName_s=Hinnerk Bruhns" TargetMode="External"/><Relationship Id="rId87" Type="http://schemas.openxmlformats.org/officeDocument/2006/relationships/hyperlink" Target="https://hal.science/search/index/?q=*&amp;authFullName_s=Wilfried Nippel" TargetMode="External"/><Relationship Id="rId88" Type="http://schemas.openxmlformats.org/officeDocument/2006/relationships/hyperlink" Target="http://www.publications.efrome.it/opencms/opencms/die_sp%C3%A4te_r%C3%B6mische_republik._la_fin_de_la_r%C3%A9publique_romaine._un_d%C3%A9bat_franco-allemand_d%27histoire_et_d%27historiographie._427f7b57-8c2e-11e0-9a66-000c291eeace.html" TargetMode="External"/><Relationship Id="rId89" Type="http://schemas.openxmlformats.org/officeDocument/2006/relationships/hyperlink" Target="https://hal.science/hal-01992459v1" TargetMode="External"/><Relationship Id="rId90" Type="http://schemas.openxmlformats.org/officeDocument/2006/relationships/hyperlink" Target="https://hal.science/hal-01992397v1" TargetMode="External"/><Relationship Id="rId91" Type="http://schemas.openxmlformats.org/officeDocument/2006/relationships/hyperlink" Target="https://hal.science/hal-03931349v1" TargetMode="External"/><Relationship Id="rId92" Type="http://schemas.openxmlformats.org/officeDocument/2006/relationships/hyperlink" Target="https://hal.science/hal-03751375v1" TargetMode="External"/><Relationship Id="rId93" Type="http://schemas.openxmlformats.org/officeDocument/2006/relationships/hyperlink" Target="https://www.ediorso.it/enjeux-interculturels-de-l-utopie-politique-dans-l-antiquite-greco-romaine.html" TargetMode="External"/><Relationship Id="rId94" Type="http://schemas.openxmlformats.org/officeDocument/2006/relationships/hyperlink" Target="https://hal.science/hal-03225128v1" TargetMode="External"/><Relationship Id="rId95" Type="http://schemas.openxmlformats.org/officeDocument/2006/relationships/hyperlink" Target="https://hal.science/hal-02931144v1" TargetMode="External"/><Relationship Id="rId96" Type="http://schemas.openxmlformats.org/officeDocument/2006/relationships/hyperlink" Target="https://shs.hal.science/halshs-01989537v1" TargetMode="External"/><Relationship Id="rId97" Type="http://schemas.openxmlformats.org/officeDocument/2006/relationships/hyperlink" Target="http://ausoniuseditions.u-bordeaux-montaigne.fr/collections/scripta/antiqua?auteur=Itgenshorst+Tanja" TargetMode="External"/><Relationship Id="rId98" Type="http://schemas.openxmlformats.org/officeDocument/2006/relationships/hyperlink" Target="https://hal.science/hal-01134052v2" TargetMode="External"/><Relationship Id="rId99" Type="http://schemas.openxmlformats.org/officeDocument/2006/relationships/hyperlink" Target="https://hal.science/hal-01170163v1" TargetMode="External"/><Relationship Id="rId100" Type="http://schemas.openxmlformats.org/officeDocument/2006/relationships/hyperlink" Target="https://hal.science/hal-01091794v1" TargetMode="External"/><Relationship Id="rId101" Type="http://schemas.openxmlformats.org/officeDocument/2006/relationships/hyperlink" Target="https://hal.science/hal-01077525v1" TargetMode="External"/><Relationship Id="rId102" Type="http://schemas.openxmlformats.org/officeDocument/2006/relationships/hyperlink" Target="https://hal.science/hal-01091788v1" TargetMode="External"/><Relationship Id="rId103" Type="http://schemas.openxmlformats.org/officeDocument/2006/relationships/hyperlink" Target="https://hal.science/hal-01174153v1" TargetMode="External"/><Relationship Id="rId104" Type="http://schemas.openxmlformats.org/officeDocument/2006/relationships/hyperlink" Target="https://hal.science/hal-01090064v1" TargetMode="External"/><Relationship Id="rId105" Type="http://schemas.openxmlformats.org/officeDocument/2006/relationships/hyperlink" Target="https://hal.science/hal-0107752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David</dc:title>
  <dc:description>CV</dc:description>
  <dc:subject/>
  <cp:keywords/>
  <cp:category/>
  <cp:lastModifiedBy/>
  <dcterms:created xsi:type="dcterms:W3CDTF">2026-03-22T03:51:42+01:00</dcterms:created>
  <dcterms:modified xsi:type="dcterms:W3CDTF">2026-03-22T03:51:42+01:00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